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E4" w:rsidRDefault="00E377E4" w:rsidP="0049115F">
      <w:pPr>
        <w:pStyle w:val="Heading1"/>
      </w:pPr>
      <w:bookmarkStart w:id="0" w:name="_GoBack"/>
      <w:bookmarkEnd w:id="0"/>
      <w:r>
        <w:t>What happens when all course modules in a library are complete?</w:t>
      </w:r>
    </w:p>
    <w:p w:rsidR="0049115F" w:rsidRDefault="0049115F" w:rsidP="0049115F">
      <w:r>
        <w:t>We get this question a lot – some users need to complete courses in order to get a certificate for record keeping, while other plants are more interested in sharing an account to replay the course multiple times.  This document covers a scenario and what options are available, including what actions to take.</w:t>
      </w:r>
    </w:p>
    <w:p w:rsidR="00062EC8" w:rsidRDefault="00E377E4" w:rsidP="00E377E4">
      <w:pPr>
        <w:pStyle w:val="ListParagraph"/>
        <w:numPr>
          <w:ilvl w:val="0"/>
          <w:numId w:val="2"/>
        </w:numPr>
      </w:pPr>
      <w:r>
        <w:t xml:space="preserve">On the final screen after completing the quiz and exiting the course, the user is given the option to click “OK” to advance.   </w:t>
      </w:r>
      <w:r w:rsidR="00062EC8">
        <w:rPr>
          <w:noProof/>
        </w:rPr>
        <w:drawing>
          <wp:inline distT="0" distB="0" distL="0" distR="0" wp14:anchorId="65A54842" wp14:editId="10D1F9E7">
            <wp:extent cx="4804913" cy="8830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306" cy="8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C8" w:rsidRDefault="00062EC8" w:rsidP="00E377E4">
      <w:pPr>
        <w:pStyle w:val="ListParagraph"/>
        <w:numPr>
          <w:ilvl w:val="0"/>
          <w:numId w:val="2"/>
        </w:numPr>
      </w:pPr>
      <w:r>
        <w:t>If the user clicks OK:</w:t>
      </w:r>
    </w:p>
    <w:p w:rsidR="00062EC8" w:rsidRDefault="00062EC8" w:rsidP="00062EC8">
      <w:pPr>
        <w:pStyle w:val="ListParagraph"/>
        <w:numPr>
          <w:ilvl w:val="1"/>
          <w:numId w:val="2"/>
        </w:numPr>
      </w:pPr>
      <w:r>
        <w:t>The user is then allowed to print a certificate of completion</w:t>
      </w:r>
    </w:p>
    <w:p w:rsidR="00062EC8" w:rsidRDefault="00062EC8" w:rsidP="00062EC8">
      <w:pPr>
        <w:pStyle w:val="ListParagraph"/>
        <w:numPr>
          <w:ilvl w:val="1"/>
          <w:numId w:val="2"/>
        </w:numPr>
      </w:pPr>
      <w:r>
        <w:t xml:space="preserve">However they cannot re-take the course unless they contact </w:t>
      </w:r>
      <w:hyperlink r:id="rId6" w:history="1">
        <w:r w:rsidRPr="00531130">
          <w:rPr>
            <w:rStyle w:val="Hyperlink"/>
          </w:rPr>
          <w:t>SupportEcolab@alchemysystems.com</w:t>
        </w:r>
      </w:hyperlink>
      <w:r>
        <w:t xml:space="preserve"> to reset the enrollments.</w:t>
      </w:r>
      <w:r>
        <w:br/>
      </w:r>
    </w:p>
    <w:p w:rsidR="00062EC8" w:rsidRDefault="00062EC8" w:rsidP="00062EC8">
      <w:pPr>
        <w:pStyle w:val="ListParagraph"/>
        <w:numPr>
          <w:ilvl w:val="0"/>
          <w:numId w:val="2"/>
        </w:numPr>
      </w:pPr>
      <w:r>
        <w:t xml:space="preserve">If the user does </w:t>
      </w:r>
      <w:r w:rsidRPr="0049115F">
        <w:rPr>
          <w:u w:val="single"/>
        </w:rPr>
        <w:t>NOT</w:t>
      </w:r>
      <w:r>
        <w:t xml:space="preserve"> click OK:</w:t>
      </w:r>
    </w:p>
    <w:p w:rsidR="00062EC8" w:rsidRDefault="00062EC8" w:rsidP="00062EC8">
      <w:pPr>
        <w:pStyle w:val="ListParagraph"/>
        <w:numPr>
          <w:ilvl w:val="1"/>
          <w:numId w:val="2"/>
        </w:numPr>
      </w:pPr>
      <w:r>
        <w:t>The user can either close the browser window, or click on the Catalog.</w:t>
      </w:r>
    </w:p>
    <w:p w:rsidR="00062EC8" w:rsidRDefault="00062EC8" w:rsidP="00062EC8">
      <w:pPr>
        <w:pStyle w:val="ListParagraph"/>
        <w:numPr>
          <w:ilvl w:val="1"/>
          <w:numId w:val="2"/>
        </w:numPr>
      </w:pPr>
      <w:r>
        <w:t xml:space="preserve">They can re-launch any of the completed modules again, and choose to start from the beginning, however they cannot print a certificate of completion. </w:t>
      </w:r>
    </w:p>
    <w:p w:rsidR="0049115F" w:rsidRDefault="0049115F" w:rsidP="009D3CFE">
      <w:pPr>
        <w:rPr>
          <w:b/>
        </w:rPr>
      </w:pPr>
    </w:p>
    <w:p w:rsidR="009D3CFE" w:rsidRDefault="00EF3A8A" w:rsidP="0049115F">
      <w:pPr>
        <w:pStyle w:val="Heading1"/>
      </w:pPr>
      <w:r>
        <w:t>S</w:t>
      </w:r>
      <w:r w:rsidR="009D3CFE" w:rsidRPr="00E377E4">
        <w:t>cenario</w:t>
      </w:r>
      <w:r w:rsidR="009D3CFE">
        <w:t>:</w:t>
      </w:r>
    </w:p>
    <w:p w:rsidR="009D3CFE" w:rsidRDefault="009D3CFE" w:rsidP="009D3CFE">
      <w:r>
        <w:t>John has just recently completed Chemical Safety 101 and Chemical Safety 102.  John is at the very end of Chemical Safety 103 (the final course module in the library).</w:t>
      </w:r>
    </w:p>
    <w:p w:rsidR="009D3CFE" w:rsidRDefault="009D3CFE" w:rsidP="009D3CFE">
      <w:r>
        <w:rPr>
          <w:noProof/>
        </w:rPr>
        <w:drawing>
          <wp:inline distT="0" distB="0" distL="0" distR="0" wp14:anchorId="3A8FC456" wp14:editId="221FF1CE">
            <wp:extent cx="2225615" cy="153985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1101" cy="15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EC8">
        <w:t xml:space="preserve">     </w:t>
      </w:r>
      <w:r w:rsidR="00062EC8">
        <w:rPr>
          <w:noProof/>
        </w:rPr>
        <w:drawing>
          <wp:inline distT="0" distB="0" distL="0" distR="0" wp14:anchorId="0DB67F40" wp14:editId="2D3C7179">
            <wp:extent cx="1992702" cy="169656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319" cy="17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FE" w:rsidRDefault="009D3CFE" w:rsidP="009D3CFE">
      <w:r>
        <w:t>John completed the quiz and scored an 80%</w:t>
      </w:r>
      <w:r w:rsidR="00E377E4">
        <w:t>.  Satisfied with his results, he clicks “Next”</w:t>
      </w:r>
      <w:r w:rsidR="00EF3A8A">
        <w:t xml:space="preserve">.    Depending on John’s needs, </w:t>
      </w:r>
      <w:r w:rsidR="00EF3A8A" w:rsidRPr="00EF3A8A">
        <w:rPr>
          <w:b/>
        </w:rPr>
        <w:t>he</w:t>
      </w:r>
      <w:r w:rsidR="00EF3A8A">
        <w:rPr>
          <w:b/>
        </w:rPr>
        <w:t xml:space="preserve"> now</w:t>
      </w:r>
      <w:r w:rsidR="00EF3A8A" w:rsidRPr="00EF3A8A">
        <w:rPr>
          <w:b/>
        </w:rPr>
        <w:t xml:space="preserve"> has two options.</w:t>
      </w:r>
    </w:p>
    <w:p w:rsidR="00EF3A8A" w:rsidRDefault="00EF3A8A">
      <w:r>
        <w:br w:type="page"/>
      </w:r>
    </w:p>
    <w:p w:rsidR="00EF3A8A" w:rsidRDefault="00E377E4" w:rsidP="0049115F">
      <w:pPr>
        <w:pStyle w:val="Heading2"/>
      </w:pPr>
      <w:r w:rsidRPr="00EF3A8A">
        <w:lastRenderedPageBreak/>
        <w:t>Option #1:</w:t>
      </w:r>
      <w:r>
        <w:t xml:space="preserve">   </w:t>
      </w:r>
      <w:r w:rsidR="00EF3A8A">
        <w:t xml:space="preserve">John wants to be able to re-take the course multiple times.  </w:t>
      </w:r>
    </w:p>
    <w:p w:rsidR="00E377E4" w:rsidRDefault="00EF3A8A" w:rsidP="009D3CFE">
      <w:r>
        <w:t>J</w:t>
      </w:r>
      <w:r w:rsidR="00E377E4">
        <w:t>ohn makes it to the final slide of the presentation – the “Congratulations”.  As Instructed, John clicks Exit to close the presentation and then closes the window.</w:t>
      </w:r>
    </w:p>
    <w:p w:rsidR="00E377E4" w:rsidRDefault="00E377E4" w:rsidP="009D3CFE">
      <w:r>
        <w:rPr>
          <w:noProof/>
        </w:rPr>
        <w:drawing>
          <wp:inline distT="0" distB="0" distL="0" distR="0" wp14:anchorId="544E2B90" wp14:editId="5C11F839">
            <wp:extent cx="2027208" cy="172464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858" cy="17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E4" w:rsidRDefault="00062EC8" w:rsidP="009D3CFE">
      <w:r>
        <w:t>John is sent to the eLearning site and sees this prompt:</w:t>
      </w:r>
    </w:p>
    <w:p w:rsidR="00E377E4" w:rsidRDefault="00062EC8" w:rsidP="009D3CFE">
      <w:r>
        <w:rPr>
          <w:noProof/>
        </w:rPr>
        <w:drawing>
          <wp:inline distT="0" distB="0" distL="0" distR="0" wp14:anchorId="3B4A5A60" wp14:editId="2E79E0FF">
            <wp:extent cx="4804913" cy="88302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306" cy="8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E4" w:rsidRPr="00EF3A8A" w:rsidRDefault="00E377E4" w:rsidP="009D3CFE">
      <w:r w:rsidRPr="00062EC8">
        <w:rPr>
          <w:b/>
        </w:rPr>
        <w:t xml:space="preserve">John’s company </w:t>
      </w:r>
      <w:r w:rsidRPr="00EF3A8A">
        <w:rPr>
          <w:b/>
          <w:u w:val="single"/>
        </w:rPr>
        <w:t>doesn’t</w:t>
      </w:r>
      <w:r w:rsidRPr="00062EC8">
        <w:rPr>
          <w:b/>
        </w:rPr>
        <w:t xml:space="preserve"> require a certificate of completion</w:t>
      </w:r>
      <w:r>
        <w:t xml:space="preserve"> and John would like to re-take the course again in the near future.    Therefore John </w:t>
      </w:r>
      <w:r w:rsidRPr="00EF3A8A">
        <w:rPr>
          <w:b/>
          <w:u w:val="single"/>
        </w:rPr>
        <w:t>should NOT click “OK”</w:t>
      </w:r>
      <w:r>
        <w:t xml:space="preserve"> and instead, </w:t>
      </w:r>
      <w:r w:rsidR="00EF3A8A">
        <w:t xml:space="preserve">return to the </w:t>
      </w:r>
      <w:r w:rsidR="00EF3A8A">
        <w:rPr>
          <w:b/>
        </w:rPr>
        <w:t>Catalog</w:t>
      </w:r>
      <w:r w:rsidR="00EF3A8A">
        <w:t xml:space="preserve">. </w:t>
      </w:r>
    </w:p>
    <w:p w:rsidR="00E377E4" w:rsidRDefault="00062EC8" w:rsidP="009D3CFE">
      <w:r>
        <w:t xml:space="preserve"> </w:t>
      </w:r>
      <w:r w:rsidR="00E377E4">
        <w:t xml:space="preserve">The catalog shows </w:t>
      </w:r>
      <w:r w:rsidR="00EF3A8A">
        <w:t xml:space="preserve">that </w:t>
      </w:r>
      <w:r w:rsidR="00E377E4">
        <w:t xml:space="preserve">all three of the Chemical Safety courses </w:t>
      </w:r>
      <w:r w:rsidR="00EF3A8A">
        <w:t>can be Launched.</w:t>
      </w:r>
    </w:p>
    <w:p w:rsidR="00E377E4" w:rsidRDefault="00E377E4" w:rsidP="009D3CFE">
      <w:r>
        <w:rPr>
          <w:noProof/>
        </w:rPr>
        <w:drawing>
          <wp:inline distT="0" distB="0" distL="0" distR="0" wp14:anchorId="7904A807" wp14:editId="034F6F54">
            <wp:extent cx="5943600" cy="2316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7E4" w:rsidRDefault="00E377E4" w:rsidP="009D3CFE">
      <w:r>
        <w:t xml:space="preserve">John can re-launch any of the three Chemical Safety modules, and choose to start from the beginning.  However John may NOT print a certificate of completion. </w:t>
      </w:r>
    </w:p>
    <w:p w:rsidR="00E377E4" w:rsidRDefault="00E377E4" w:rsidP="009D3CFE"/>
    <w:p w:rsidR="00EF3A8A" w:rsidRDefault="00EF3A8A">
      <w:pPr>
        <w:rPr>
          <w:b/>
        </w:rPr>
      </w:pPr>
      <w:r>
        <w:rPr>
          <w:b/>
        </w:rPr>
        <w:br w:type="page"/>
      </w:r>
    </w:p>
    <w:p w:rsidR="00E377E4" w:rsidRDefault="00E377E4" w:rsidP="0049115F">
      <w:pPr>
        <w:pStyle w:val="Heading2"/>
      </w:pPr>
      <w:r>
        <w:lastRenderedPageBreak/>
        <w:t>OPTION 2:</w:t>
      </w:r>
      <w:r w:rsidR="00EF3A8A">
        <w:t xml:space="preserve"> John needs a Certificate of Completion</w:t>
      </w:r>
    </w:p>
    <w:p w:rsidR="00E377E4" w:rsidRDefault="00E377E4" w:rsidP="009D3CFE">
      <w:r>
        <w:t>John’s company requires all users to print a certificate of completion after finishing all modules in a course library.     Following the Congratulations screen, John clicks to Exit the course.</w:t>
      </w:r>
    </w:p>
    <w:p w:rsidR="00EF3A8A" w:rsidRDefault="00EF3A8A" w:rsidP="009D3CFE">
      <w:r>
        <w:rPr>
          <w:noProof/>
        </w:rPr>
        <w:drawing>
          <wp:inline distT="0" distB="0" distL="0" distR="0" wp14:anchorId="54D2FD03" wp14:editId="3D41303C">
            <wp:extent cx="2027208" cy="172464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858" cy="17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8A" w:rsidRDefault="00EF3A8A" w:rsidP="00EF3A8A">
      <w:r w:rsidRPr="00EF3A8A">
        <w:rPr>
          <w:b/>
        </w:rPr>
        <w:t>John clicks OK on the next screen</w:t>
      </w:r>
      <w:r>
        <w:t xml:space="preserve">, and is brought to the Transcript screen.   </w:t>
      </w:r>
    </w:p>
    <w:p w:rsidR="00EF3A8A" w:rsidRDefault="00EF3A8A" w:rsidP="009D3CFE"/>
    <w:p w:rsidR="00E377E4" w:rsidRDefault="00E377E4" w:rsidP="009D3CFE">
      <w:r>
        <w:rPr>
          <w:noProof/>
        </w:rPr>
        <w:drawing>
          <wp:inline distT="0" distB="0" distL="0" distR="0" wp14:anchorId="241E16D5" wp14:editId="4EA0A045">
            <wp:extent cx="4804913" cy="883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2306" cy="88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8A" w:rsidRDefault="00EF3A8A" w:rsidP="00EF3A8A">
      <w:r>
        <w:rPr>
          <w:b/>
        </w:rPr>
        <w:t>The Transcript screen</w:t>
      </w:r>
      <w:r>
        <w:t xml:space="preserve"> shows all completed course modules and he can now print the certificate for the Chemical Safety course library since he completed the entire series. </w:t>
      </w:r>
    </w:p>
    <w:p w:rsidR="00E377E4" w:rsidRDefault="00E377E4" w:rsidP="009D3CFE">
      <w:r>
        <w:rPr>
          <w:noProof/>
        </w:rPr>
        <w:drawing>
          <wp:inline distT="0" distB="0" distL="0" distR="0" wp14:anchorId="07B68790" wp14:editId="5BFD69A9">
            <wp:extent cx="5943600" cy="1205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5F" w:rsidRDefault="00EF3A8A" w:rsidP="009D3CFE">
      <w:r>
        <w:rPr>
          <w:b/>
        </w:rPr>
        <w:t>However, on the Catalog screen</w:t>
      </w:r>
      <w:r>
        <w:t>, the courses may no longer there.  If this happens, John has the option of contacting Ecolab Support (</w:t>
      </w:r>
      <w:hyperlink r:id="rId12" w:history="1">
        <w:r w:rsidRPr="00531130">
          <w:rPr>
            <w:rStyle w:val="Hyperlink"/>
          </w:rPr>
          <w:t>SupportEcolab@alchemysystems.com</w:t>
        </w:r>
      </w:hyperlink>
      <w:r>
        <w:t>) to reset the course enrollments.  This will invalidate John’s certificate, but he can repeat the process and get a new certificate if so desired.</w:t>
      </w:r>
    </w:p>
    <w:p w:rsidR="0049115F" w:rsidRDefault="0049115F" w:rsidP="0049115F"/>
    <w:p w:rsidR="0049115F" w:rsidRDefault="0049115F" w:rsidP="0049115F"/>
    <w:p w:rsidR="0049115F" w:rsidRPr="0049115F" w:rsidRDefault="0049115F" w:rsidP="0049115F"/>
    <w:sectPr w:rsidR="0049115F" w:rsidRPr="0049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D"/>
    <w:multiLevelType w:val="hybridMultilevel"/>
    <w:tmpl w:val="7276AF8C"/>
    <w:lvl w:ilvl="0" w:tplc="4D229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7CBF"/>
    <w:multiLevelType w:val="hybridMultilevel"/>
    <w:tmpl w:val="32AA211E"/>
    <w:lvl w:ilvl="0" w:tplc="FA88C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E"/>
    <w:rsid w:val="00006A47"/>
    <w:rsid w:val="00014666"/>
    <w:rsid w:val="000165A9"/>
    <w:rsid w:val="00022DED"/>
    <w:rsid w:val="00030FA1"/>
    <w:rsid w:val="00032C43"/>
    <w:rsid w:val="00045F05"/>
    <w:rsid w:val="00060573"/>
    <w:rsid w:val="00062EC8"/>
    <w:rsid w:val="0007150C"/>
    <w:rsid w:val="00076398"/>
    <w:rsid w:val="00077525"/>
    <w:rsid w:val="00086FD1"/>
    <w:rsid w:val="000A7CEC"/>
    <w:rsid w:val="000B1DA4"/>
    <w:rsid w:val="000B20A0"/>
    <w:rsid w:val="000C7F91"/>
    <w:rsid w:val="000D6246"/>
    <w:rsid w:val="000E770F"/>
    <w:rsid w:val="000F3FA9"/>
    <w:rsid w:val="000F4625"/>
    <w:rsid w:val="001254F8"/>
    <w:rsid w:val="00132960"/>
    <w:rsid w:val="00143F62"/>
    <w:rsid w:val="0015263F"/>
    <w:rsid w:val="001530F4"/>
    <w:rsid w:val="00154FD8"/>
    <w:rsid w:val="00165855"/>
    <w:rsid w:val="00181FFA"/>
    <w:rsid w:val="00197337"/>
    <w:rsid w:val="001A4780"/>
    <w:rsid w:val="001A730A"/>
    <w:rsid w:val="001A7696"/>
    <w:rsid w:val="001B563D"/>
    <w:rsid w:val="001B5F1B"/>
    <w:rsid w:val="001D155E"/>
    <w:rsid w:val="002276A8"/>
    <w:rsid w:val="00234B03"/>
    <w:rsid w:val="002471B5"/>
    <w:rsid w:val="002473C3"/>
    <w:rsid w:val="00260B1F"/>
    <w:rsid w:val="00263187"/>
    <w:rsid w:val="00290529"/>
    <w:rsid w:val="002940F6"/>
    <w:rsid w:val="002974D8"/>
    <w:rsid w:val="002A1912"/>
    <w:rsid w:val="002A4B83"/>
    <w:rsid w:val="002B215C"/>
    <w:rsid w:val="002B37F7"/>
    <w:rsid w:val="002D283D"/>
    <w:rsid w:val="002E1794"/>
    <w:rsid w:val="002E4155"/>
    <w:rsid w:val="002E5696"/>
    <w:rsid w:val="002E6AB0"/>
    <w:rsid w:val="002F4325"/>
    <w:rsid w:val="003056A4"/>
    <w:rsid w:val="00314F2A"/>
    <w:rsid w:val="00317F99"/>
    <w:rsid w:val="00332F24"/>
    <w:rsid w:val="00343574"/>
    <w:rsid w:val="00353D5D"/>
    <w:rsid w:val="003560F7"/>
    <w:rsid w:val="00360B7E"/>
    <w:rsid w:val="00364235"/>
    <w:rsid w:val="003673C6"/>
    <w:rsid w:val="003715BC"/>
    <w:rsid w:val="00373C49"/>
    <w:rsid w:val="00376B70"/>
    <w:rsid w:val="00383FD5"/>
    <w:rsid w:val="00385996"/>
    <w:rsid w:val="00396C56"/>
    <w:rsid w:val="003A51A2"/>
    <w:rsid w:val="003B41C4"/>
    <w:rsid w:val="003B511D"/>
    <w:rsid w:val="003B7F38"/>
    <w:rsid w:val="003C7280"/>
    <w:rsid w:val="003D4945"/>
    <w:rsid w:val="003E7B51"/>
    <w:rsid w:val="003F34F8"/>
    <w:rsid w:val="003F46CA"/>
    <w:rsid w:val="003F667F"/>
    <w:rsid w:val="00404969"/>
    <w:rsid w:val="0041624E"/>
    <w:rsid w:val="00420E3E"/>
    <w:rsid w:val="0043134C"/>
    <w:rsid w:val="00433CC3"/>
    <w:rsid w:val="004808DD"/>
    <w:rsid w:val="0049115F"/>
    <w:rsid w:val="004A23AE"/>
    <w:rsid w:val="004B14B8"/>
    <w:rsid w:val="004B2D10"/>
    <w:rsid w:val="004B72B3"/>
    <w:rsid w:val="004B7F87"/>
    <w:rsid w:val="004D74A1"/>
    <w:rsid w:val="005225B3"/>
    <w:rsid w:val="005246D9"/>
    <w:rsid w:val="0052771D"/>
    <w:rsid w:val="00537BD2"/>
    <w:rsid w:val="0054581D"/>
    <w:rsid w:val="005722D3"/>
    <w:rsid w:val="00592946"/>
    <w:rsid w:val="00594CFF"/>
    <w:rsid w:val="00596175"/>
    <w:rsid w:val="005A6D15"/>
    <w:rsid w:val="005B5506"/>
    <w:rsid w:val="005B6F01"/>
    <w:rsid w:val="005C15E6"/>
    <w:rsid w:val="005C2ADD"/>
    <w:rsid w:val="005C5EAC"/>
    <w:rsid w:val="005E3A17"/>
    <w:rsid w:val="005F135B"/>
    <w:rsid w:val="005F38AE"/>
    <w:rsid w:val="00606EFD"/>
    <w:rsid w:val="0063112F"/>
    <w:rsid w:val="00633044"/>
    <w:rsid w:val="00645F5D"/>
    <w:rsid w:val="006517EC"/>
    <w:rsid w:val="006544D2"/>
    <w:rsid w:val="00665760"/>
    <w:rsid w:val="0067152E"/>
    <w:rsid w:val="00672EE7"/>
    <w:rsid w:val="00693843"/>
    <w:rsid w:val="0069427D"/>
    <w:rsid w:val="0069460E"/>
    <w:rsid w:val="006A3D02"/>
    <w:rsid w:val="006A45BC"/>
    <w:rsid w:val="006B0E1B"/>
    <w:rsid w:val="006B6665"/>
    <w:rsid w:val="006B7B2B"/>
    <w:rsid w:val="006D59D1"/>
    <w:rsid w:val="006E0543"/>
    <w:rsid w:val="006E09DF"/>
    <w:rsid w:val="006F3E79"/>
    <w:rsid w:val="006F461F"/>
    <w:rsid w:val="00705CA7"/>
    <w:rsid w:val="00720F05"/>
    <w:rsid w:val="007312A1"/>
    <w:rsid w:val="00742F57"/>
    <w:rsid w:val="00760756"/>
    <w:rsid w:val="007649D0"/>
    <w:rsid w:val="00774337"/>
    <w:rsid w:val="00777FB9"/>
    <w:rsid w:val="00784A4D"/>
    <w:rsid w:val="0078701B"/>
    <w:rsid w:val="007979FD"/>
    <w:rsid w:val="007A4F48"/>
    <w:rsid w:val="007B29B6"/>
    <w:rsid w:val="007E1A1D"/>
    <w:rsid w:val="007F12F1"/>
    <w:rsid w:val="007F2058"/>
    <w:rsid w:val="007F3C9D"/>
    <w:rsid w:val="00800272"/>
    <w:rsid w:val="0081084C"/>
    <w:rsid w:val="00821DCF"/>
    <w:rsid w:val="00824B0B"/>
    <w:rsid w:val="00845532"/>
    <w:rsid w:val="00851DC2"/>
    <w:rsid w:val="00853D63"/>
    <w:rsid w:val="008551BE"/>
    <w:rsid w:val="00887E0A"/>
    <w:rsid w:val="00890D79"/>
    <w:rsid w:val="00892FA8"/>
    <w:rsid w:val="0089780F"/>
    <w:rsid w:val="008B7CE5"/>
    <w:rsid w:val="008C130D"/>
    <w:rsid w:val="008C24CF"/>
    <w:rsid w:val="008E46E0"/>
    <w:rsid w:val="008E6510"/>
    <w:rsid w:val="008E7B59"/>
    <w:rsid w:val="008F1456"/>
    <w:rsid w:val="008F1B53"/>
    <w:rsid w:val="008F3990"/>
    <w:rsid w:val="008F3CEC"/>
    <w:rsid w:val="008F4EAE"/>
    <w:rsid w:val="0091138C"/>
    <w:rsid w:val="0092207A"/>
    <w:rsid w:val="009221B4"/>
    <w:rsid w:val="0093486A"/>
    <w:rsid w:val="00936E6B"/>
    <w:rsid w:val="00943128"/>
    <w:rsid w:val="00943C28"/>
    <w:rsid w:val="00962FE0"/>
    <w:rsid w:val="009757EF"/>
    <w:rsid w:val="009B1D88"/>
    <w:rsid w:val="009C4867"/>
    <w:rsid w:val="009C4A13"/>
    <w:rsid w:val="009C6FA8"/>
    <w:rsid w:val="009D0A0A"/>
    <w:rsid w:val="009D2A87"/>
    <w:rsid w:val="009D3CFE"/>
    <w:rsid w:val="009D4825"/>
    <w:rsid w:val="009D5D6B"/>
    <w:rsid w:val="009E0C73"/>
    <w:rsid w:val="009E5A58"/>
    <w:rsid w:val="00A109D6"/>
    <w:rsid w:val="00A12652"/>
    <w:rsid w:val="00A15D31"/>
    <w:rsid w:val="00A20A96"/>
    <w:rsid w:val="00A258DC"/>
    <w:rsid w:val="00A27F1D"/>
    <w:rsid w:val="00A35554"/>
    <w:rsid w:val="00A35DE5"/>
    <w:rsid w:val="00A376B0"/>
    <w:rsid w:val="00A44F2C"/>
    <w:rsid w:val="00A53132"/>
    <w:rsid w:val="00A53577"/>
    <w:rsid w:val="00A74B87"/>
    <w:rsid w:val="00A86C84"/>
    <w:rsid w:val="00A874E8"/>
    <w:rsid w:val="00A947FD"/>
    <w:rsid w:val="00AA01AF"/>
    <w:rsid w:val="00AA41B3"/>
    <w:rsid w:val="00AA6707"/>
    <w:rsid w:val="00AD4980"/>
    <w:rsid w:val="00AD66C9"/>
    <w:rsid w:val="00AE25A7"/>
    <w:rsid w:val="00AE27EA"/>
    <w:rsid w:val="00AE64E9"/>
    <w:rsid w:val="00AF530F"/>
    <w:rsid w:val="00B06195"/>
    <w:rsid w:val="00B108CF"/>
    <w:rsid w:val="00B11DB1"/>
    <w:rsid w:val="00B20820"/>
    <w:rsid w:val="00B25C8C"/>
    <w:rsid w:val="00B263D8"/>
    <w:rsid w:val="00B41843"/>
    <w:rsid w:val="00B601AB"/>
    <w:rsid w:val="00B61098"/>
    <w:rsid w:val="00B61D93"/>
    <w:rsid w:val="00B642E6"/>
    <w:rsid w:val="00B703A0"/>
    <w:rsid w:val="00B83BB8"/>
    <w:rsid w:val="00B90842"/>
    <w:rsid w:val="00B956EF"/>
    <w:rsid w:val="00B97C96"/>
    <w:rsid w:val="00BA64CF"/>
    <w:rsid w:val="00BB2F66"/>
    <w:rsid w:val="00BD452F"/>
    <w:rsid w:val="00BD4A8E"/>
    <w:rsid w:val="00BD7BDE"/>
    <w:rsid w:val="00C1676F"/>
    <w:rsid w:val="00C176AC"/>
    <w:rsid w:val="00C3218B"/>
    <w:rsid w:val="00C3411A"/>
    <w:rsid w:val="00C41355"/>
    <w:rsid w:val="00C43A3C"/>
    <w:rsid w:val="00C50404"/>
    <w:rsid w:val="00C51984"/>
    <w:rsid w:val="00C67521"/>
    <w:rsid w:val="00C80FF1"/>
    <w:rsid w:val="00C94FC1"/>
    <w:rsid w:val="00CA6DC6"/>
    <w:rsid w:val="00CB656C"/>
    <w:rsid w:val="00CB7BFD"/>
    <w:rsid w:val="00CF6056"/>
    <w:rsid w:val="00D03FB0"/>
    <w:rsid w:val="00D11F3C"/>
    <w:rsid w:val="00D33E37"/>
    <w:rsid w:val="00D46C60"/>
    <w:rsid w:val="00D55E1D"/>
    <w:rsid w:val="00D66D91"/>
    <w:rsid w:val="00D72694"/>
    <w:rsid w:val="00D74741"/>
    <w:rsid w:val="00D752C6"/>
    <w:rsid w:val="00D81CE1"/>
    <w:rsid w:val="00D855CA"/>
    <w:rsid w:val="00D87612"/>
    <w:rsid w:val="00D91F07"/>
    <w:rsid w:val="00DA6AFB"/>
    <w:rsid w:val="00DB6D21"/>
    <w:rsid w:val="00DD2352"/>
    <w:rsid w:val="00DE7CAA"/>
    <w:rsid w:val="00DF1CE3"/>
    <w:rsid w:val="00DF62D3"/>
    <w:rsid w:val="00E0053F"/>
    <w:rsid w:val="00E17F18"/>
    <w:rsid w:val="00E377E4"/>
    <w:rsid w:val="00E51650"/>
    <w:rsid w:val="00E74738"/>
    <w:rsid w:val="00E8254F"/>
    <w:rsid w:val="00E87403"/>
    <w:rsid w:val="00E9489A"/>
    <w:rsid w:val="00E96396"/>
    <w:rsid w:val="00E9735A"/>
    <w:rsid w:val="00EB6BF4"/>
    <w:rsid w:val="00EC25F1"/>
    <w:rsid w:val="00EF1386"/>
    <w:rsid w:val="00EF16D5"/>
    <w:rsid w:val="00EF3A8A"/>
    <w:rsid w:val="00EF4E9C"/>
    <w:rsid w:val="00EF6273"/>
    <w:rsid w:val="00F00B26"/>
    <w:rsid w:val="00F0262A"/>
    <w:rsid w:val="00F05F88"/>
    <w:rsid w:val="00F1465B"/>
    <w:rsid w:val="00F170D5"/>
    <w:rsid w:val="00F211A9"/>
    <w:rsid w:val="00F22194"/>
    <w:rsid w:val="00F301AE"/>
    <w:rsid w:val="00F46333"/>
    <w:rsid w:val="00F52A7E"/>
    <w:rsid w:val="00F536D5"/>
    <w:rsid w:val="00F55574"/>
    <w:rsid w:val="00F60826"/>
    <w:rsid w:val="00F71753"/>
    <w:rsid w:val="00F72648"/>
    <w:rsid w:val="00F867B2"/>
    <w:rsid w:val="00F93F0A"/>
    <w:rsid w:val="00FA0244"/>
    <w:rsid w:val="00FA2189"/>
    <w:rsid w:val="00FB746E"/>
    <w:rsid w:val="00FC0928"/>
    <w:rsid w:val="00FC3279"/>
    <w:rsid w:val="00FC38B1"/>
    <w:rsid w:val="00FD2269"/>
    <w:rsid w:val="00FE65F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0A910-B6F3-4959-83AB-AC72B270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E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11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upportEcolab@alchemy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Ecolab@alchemysystems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Moody</dc:creator>
  <cp:keywords/>
  <dc:description/>
  <cp:lastModifiedBy>Linda Wallis</cp:lastModifiedBy>
  <cp:revision>2</cp:revision>
  <dcterms:created xsi:type="dcterms:W3CDTF">2017-02-27T14:56:00Z</dcterms:created>
  <dcterms:modified xsi:type="dcterms:W3CDTF">2017-02-27T14:56:00Z</dcterms:modified>
</cp:coreProperties>
</file>