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5A" w:rsidRDefault="00C50BE2">
      <w:r>
        <w:rPr>
          <w:noProof/>
          <w:lang w:eastAsia="en-US"/>
        </w:rPr>
        <w:drawing>
          <wp:inline distT="0" distB="0" distL="0" distR="0">
            <wp:extent cx="5993130" cy="555625"/>
            <wp:effectExtent l="0" t="0" r="7620" b="0"/>
            <wp:docPr id="1" name="Picture 1" descr="CE News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NewsRelea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5A" w:rsidRDefault="009F4B5A"/>
    <w:p w:rsidR="009F4B5A" w:rsidRPr="00D3445C" w:rsidRDefault="009F4B5A" w:rsidP="00D3445C">
      <w:pPr>
        <w:rPr>
          <w:rFonts w:ascii="Times New Roman" w:hAnsi="Times New Roman"/>
        </w:rPr>
      </w:pPr>
    </w:p>
    <w:p w:rsidR="00720129" w:rsidRDefault="00720129" w:rsidP="00F176E3">
      <w:pPr>
        <w:tabs>
          <w:tab w:val="left" w:pos="1584"/>
          <w:tab w:val="left" w:pos="6084"/>
          <w:tab w:val="left" w:pos="6804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Consumers Energy</w:t>
      </w:r>
      <w:r w:rsidR="00F176E3">
        <w:rPr>
          <w:rFonts w:ascii="Times New Roman" w:hAnsi="Times New Roman"/>
          <w:b/>
          <w:sz w:val="32"/>
          <w:szCs w:val="32"/>
        </w:rPr>
        <w:t xml:space="preserve"> </w:t>
      </w:r>
      <w:r w:rsidR="00D97998">
        <w:rPr>
          <w:rFonts w:ascii="Times New Roman" w:hAnsi="Times New Roman"/>
          <w:b/>
          <w:sz w:val="32"/>
          <w:szCs w:val="32"/>
        </w:rPr>
        <w:t xml:space="preserve">Spends Nearly </w:t>
      </w:r>
      <w:r w:rsidR="00075F60">
        <w:rPr>
          <w:rFonts w:ascii="Times New Roman" w:hAnsi="Times New Roman"/>
          <w:b/>
          <w:sz w:val="32"/>
          <w:szCs w:val="32"/>
        </w:rPr>
        <w:t>$</w:t>
      </w:r>
      <w:r w:rsidR="005D17E9">
        <w:rPr>
          <w:rFonts w:ascii="Times New Roman" w:hAnsi="Times New Roman"/>
          <w:b/>
          <w:sz w:val="32"/>
          <w:szCs w:val="32"/>
        </w:rPr>
        <w:t>200</w:t>
      </w:r>
      <w:r w:rsidR="00075F60">
        <w:rPr>
          <w:rFonts w:ascii="Times New Roman" w:hAnsi="Times New Roman"/>
          <w:b/>
          <w:sz w:val="32"/>
          <w:szCs w:val="32"/>
        </w:rPr>
        <w:t xml:space="preserve"> Million with West Michigan Companies</w:t>
      </w:r>
      <w:r w:rsidR="005D17E9">
        <w:rPr>
          <w:rFonts w:ascii="Times New Roman" w:hAnsi="Times New Roman"/>
          <w:b/>
          <w:sz w:val="32"/>
          <w:szCs w:val="32"/>
        </w:rPr>
        <w:t xml:space="preserve"> in Last Year</w:t>
      </w:r>
      <w:r w:rsidR="00075F60">
        <w:rPr>
          <w:rFonts w:ascii="Times New Roman" w:hAnsi="Times New Roman"/>
          <w:b/>
          <w:sz w:val="32"/>
          <w:szCs w:val="32"/>
        </w:rPr>
        <w:t>, Driv</w:t>
      </w:r>
      <w:r w:rsidR="008824FE">
        <w:rPr>
          <w:rFonts w:ascii="Times New Roman" w:hAnsi="Times New Roman"/>
          <w:b/>
          <w:sz w:val="32"/>
          <w:szCs w:val="32"/>
        </w:rPr>
        <w:t>ing</w:t>
      </w:r>
      <w:r w:rsidR="00075F60">
        <w:rPr>
          <w:rFonts w:ascii="Times New Roman" w:hAnsi="Times New Roman"/>
          <w:b/>
          <w:sz w:val="32"/>
          <w:szCs w:val="32"/>
        </w:rPr>
        <w:t xml:space="preserve"> Economic </w:t>
      </w:r>
      <w:r w:rsidR="004A7977">
        <w:rPr>
          <w:rFonts w:ascii="Times New Roman" w:hAnsi="Times New Roman"/>
          <w:b/>
          <w:sz w:val="32"/>
          <w:szCs w:val="32"/>
        </w:rPr>
        <w:t>Growth</w:t>
      </w:r>
      <w:r w:rsidR="00075F60">
        <w:rPr>
          <w:rFonts w:ascii="Times New Roman" w:hAnsi="Times New Roman"/>
          <w:b/>
          <w:sz w:val="32"/>
          <w:szCs w:val="32"/>
        </w:rPr>
        <w:t xml:space="preserve"> </w:t>
      </w:r>
    </w:p>
    <w:p w:rsidR="00F176E3" w:rsidRDefault="00F176E3" w:rsidP="00F176E3">
      <w:pPr>
        <w:tabs>
          <w:tab w:val="left" w:pos="1584"/>
          <w:tab w:val="left" w:pos="6084"/>
          <w:tab w:val="left" w:pos="680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1B5DD5" w:rsidRDefault="004A7977" w:rsidP="00075F60">
      <w:pPr>
        <w:tabs>
          <w:tab w:val="left" w:pos="1584"/>
          <w:tab w:val="left" w:pos="6084"/>
          <w:tab w:val="left" w:pos="6804"/>
        </w:tabs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Creating Jobs and Enhancing </w:t>
      </w:r>
      <w:r w:rsidR="00075F60">
        <w:rPr>
          <w:rFonts w:ascii="Times New Roman" w:hAnsi="Times New Roman"/>
          <w:i/>
          <w:sz w:val="28"/>
          <w:szCs w:val="28"/>
        </w:rPr>
        <w:t>Energy Reliability</w:t>
      </w:r>
      <w:r>
        <w:rPr>
          <w:rFonts w:ascii="Times New Roman" w:hAnsi="Times New Roman"/>
          <w:i/>
          <w:sz w:val="28"/>
          <w:szCs w:val="28"/>
        </w:rPr>
        <w:t xml:space="preserve"> and</w:t>
      </w:r>
      <w:r w:rsidR="00075F60">
        <w:rPr>
          <w:rFonts w:ascii="Times New Roman" w:hAnsi="Times New Roman"/>
          <w:i/>
          <w:sz w:val="28"/>
          <w:szCs w:val="28"/>
        </w:rPr>
        <w:t xml:space="preserve"> Affordability   </w:t>
      </w:r>
    </w:p>
    <w:p w:rsidR="00075F60" w:rsidRDefault="00075F60" w:rsidP="00075F60">
      <w:pPr>
        <w:tabs>
          <w:tab w:val="left" w:pos="1584"/>
          <w:tab w:val="left" w:pos="6084"/>
          <w:tab w:val="left" w:pos="6804"/>
        </w:tabs>
        <w:jc w:val="center"/>
        <w:rPr>
          <w:rFonts w:ascii="Times New Roman" w:hAnsi="Times New Roman"/>
          <w:szCs w:val="24"/>
        </w:rPr>
      </w:pPr>
    </w:p>
    <w:p w:rsidR="00CE6AF4" w:rsidRDefault="00C26F65" w:rsidP="00CE6AF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2B95A1" wp14:editId="34182572">
                <wp:simplePos x="0" y="0"/>
                <wp:positionH relativeFrom="column">
                  <wp:posOffset>2932430</wp:posOffset>
                </wp:positionH>
                <wp:positionV relativeFrom="paragraph">
                  <wp:posOffset>2439670</wp:posOffset>
                </wp:positionV>
                <wp:extent cx="3017520" cy="1814195"/>
                <wp:effectExtent l="0" t="0" r="30480" b="527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8141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917FD" w:rsidRPr="005B24B4" w:rsidRDefault="008917FD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5B24B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Media toolkit</w:t>
                            </w:r>
                          </w:p>
                          <w:p w:rsidR="00720129" w:rsidRDefault="0072012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720129" w:rsidRDefault="00F176E3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LEARN MORE</w:t>
                            </w:r>
                            <w:r w:rsidR="00720129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277CB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Learn about Consumers Energy’s commitment to Michigan businesses</w:t>
                            </w:r>
                            <w:r w:rsidR="00720129" w:rsidRPr="0072012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720129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Pr="002E33EF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www.ConsumersEnergy.com/puremichigan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20129" w:rsidRDefault="00720129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917FD" w:rsidRPr="005B24B4" w:rsidRDefault="00F176E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PMBC</w:t>
                            </w:r>
                            <w:r w:rsidR="008917FD" w:rsidRPr="005B24B4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8917FD" w:rsidRPr="005B24B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Learn more about Pure Michigan Business Connect: </w:t>
                            </w:r>
                            <w:hyperlink r:id="rId11" w:history="1">
                              <w:r w:rsidRPr="002E33EF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www.michiganbusiness.org/grow/pure-michigan-business-connect/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917FD" w:rsidRPr="005B24B4" w:rsidRDefault="008917FD">
                            <w:pPr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shd w:val="clear" w:color="auto" w:fill="69BE36"/>
                              </w:rPr>
                            </w:pPr>
                          </w:p>
                          <w:p w:rsidR="008917FD" w:rsidRPr="005B24B4" w:rsidRDefault="008917F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9pt;margin-top:192.1pt;width:237.6pt;height:14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8917FD" w:rsidRPr="005B24B4" w:rsidRDefault="008917FD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5B24B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Media toolkit</w:t>
                      </w:r>
                    </w:p>
                    <w:p w:rsidR="00720129" w:rsidRDefault="00720129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720129" w:rsidRDefault="00F176E3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LEARN MORE</w:t>
                      </w:r>
                      <w:r w:rsidR="00720129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:</w:t>
                      </w:r>
                      <w:r w:rsidR="00277CB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Learn about Consumers Energy’s commitment to Michigan businesses</w:t>
                      </w:r>
                      <w:r w:rsidR="00720129" w:rsidRPr="00720129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720129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Pr="002E33EF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www.ConsumersEnergy.com/puremichigan</w:t>
                        </w:r>
                      </w:hyperlink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720129" w:rsidRDefault="00720129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8917FD" w:rsidRPr="005B24B4" w:rsidRDefault="00F176E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PMBC</w:t>
                      </w:r>
                      <w:r w:rsidR="008917FD" w:rsidRPr="005B24B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:</w:t>
                      </w:r>
                      <w:r w:rsidR="008917FD" w:rsidRPr="005B24B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Learn more about Pure Michigan Business Connect: </w:t>
                      </w:r>
                      <w:hyperlink r:id="rId13" w:history="1">
                        <w:r w:rsidRPr="002E33EF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www.michiganbusiness.org/grow/pure-michigan-business-connect/</w:t>
                        </w:r>
                      </w:hyperlink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917FD" w:rsidRPr="005B24B4" w:rsidRDefault="008917FD">
                      <w:pPr>
                        <w:rPr>
                          <w:rStyle w:val="Strong"/>
                          <w:rFonts w:ascii="Calibri" w:hAnsi="Calibri" w:cs="Calibri"/>
                          <w:color w:val="000000"/>
                          <w:sz w:val="22"/>
                          <w:szCs w:val="22"/>
                          <w:shd w:val="clear" w:color="auto" w:fill="69BE36"/>
                        </w:rPr>
                      </w:pPr>
                    </w:p>
                    <w:p w:rsidR="008917FD" w:rsidRPr="005B24B4" w:rsidRDefault="008917F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03A9">
        <w:rPr>
          <w:rFonts w:ascii="Times New Roman" w:hAnsi="Times New Roman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7954F29" wp14:editId="660ABE18">
            <wp:simplePos x="0" y="0"/>
            <wp:positionH relativeFrom="column">
              <wp:posOffset>2931160</wp:posOffset>
            </wp:positionH>
            <wp:positionV relativeFrom="paragraph">
              <wp:posOffset>38735</wp:posOffset>
            </wp:positionV>
            <wp:extent cx="3020060" cy="2239010"/>
            <wp:effectExtent l="19050" t="19050" r="27940" b="27940"/>
            <wp:wrapSquare wrapText="bothSides"/>
            <wp:docPr id="7" name="Picture 7" descr="Welder_52512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lder_5251259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22390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F86" w:rsidRPr="00720129">
        <w:rPr>
          <w:rFonts w:ascii="Times New Roman" w:hAnsi="Times New Roman"/>
          <w:szCs w:val="24"/>
        </w:rPr>
        <w:tab/>
      </w:r>
      <w:r w:rsidR="004A7977">
        <w:rPr>
          <w:rFonts w:ascii="Times New Roman" w:hAnsi="Times New Roman"/>
          <w:szCs w:val="24"/>
        </w:rPr>
        <w:t>GRAND RAPIDS</w:t>
      </w:r>
      <w:r w:rsidR="00D40F86" w:rsidRPr="00720129">
        <w:rPr>
          <w:rFonts w:ascii="Times New Roman" w:hAnsi="Times New Roman"/>
          <w:szCs w:val="24"/>
        </w:rPr>
        <w:t xml:space="preserve">, Mich., </w:t>
      </w:r>
      <w:r w:rsidR="00075F60">
        <w:rPr>
          <w:rFonts w:ascii="Times New Roman" w:hAnsi="Times New Roman"/>
          <w:szCs w:val="24"/>
        </w:rPr>
        <w:t>June 22</w:t>
      </w:r>
      <w:r w:rsidR="001B5DD5" w:rsidRPr="00720129">
        <w:rPr>
          <w:rFonts w:ascii="Times New Roman" w:hAnsi="Times New Roman"/>
          <w:szCs w:val="24"/>
        </w:rPr>
        <w:t xml:space="preserve">, </w:t>
      </w:r>
      <w:r w:rsidR="008B70C7">
        <w:rPr>
          <w:rFonts w:ascii="Times New Roman" w:hAnsi="Times New Roman"/>
          <w:szCs w:val="24"/>
        </w:rPr>
        <w:t>2016</w:t>
      </w:r>
      <w:r w:rsidR="00D40F86" w:rsidRPr="00720129">
        <w:rPr>
          <w:rFonts w:ascii="Times New Roman" w:hAnsi="Times New Roman"/>
          <w:szCs w:val="24"/>
        </w:rPr>
        <w:t xml:space="preserve"> –</w:t>
      </w:r>
      <w:r w:rsidR="004C703E" w:rsidRPr="00720129">
        <w:rPr>
          <w:rFonts w:ascii="Times New Roman" w:hAnsi="Times New Roman"/>
          <w:szCs w:val="24"/>
        </w:rPr>
        <w:t xml:space="preserve"> </w:t>
      </w:r>
      <w:r w:rsidR="00CE6AF4">
        <w:rPr>
          <w:rFonts w:ascii="Times New Roman" w:hAnsi="Times New Roman"/>
        </w:rPr>
        <w:t xml:space="preserve">Consumers Energy is </w:t>
      </w:r>
      <w:r w:rsidR="00075F60">
        <w:rPr>
          <w:rFonts w:ascii="Times New Roman" w:hAnsi="Times New Roman"/>
        </w:rPr>
        <w:t xml:space="preserve">helping to drive West Michigan </w:t>
      </w:r>
      <w:r w:rsidR="004A7977">
        <w:rPr>
          <w:rFonts w:ascii="Times New Roman" w:hAnsi="Times New Roman"/>
        </w:rPr>
        <w:t xml:space="preserve">economic growth </w:t>
      </w:r>
      <w:r w:rsidR="00D97998">
        <w:rPr>
          <w:rFonts w:ascii="Times New Roman" w:hAnsi="Times New Roman"/>
        </w:rPr>
        <w:t xml:space="preserve">by spending nearly </w:t>
      </w:r>
      <w:r w:rsidR="00075F60">
        <w:rPr>
          <w:rFonts w:ascii="Times New Roman" w:hAnsi="Times New Roman"/>
        </w:rPr>
        <w:t>$</w:t>
      </w:r>
      <w:r w:rsidR="008824FE">
        <w:rPr>
          <w:rFonts w:ascii="Times New Roman" w:hAnsi="Times New Roman"/>
        </w:rPr>
        <w:t>200</w:t>
      </w:r>
      <w:r w:rsidR="00075F60">
        <w:rPr>
          <w:rFonts w:ascii="Times New Roman" w:hAnsi="Times New Roman"/>
        </w:rPr>
        <w:t xml:space="preserve"> million with West Michigan companies over the past year. </w:t>
      </w:r>
      <w:r w:rsidR="008824FE">
        <w:rPr>
          <w:rFonts w:ascii="Times New Roman" w:hAnsi="Times New Roman"/>
        </w:rPr>
        <w:t xml:space="preserve">   </w:t>
      </w:r>
      <w:r w:rsidR="00075F60">
        <w:rPr>
          <w:rFonts w:ascii="Times New Roman" w:hAnsi="Times New Roman"/>
        </w:rPr>
        <w:t xml:space="preserve"> The increased purchasing, part of the energy company’s commitment t</w:t>
      </w:r>
      <w:r w:rsidR="00CE6AF4">
        <w:rPr>
          <w:rFonts w:ascii="Times New Roman" w:hAnsi="Times New Roman"/>
        </w:rPr>
        <w:t xml:space="preserve">o </w:t>
      </w:r>
      <w:r w:rsidR="008824FE">
        <w:rPr>
          <w:rFonts w:ascii="Times New Roman" w:hAnsi="Times New Roman"/>
        </w:rPr>
        <w:t xml:space="preserve">spend $5 billion over 5 years with </w:t>
      </w:r>
      <w:r w:rsidR="00CE6AF4">
        <w:rPr>
          <w:rFonts w:ascii="Times New Roman" w:hAnsi="Times New Roman"/>
        </w:rPr>
        <w:t xml:space="preserve">Michigan businesses, </w:t>
      </w:r>
      <w:r w:rsidR="00075F60">
        <w:rPr>
          <w:rFonts w:ascii="Times New Roman" w:hAnsi="Times New Roman"/>
        </w:rPr>
        <w:t xml:space="preserve">is strengthening customer service and </w:t>
      </w:r>
      <w:r w:rsidR="00DA036C">
        <w:rPr>
          <w:rFonts w:ascii="Times New Roman" w:hAnsi="Times New Roman"/>
        </w:rPr>
        <w:t>creating an estimated 5,000 jobs statewide.</w:t>
      </w:r>
    </w:p>
    <w:p w:rsidR="002C6AF3" w:rsidRDefault="00CE6AF4" w:rsidP="00CE6AF4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D2EE6">
        <w:rPr>
          <w:rFonts w:ascii="Times New Roman" w:hAnsi="Times New Roman"/>
        </w:rPr>
        <w:t xml:space="preserve">Michigan’s </w:t>
      </w:r>
      <w:r w:rsidR="004A7977">
        <w:rPr>
          <w:rFonts w:ascii="Times New Roman" w:hAnsi="Times New Roman"/>
        </w:rPr>
        <w:t>4</w:t>
      </w:r>
      <w:r w:rsidR="008824FE">
        <w:rPr>
          <w:rFonts w:ascii="Times New Roman" w:hAnsi="Times New Roman"/>
        </w:rPr>
        <w:t>.</w:t>
      </w:r>
      <w:r w:rsidR="004A7977">
        <w:rPr>
          <w:rFonts w:ascii="Times New Roman" w:hAnsi="Times New Roman"/>
        </w:rPr>
        <w:t>8</w:t>
      </w:r>
      <w:r w:rsidR="00D97998">
        <w:rPr>
          <w:rFonts w:ascii="Times New Roman" w:hAnsi="Times New Roman"/>
        </w:rPr>
        <w:t xml:space="preserve"> percent</w:t>
      </w:r>
      <w:r w:rsidR="008824FE">
        <w:rPr>
          <w:rFonts w:ascii="Times New Roman" w:hAnsi="Times New Roman"/>
        </w:rPr>
        <w:t xml:space="preserve"> un</w:t>
      </w:r>
      <w:r w:rsidR="00ED2EE6">
        <w:rPr>
          <w:rFonts w:ascii="Times New Roman" w:hAnsi="Times New Roman"/>
        </w:rPr>
        <w:t>employment rate</w:t>
      </w:r>
      <w:r w:rsidR="005D17E9">
        <w:rPr>
          <w:rFonts w:ascii="Times New Roman" w:hAnsi="Times New Roman"/>
        </w:rPr>
        <w:t xml:space="preserve"> </w:t>
      </w:r>
      <w:r w:rsidR="00ED2EE6">
        <w:rPr>
          <w:rFonts w:ascii="Times New Roman" w:hAnsi="Times New Roman"/>
        </w:rPr>
        <w:t xml:space="preserve">is </w:t>
      </w:r>
      <w:r w:rsidR="005D17E9">
        <w:rPr>
          <w:rFonts w:ascii="Times New Roman" w:hAnsi="Times New Roman"/>
        </w:rPr>
        <w:t xml:space="preserve">the lowest it’s been in </w:t>
      </w:r>
      <w:r w:rsidR="00ED2EE6">
        <w:rPr>
          <w:rFonts w:ascii="Times New Roman" w:hAnsi="Times New Roman"/>
        </w:rPr>
        <w:t>15</w:t>
      </w:r>
      <w:r w:rsidR="005D17E9">
        <w:rPr>
          <w:rFonts w:ascii="Times New Roman" w:hAnsi="Times New Roman"/>
        </w:rPr>
        <w:t xml:space="preserve"> </w:t>
      </w:r>
      <w:r w:rsidR="00ED2EE6">
        <w:rPr>
          <w:rFonts w:ascii="Times New Roman" w:hAnsi="Times New Roman"/>
        </w:rPr>
        <w:t>year</w:t>
      </w:r>
      <w:r w:rsidR="005D17E9">
        <w:rPr>
          <w:rFonts w:ascii="Times New Roman" w:hAnsi="Times New Roman"/>
        </w:rPr>
        <w:t>s,</w:t>
      </w:r>
      <w:r w:rsidR="00ED2EE6">
        <w:rPr>
          <w:rFonts w:ascii="Times New Roman" w:hAnsi="Times New Roman"/>
        </w:rPr>
        <w:t xml:space="preserve"> </w:t>
      </w:r>
      <w:r w:rsidR="005D17E9">
        <w:rPr>
          <w:rFonts w:ascii="Times New Roman" w:hAnsi="Times New Roman"/>
        </w:rPr>
        <w:t>Grand Rapids</w:t>
      </w:r>
      <w:r w:rsidR="008824FE">
        <w:rPr>
          <w:rFonts w:ascii="Times New Roman" w:hAnsi="Times New Roman"/>
        </w:rPr>
        <w:t>’</w:t>
      </w:r>
      <w:r w:rsidR="005D17E9">
        <w:rPr>
          <w:rFonts w:ascii="Times New Roman" w:hAnsi="Times New Roman"/>
        </w:rPr>
        <w:t xml:space="preserve"> unemployment rate </w:t>
      </w:r>
      <w:r w:rsidR="008824FE">
        <w:rPr>
          <w:rFonts w:ascii="Times New Roman" w:hAnsi="Times New Roman"/>
        </w:rPr>
        <w:t xml:space="preserve">of </w:t>
      </w:r>
      <w:r w:rsidR="004A7977">
        <w:rPr>
          <w:rFonts w:ascii="Times New Roman" w:hAnsi="Times New Roman"/>
        </w:rPr>
        <w:t>3</w:t>
      </w:r>
      <w:r w:rsidR="005D17E9">
        <w:rPr>
          <w:rFonts w:ascii="Times New Roman" w:hAnsi="Times New Roman"/>
        </w:rPr>
        <w:t>.</w:t>
      </w:r>
      <w:r w:rsidR="004A7977">
        <w:rPr>
          <w:rFonts w:ascii="Times New Roman" w:hAnsi="Times New Roman"/>
        </w:rPr>
        <w:t>3</w:t>
      </w:r>
      <w:r w:rsidR="00944A90">
        <w:rPr>
          <w:rFonts w:ascii="Times New Roman" w:hAnsi="Times New Roman"/>
        </w:rPr>
        <w:t xml:space="preserve"> </w:t>
      </w:r>
      <w:r w:rsidR="005D17E9">
        <w:rPr>
          <w:rFonts w:ascii="Times New Roman" w:hAnsi="Times New Roman"/>
        </w:rPr>
        <w:t>percent</w:t>
      </w:r>
      <w:r w:rsidR="008824FE">
        <w:rPr>
          <w:rFonts w:ascii="Times New Roman" w:hAnsi="Times New Roman"/>
        </w:rPr>
        <w:t xml:space="preserve"> is even better</w:t>
      </w:r>
      <w:r w:rsidR="005D17E9">
        <w:rPr>
          <w:rFonts w:ascii="Times New Roman" w:hAnsi="Times New Roman"/>
        </w:rPr>
        <w:t xml:space="preserve">. </w:t>
      </w:r>
      <w:r w:rsidR="00ED2EE6">
        <w:rPr>
          <w:rFonts w:ascii="Times New Roman" w:hAnsi="Times New Roman"/>
        </w:rPr>
        <w:t xml:space="preserve">We’re </w:t>
      </w:r>
      <w:r w:rsidR="00075F60">
        <w:rPr>
          <w:rFonts w:ascii="Times New Roman" w:hAnsi="Times New Roman"/>
        </w:rPr>
        <w:t xml:space="preserve">pleased to be a major </w:t>
      </w:r>
      <w:r w:rsidR="00ED2EE6">
        <w:rPr>
          <w:rFonts w:ascii="Times New Roman" w:hAnsi="Times New Roman"/>
        </w:rPr>
        <w:t xml:space="preserve">and positive force for growth </w:t>
      </w:r>
      <w:r w:rsidR="008824FE">
        <w:rPr>
          <w:rFonts w:ascii="Times New Roman" w:hAnsi="Times New Roman"/>
        </w:rPr>
        <w:t xml:space="preserve">in West Michigan </w:t>
      </w:r>
      <w:r w:rsidR="00075F60">
        <w:rPr>
          <w:rFonts w:ascii="Times New Roman" w:hAnsi="Times New Roman"/>
        </w:rPr>
        <w:t xml:space="preserve">by our increased spending here with </w:t>
      </w:r>
      <w:r w:rsidR="00DD74F7">
        <w:rPr>
          <w:rFonts w:ascii="Times New Roman" w:hAnsi="Times New Roman"/>
        </w:rPr>
        <w:t xml:space="preserve">over 550 </w:t>
      </w:r>
      <w:r w:rsidR="00075F60">
        <w:rPr>
          <w:rFonts w:ascii="Times New Roman" w:hAnsi="Times New Roman"/>
        </w:rPr>
        <w:t xml:space="preserve">companies. These investments help to ensure that our customers receive reliable, affordable and increasingly clean energy service,” </w:t>
      </w:r>
      <w:r>
        <w:rPr>
          <w:rFonts w:ascii="Times New Roman" w:hAnsi="Times New Roman"/>
        </w:rPr>
        <w:t xml:space="preserve">said Dan Malone, Consumers Energy’s senior vice president of energy resources. </w:t>
      </w:r>
    </w:p>
    <w:p w:rsidR="00CE6AF4" w:rsidRDefault="00CE6AF4" w:rsidP="00CE6AF4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01606">
        <w:rPr>
          <w:rFonts w:ascii="Times New Roman" w:hAnsi="Times New Roman"/>
        </w:rPr>
        <w:t xml:space="preserve">As Michigan develops policies to address </w:t>
      </w:r>
      <w:r w:rsidR="00ED2EE6">
        <w:rPr>
          <w:rFonts w:ascii="Times New Roman" w:hAnsi="Times New Roman"/>
        </w:rPr>
        <w:t xml:space="preserve">its </w:t>
      </w:r>
      <w:r w:rsidR="00801606">
        <w:rPr>
          <w:rFonts w:ascii="Times New Roman" w:hAnsi="Times New Roman"/>
        </w:rPr>
        <w:t>electric capacity shortfall due to coal plant retirements and lack of investment by out-of-state alternate suppliers, we anticipate continued high levels of work with our West Michigan business allies to ensure that Consumers Energy customers have reliable and affordable electric service</w:t>
      </w:r>
      <w:r w:rsidR="002C6AF3">
        <w:rPr>
          <w:rFonts w:ascii="Times New Roman" w:hAnsi="Times New Roman"/>
        </w:rPr>
        <w:t>,</w:t>
      </w:r>
      <w:r w:rsidR="00801606">
        <w:rPr>
          <w:rFonts w:ascii="Times New Roman" w:hAnsi="Times New Roman"/>
        </w:rPr>
        <w:t>”</w:t>
      </w:r>
      <w:r w:rsidR="002C6AF3">
        <w:rPr>
          <w:rFonts w:ascii="Times New Roman" w:hAnsi="Times New Roman"/>
        </w:rPr>
        <w:t xml:space="preserve"> Malone</w:t>
      </w:r>
      <w:r w:rsidR="00D97998">
        <w:rPr>
          <w:rFonts w:ascii="Times New Roman" w:hAnsi="Times New Roman"/>
        </w:rPr>
        <w:t xml:space="preserve"> said</w:t>
      </w:r>
      <w:r w:rsidR="002C6AF3">
        <w:rPr>
          <w:rFonts w:ascii="Times New Roman" w:hAnsi="Times New Roman"/>
        </w:rPr>
        <w:t>.</w:t>
      </w:r>
    </w:p>
    <w:p w:rsidR="00D9359A" w:rsidRDefault="00C26F65" w:rsidP="00CE6AF4">
      <w:pPr>
        <w:spacing w:line="360" w:lineRule="auto"/>
        <w:ind w:firstLine="720"/>
        <w:rPr>
          <w:rFonts w:ascii="Helvetica" w:hAnsi="Helvetica"/>
          <w:color w:val="3C3C3C"/>
          <w:sz w:val="22"/>
          <w:szCs w:val="22"/>
          <w:shd w:val="clear" w:color="auto" w:fill="FCFCFC"/>
        </w:rPr>
      </w:pPr>
      <w:r>
        <w:rPr>
          <w:rFonts w:ascii="Times New Roman" w:hAnsi="Times New Roman"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F2F63" wp14:editId="42C9CB1F">
                <wp:simplePos x="0" y="0"/>
                <wp:positionH relativeFrom="column">
                  <wp:posOffset>2531745</wp:posOffset>
                </wp:positionH>
                <wp:positionV relativeFrom="paragraph">
                  <wp:posOffset>441325</wp:posOffset>
                </wp:positionV>
                <wp:extent cx="3417570" cy="6913880"/>
                <wp:effectExtent l="0" t="0" r="30480" b="584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6913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03A9" w:rsidRPr="005B24B4" w:rsidRDefault="000303A9" w:rsidP="000303A9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What They’re Saying</w:t>
                            </w:r>
                          </w:p>
                          <w:p w:rsidR="000303A9" w:rsidRDefault="000303A9" w:rsidP="000303A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0303A9" w:rsidRPr="000303A9" w:rsidRDefault="00E81257" w:rsidP="000303A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What Michigan businesses </w:t>
                            </w:r>
                            <w:r w:rsidR="00C51A4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say about Consumers </w:t>
                            </w:r>
                            <w:r w:rsidR="000303A9" w:rsidRPr="000303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Energy:</w:t>
                            </w:r>
                          </w:p>
                          <w:p w:rsidR="000303A9" w:rsidRPr="00E81257" w:rsidRDefault="000303A9" w:rsidP="000303A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303A9" w:rsidRPr="000303A9" w:rsidRDefault="000303A9" w:rsidP="000303A9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0303A9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“Consumers Energy is continually proving their commitment to Pure Michigan Business Connect. Their partnership provides just one example of Michigan-based businesses working together to strengthen and develop our great state’s economy and workforce.”</w:t>
                            </w:r>
                          </w:p>
                          <w:p w:rsidR="000303A9" w:rsidRPr="000303A9" w:rsidRDefault="000303A9" w:rsidP="000303A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0303A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-- Jim Aiello, vice president of sales, Shelving Inc. (Oakland County)</w:t>
                            </w:r>
                          </w:p>
                          <w:p w:rsidR="000303A9" w:rsidRPr="000303A9" w:rsidRDefault="000303A9" w:rsidP="000303A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0303A9" w:rsidRPr="000068B6" w:rsidRDefault="000303A9" w:rsidP="000303A9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0068B6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“Consumers Energy is our top customer in Michigan and has had a trem</w:t>
                            </w:r>
                            <w:r w:rsidR="000068B6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endous impact on our business. </w:t>
                            </w:r>
                            <w:r w:rsidRPr="000068B6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We appreciate that Consumers Energy is focusing on working with businesses in Michigan</w:t>
                            </w:r>
                            <w:r w:rsidR="000068B6" w:rsidRPr="000068B6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.”</w:t>
                            </w:r>
                          </w:p>
                          <w:p w:rsidR="000068B6" w:rsidRPr="000068B6" w:rsidRDefault="000068B6" w:rsidP="000068B6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0068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-- Ted Anton, CEO, Newkirk Electric (Muskegon)</w:t>
                            </w:r>
                          </w:p>
                          <w:p w:rsidR="000303A9" w:rsidRPr="005B24B4" w:rsidRDefault="000303A9" w:rsidP="000303A9">
                            <w:pPr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shd w:val="clear" w:color="auto" w:fill="69BE36"/>
                              </w:rPr>
                            </w:pPr>
                          </w:p>
                          <w:p w:rsidR="000068B6" w:rsidRPr="000068B6" w:rsidRDefault="000068B6" w:rsidP="000068B6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0068B6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“Our family of companies has been doing business with Consumers </w:t>
                            </w:r>
                            <w:r w:rsidR="00C51A42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Energy</w:t>
                            </w:r>
                            <w:r w:rsidRPr="000068B6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. Their commitment to us and businesses in Michigan has allowed us to grow and expand our services. The relationship we have with CE can only be defined as a true partnership.”</w:t>
                            </w:r>
                          </w:p>
                          <w:p w:rsidR="000068B6" w:rsidRPr="000068B6" w:rsidRDefault="000068B6" w:rsidP="000068B6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0068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-- Michael R. Bigford, president and CEO, Utility Supply and Construction Co. (Reed City)</w:t>
                            </w:r>
                          </w:p>
                          <w:p w:rsidR="000303A9" w:rsidRDefault="000303A9" w:rsidP="000303A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E81257" w:rsidRPr="00E81257" w:rsidRDefault="00E81257" w:rsidP="00E81257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81257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>“We are grateful for the opportunities that Consumers Energy has invited us to participate in. The direct result has been more jobs for one of the largest workforces in Northeast Michigan.”</w:t>
                            </w:r>
                          </w:p>
                          <w:p w:rsidR="00E81257" w:rsidRPr="00E81257" w:rsidRDefault="00E81257" w:rsidP="00E81257">
                            <w:pPr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E81257"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-- Tom Moran, CEO and founder, Moran Iron Works (Presque Isle County) </w:t>
                            </w:r>
                          </w:p>
                          <w:p w:rsidR="00E81257" w:rsidRDefault="00E81257" w:rsidP="000303A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E81257" w:rsidRPr="00C51A42" w:rsidRDefault="00E81257" w:rsidP="00E81257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C51A42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“The projects we have completed for Consumers Energy have not only benefited Pumford Construction as a company, but have also provided jobs for thousands of Michigan-based men and women. “</w:t>
                            </w:r>
                          </w:p>
                          <w:p w:rsidR="00E81257" w:rsidRPr="00E81257" w:rsidRDefault="00E81257" w:rsidP="00E81257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E8125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-- James M. Jacobs, vice president, Pumfor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Pr="00E8125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Construction (Saginaw)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9.35pt;margin-top:34.75pt;width:269.1pt;height:54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0303A9" w:rsidRPr="005B24B4" w:rsidRDefault="000303A9" w:rsidP="000303A9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What They’re Saying</w:t>
                      </w:r>
                    </w:p>
                    <w:p w:rsidR="000303A9" w:rsidRDefault="000303A9" w:rsidP="000303A9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0303A9" w:rsidRPr="000303A9" w:rsidRDefault="00E81257" w:rsidP="000303A9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What Michigan businesses </w:t>
                      </w:r>
                      <w:r w:rsidR="00C51A4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say about Consumers </w:t>
                      </w:r>
                      <w:r w:rsidR="000303A9" w:rsidRPr="000303A9">
                        <w:rPr>
                          <w:rFonts w:ascii="Calibri" w:hAnsi="Calibri" w:cs="Calibri"/>
                          <w:sz w:val="22"/>
                          <w:szCs w:val="22"/>
                        </w:rPr>
                        <w:t>Energy:</w:t>
                      </w:r>
                    </w:p>
                    <w:p w:rsidR="000303A9" w:rsidRPr="00E81257" w:rsidRDefault="000303A9" w:rsidP="000303A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0303A9" w:rsidRPr="000303A9" w:rsidRDefault="000303A9" w:rsidP="000303A9">
                      <w:pP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0303A9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“Consumers Energy is continually proving their commitment to Pure Michigan Business Connect. Their partnership provides just one example of Michigan-based businesses working together to strengthen and develop our great state’s economy and workforce.”</w:t>
                      </w:r>
                    </w:p>
                    <w:p w:rsidR="000303A9" w:rsidRPr="000303A9" w:rsidRDefault="000303A9" w:rsidP="000303A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0303A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-- Jim Aiello, vice president of sales, Shelving Inc. (Oakland County)</w:t>
                      </w:r>
                    </w:p>
                    <w:p w:rsidR="000303A9" w:rsidRPr="000303A9" w:rsidRDefault="000303A9" w:rsidP="000303A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0303A9" w:rsidRPr="000068B6" w:rsidRDefault="000303A9" w:rsidP="000303A9">
                      <w:pP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0068B6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“Consumers Energy is our top customer in Michigan and has had a trem</w:t>
                      </w:r>
                      <w:r w:rsidR="000068B6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endous impact on our business. </w:t>
                      </w:r>
                      <w:r w:rsidRPr="000068B6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We appreciate that Consumers Energy is focusing on working with businesses in Michigan</w:t>
                      </w:r>
                      <w:r w:rsidR="000068B6" w:rsidRPr="000068B6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.”</w:t>
                      </w:r>
                    </w:p>
                    <w:p w:rsidR="000068B6" w:rsidRPr="000068B6" w:rsidRDefault="000068B6" w:rsidP="000068B6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0068B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-- Ted Anton, CEO, Newkirk Electric (Muskegon)</w:t>
                      </w:r>
                    </w:p>
                    <w:p w:rsidR="000303A9" w:rsidRPr="005B24B4" w:rsidRDefault="000303A9" w:rsidP="000303A9">
                      <w:pPr>
                        <w:rPr>
                          <w:rStyle w:val="Strong"/>
                          <w:rFonts w:ascii="Calibri" w:hAnsi="Calibri" w:cs="Calibri"/>
                          <w:color w:val="000000"/>
                          <w:sz w:val="22"/>
                          <w:szCs w:val="22"/>
                          <w:shd w:val="clear" w:color="auto" w:fill="69BE36"/>
                        </w:rPr>
                      </w:pPr>
                    </w:p>
                    <w:p w:rsidR="000068B6" w:rsidRPr="000068B6" w:rsidRDefault="000068B6" w:rsidP="000068B6">
                      <w:pP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0068B6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“Our family of companies has been doing business with Consumers </w:t>
                      </w:r>
                      <w:r w:rsidR="00C51A42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Energy</w:t>
                      </w:r>
                      <w:r w:rsidRPr="000068B6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. Their commitment to us and businesses in Michigan has allowed us to grow and expand our services. The relationship we have with CE can only be defined as a true partnership.”</w:t>
                      </w:r>
                    </w:p>
                    <w:p w:rsidR="000068B6" w:rsidRPr="000068B6" w:rsidRDefault="000068B6" w:rsidP="000068B6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0068B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-- Michael R. Bigford, president and CEO, Utility Supply and Construction Co. (Reed City)</w:t>
                      </w:r>
                    </w:p>
                    <w:p w:rsidR="000303A9" w:rsidRDefault="000303A9" w:rsidP="000303A9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E81257" w:rsidRPr="00E81257" w:rsidRDefault="00E81257" w:rsidP="00E81257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E81257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>“We are grateful for the opportunities that Consumers Energy has invited us to participate in. The direct result has been more jobs for one of the largest workforces in Northeast Michigan.”</w:t>
                      </w:r>
                    </w:p>
                    <w:p w:rsidR="00E81257" w:rsidRPr="00E81257" w:rsidRDefault="00E81257" w:rsidP="00E81257">
                      <w:pPr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</w:pPr>
                      <w:r w:rsidRPr="00E81257"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  <w:t xml:space="preserve">-- Tom Moran, CEO and founder, Moran Iron Works (Presque Isle County) </w:t>
                      </w:r>
                    </w:p>
                    <w:p w:rsidR="00E81257" w:rsidRDefault="00E81257" w:rsidP="000303A9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E81257" w:rsidRPr="00C51A42" w:rsidRDefault="00E81257" w:rsidP="00E81257">
                      <w:pP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C51A42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“The projects we have completed for Consumers Energy have not only benefited Pumford Construction as a company, but have also provided jobs for thousands of Michigan-based men and women. “</w:t>
                      </w:r>
                    </w:p>
                    <w:p w:rsidR="00E81257" w:rsidRPr="00E81257" w:rsidRDefault="00E81257" w:rsidP="00E81257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E8125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-- James M. Jacobs, vice president, Pumfor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</w:t>
                      </w:r>
                      <w:r w:rsidRPr="00E8125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Construction (Saginaw)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74F7">
        <w:rPr>
          <w:rFonts w:ascii="Times New Roman" w:hAnsi="Times New Roman"/>
        </w:rPr>
        <w:t xml:space="preserve">Consumers </w:t>
      </w:r>
      <w:r w:rsidR="00D9359A">
        <w:rPr>
          <w:rFonts w:ascii="Times New Roman" w:hAnsi="Times New Roman"/>
        </w:rPr>
        <w:t>Energy made its announcement</w:t>
      </w:r>
      <w:r w:rsidR="00DD74F7" w:rsidRPr="00D9359A">
        <w:rPr>
          <w:rFonts w:ascii="Times New Roman" w:hAnsi="Times New Roman"/>
        </w:rPr>
        <w:t xml:space="preserve"> as it joined the Michigan Economic Development Corp., </w:t>
      </w:r>
      <w:r w:rsidR="00D9359A">
        <w:rPr>
          <w:rFonts w:ascii="Times New Roman" w:hAnsi="Times New Roman"/>
        </w:rPr>
        <w:t>The Right Place</w:t>
      </w:r>
      <w:r w:rsidR="00D9359A" w:rsidRPr="00D9359A">
        <w:rPr>
          <w:rFonts w:ascii="Times New Roman" w:hAnsi="Times New Roman"/>
        </w:rPr>
        <w:t xml:space="preserve"> Inc. and Lakeshore Advantage in a West Michigan Buyer’s Summit in Ottawa County.</w:t>
      </w:r>
      <w:r w:rsidR="00D9359A">
        <w:rPr>
          <w:rFonts w:ascii="Times New Roman" w:hAnsi="Times New Roman"/>
        </w:rPr>
        <w:t xml:space="preserve"> The event brought together Consumers Energy with Michigan-based companies.</w:t>
      </w:r>
    </w:p>
    <w:p w:rsidR="00D235AC" w:rsidRDefault="00D235AC" w:rsidP="00CE6AF4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Holland-based BP&amp;R Engineering is a West Michigan company that is adding jobs and expanding as a result of Consumers Energy’s increased spending in Michigan.</w:t>
      </w:r>
    </w:p>
    <w:p w:rsidR="005D17E9" w:rsidRDefault="00D235AC" w:rsidP="004A7977">
      <w:pPr>
        <w:spacing w:line="360" w:lineRule="auto"/>
        <w:ind w:firstLine="720"/>
        <w:rPr>
          <w:rFonts w:ascii="Times New Roman" w:eastAsia="Times New Roman" w:hAnsi="Times New Roman"/>
          <w:lang w:eastAsia="en-US"/>
        </w:rPr>
      </w:pPr>
      <w:r>
        <w:rPr>
          <w:rFonts w:ascii="Times New Roman" w:hAnsi="Times New Roman"/>
        </w:rPr>
        <w:t xml:space="preserve">“Consumers Energy’s investments in West Michigan are ensuring that electric customers have reliable and affordable power, while also creating jobs and helping local communities,” said </w:t>
      </w:r>
      <w:r w:rsidR="00D97998">
        <w:t xml:space="preserve">Don </w:t>
      </w:r>
      <w:proofErr w:type="spellStart"/>
      <w:r w:rsidR="00D97998">
        <w:t>Knottnerus</w:t>
      </w:r>
      <w:proofErr w:type="spellEnd"/>
      <w:r w:rsidR="00D97998">
        <w:t xml:space="preserve">, business partner </w:t>
      </w:r>
      <w:r w:rsidR="00DF2A16">
        <w:t>of</w:t>
      </w:r>
      <w:r w:rsidR="002778E7">
        <w:t xml:space="preserve"> </w:t>
      </w:r>
      <w:bookmarkStart w:id="0" w:name="_GoBack"/>
      <w:bookmarkEnd w:id="0"/>
      <w:r w:rsidR="00A15526" w:rsidRPr="005D17E9">
        <w:rPr>
          <w:szCs w:val="24"/>
        </w:rPr>
        <w:t>BP&amp;R Engineering</w:t>
      </w:r>
      <w:r w:rsidR="00D97998">
        <w:rPr>
          <w:szCs w:val="24"/>
        </w:rPr>
        <w:t xml:space="preserve"> and BP&amp;R Construction.</w:t>
      </w:r>
    </w:p>
    <w:p w:rsidR="00EB0E8D" w:rsidRPr="00EB0E8D" w:rsidRDefault="00CE6AF4" w:rsidP="00EB0E8D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en-US"/>
        </w:rPr>
        <w:t xml:space="preserve">Consumers Energy </w:t>
      </w:r>
      <w:r w:rsidR="005D17E9">
        <w:rPr>
          <w:rFonts w:ascii="Times New Roman" w:eastAsia="Times New Roman" w:hAnsi="Times New Roman"/>
          <w:lang w:eastAsia="en-US"/>
        </w:rPr>
        <w:t xml:space="preserve">has </w:t>
      </w:r>
      <w:r>
        <w:rPr>
          <w:rFonts w:ascii="Times New Roman" w:eastAsia="Times New Roman" w:hAnsi="Times New Roman"/>
          <w:lang w:eastAsia="en-US"/>
        </w:rPr>
        <w:t xml:space="preserve">committed </w:t>
      </w:r>
      <w:r w:rsidR="005D17E9">
        <w:rPr>
          <w:rFonts w:ascii="Times New Roman" w:eastAsia="Times New Roman" w:hAnsi="Times New Roman"/>
          <w:lang w:eastAsia="en-US"/>
        </w:rPr>
        <w:t>t</w:t>
      </w:r>
      <w:r>
        <w:rPr>
          <w:rFonts w:ascii="Times New Roman" w:eastAsia="Times New Roman" w:hAnsi="Times New Roman"/>
          <w:lang w:eastAsia="en-US"/>
        </w:rPr>
        <w:t>o spend $5 billion with Michigan businesses over the next five years. Since June 2015, the energy provider has spent over $1 billion with nearly 3,000 businesses in 71 Michigan counties.</w:t>
      </w:r>
      <w:r w:rsidR="004A7977">
        <w:rPr>
          <w:rFonts w:ascii="Times New Roman" w:eastAsia="Times New Roman" w:hAnsi="Times New Roman"/>
          <w:lang w:eastAsia="en-US"/>
        </w:rPr>
        <w:t xml:space="preserve"> </w:t>
      </w:r>
      <w:r w:rsidR="00EB0E8D">
        <w:rPr>
          <w:rFonts w:ascii="Times New Roman" w:hAnsi="Times New Roman"/>
        </w:rPr>
        <w:t>In addition, Consumers Energy actively</w:t>
      </w:r>
      <w:r w:rsidR="00EB0E8D" w:rsidRPr="00CE6AF4">
        <w:rPr>
          <w:rFonts w:ascii="Times New Roman" w:hAnsi="Times New Roman"/>
        </w:rPr>
        <w:t xml:space="preserve"> encourages its Michigan-based suppliers to </w:t>
      </w:r>
      <w:r w:rsidR="00EB0E8D">
        <w:rPr>
          <w:rFonts w:ascii="Times New Roman" w:hAnsi="Times New Roman"/>
        </w:rPr>
        <w:t>use</w:t>
      </w:r>
      <w:r w:rsidR="00EB0E8D" w:rsidRPr="00CE6AF4">
        <w:rPr>
          <w:rFonts w:ascii="Times New Roman" w:hAnsi="Times New Roman"/>
        </w:rPr>
        <w:t xml:space="preserve"> sub-contractors and suppliers based in the state </w:t>
      </w:r>
      <w:r w:rsidR="00EB0E8D">
        <w:rPr>
          <w:rFonts w:ascii="Times New Roman" w:hAnsi="Times New Roman"/>
        </w:rPr>
        <w:t xml:space="preserve">through its “Pay It Forward” program </w:t>
      </w:r>
      <w:r w:rsidR="00EB0E8D" w:rsidRPr="00CE6AF4">
        <w:rPr>
          <w:rFonts w:ascii="Times New Roman" w:hAnsi="Times New Roman"/>
        </w:rPr>
        <w:t>to help stimulate economic growth</w:t>
      </w:r>
      <w:r w:rsidR="00EB0E8D">
        <w:rPr>
          <w:rFonts w:ascii="Times New Roman" w:hAnsi="Times New Roman"/>
        </w:rPr>
        <w:t>.</w:t>
      </w:r>
    </w:p>
    <w:p w:rsidR="00CE6AF4" w:rsidRDefault="00CE6AF4" w:rsidP="00CE6AF4">
      <w:pPr>
        <w:spacing w:line="360" w:lineRule="auto"/>
        <w:ind w:firstLine="720"/>
        <w:rPr>
          <w:rFonts w:ascii="Times New Roman" w:hAnsi="Times New Roman"/>
        </w:rPr>
      </w:pPr>
      <w:r w:rsidRPr="00CE6AF4">
        <w:rPr>
          <w:rFonts w:ascii="Times New Roman" w:hAnsi="Times New Roman"/>
        </w:rPr>
        <w:t>Co</w:t>
      </w:r>
      <w:r>
        <w:rPr>
          <w:rFonts w:ascii="Times New Roman" w:hAnsi="Times New Roman"/>
        </w:rPr>
        <w:t xml:space="preserve">nsumers Energy </w:t>
      </w:r>
      <w:r w:rsidR="00EB0E8D">
        <w:rPr>
          <w:rFonts w:ascii="Times New Roman" w:hAnsi="Times New Roman"/>
        </w:rPr>
        <w:t xml:space="preserve">was one of the first </w:t>
      </w:r>
      <w:r>
        <w:rPr>
          <w:rFonts w:ascii="Times New Roman" w:hAnsi="Times New Roman"/>
        </w:rPr>
        <w:t>member</w:t>
      </w:r>
      <w:r w:rsidR="00EB0E8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EB0E8D">
        <w:rPr>
          <w:rFonts w:ascii="Times New Roman" w:hAnsi="Times New Roman"/>
        </w:rPr>
        <w:t xml:space="preserve">of </w:t>
      </w:r>
      <w:r w:rsidRPr="00CE6AF4">
        <w:rPr>
          <w:rFonts w:ascii="Times New Roman" w:hAnsi="Times New Roman"/>
        </w:rPr>
        <w:t>Pur</w:t>
      </w:r>
      <w:r>
        <w:rPr>
          <w:rFonts w:ascii="Times New Roman" w:hAnsi="Times New Roman"/>
        </w:rPr>
        <w:t>e Michigan Business Connect</w:t>
      </w:r>
      <w:r w:rsidR="00EB0E8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The</w:t>
      </w:r>
      <w:r w:rsidRPr="00CE6AF4">
        <w:rPr>
          <w:rFonts w:ascii="Times New Roman" w:hAnsi="Times New Roman"/>
        </w:rPr>
        <w:t xml:space="preserve"> public-private alliance of the </w:t>
      </w:r>
      <w:r>
        <w:rPr>
          <w:rFonts w:ascii="Times New Roman" w:hAnsi="Times New Roman"/>
        </w:rPr>
        <w:t>Michigan Economic Development Corp.</w:t>
      </w:r>
      <w:r w:rsidRPr="00CE6AF4">
        <w:rPr>
          <w:rFonts w:ascii="Times New Roman" w:hAnsi="Times New Roman"/>
        </w:rPr>
        <w:t xml:space="preserve">, state agencies and </w:t>
      </w:r>
      <w:r w:rsidRPr="00CE6AF4">
        <w:rPr>
          <w:rFonts w:ascii="Times New Roman" w:hAnsi="Times New Roman"/>
        </w:rPr>
        <w:lastRenderedPageBreak/>
        <w:t xml:space="preserve">major Michigan </w:t>
      </w:r>
      <w:r>
        <w:rPr>
          <w:rFonts w:ascii="Times New Roman" w:hAnsi="Times New Roman"/>
        </w:rPr>
        <w:t>employers works</w:t>
      </w:r>
      <w:r w:rsidRPr="00CE6A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 connect</w:t>
      </w:r>
      <w:r w:rsidRPr="00CE6AF4">
        <w:rPr>
          <w:rFonts w:ascii="Times New Roman" w:hAnsi="Times New Roman"/>
        </w:rPr>
        <w:t xml:space="preserve"> in-state companies to business resources</w:t>
      </w:r>
      <w:r w:rsidR="00EB0E8D">
        <w:rPr>
          <w:rFonts w:ascii="Times New Roman" w:hAnsi="Times New Roman"/>
        </w:rPr>
        <w:t>.</w:t>
      </w:r>
      <w:r w:rsidR="00F176E3">
        <w:rPr>
          <w:rFonts w:ascii="Times New Roman" w:hAnsi="Times New Roman"/>
        </w:rPr>
        <w:t xml:space="preserve"> As part of that commitment, the energy provider increased its spending with Michigan employers by $1 billion from 2011 to 2015, reaching its goal a year ahead of schedule.</w:t>
      </w:r>
    </w:p>
    <w:p w:rsidR="00C873DF" w:rsidRPr="00F3641E" w:rsidRDefault="00C873DF" w:rsidP="00C873DF">
      <w:pPr>
        <w:spacing w:line="360" w:lineRule="auto"/>
        <w:ind w:firstLine="720"/>
        <w:rPr>
          <w:rFonts w:ascii="Times New Roman" w:hAnsi="Times New Roman"/>
          <w:color w:val="000000"/>
        </w:rPr>
      </w:pPr>
      <w:r w:rsidRPr="00F3641E">
        <w:rPr>
          <w:rFonts w:ascii="Times New Roman" w:hAnsi="Times New Roman"/>
          <w:color w:val="000000"/>
        </w:rPr>
        <w:t>Consumers Energy, Michigan’s largest utility, is the principal subsidiary of CMS Energy (NYSE: CMS), providing natural gas and electri</w:t>
      </w:r>
      <w:r w:rsidR="008B70C7">
        <w:rPr>
          <w:rFonts w:ascii="Times New Roman" w:hAnsi="Times New Roman"/>
          <w:color w:val="000000"/>
        </w:rPr>
        <w:t>city to 6.7</w:t>
      </w:r>
      <w:r w:rsidRPr="00F3641E">
        <w:rPr>
          <w:rFonts w:ascii="Times New Roman" w:hAnsi="Times New Roman"/>
          <w:color w:val="000000"/>
        </w:rPr>
        <w:t xml:space="preserve"> million of the state’s 10 million residents in all 68 Lower Peninsula counties.</w:t>
      </w:r>
    </w:p>
    <w:p w:rsidR="002C6AF3" w:rsidRDefault="00C873DF" w:rsidP="00C873DF">
      <w:pPr>
        <w:spacing w:line="360" w:lineRule="auto"/>
        <w:ind w:left="3600" w:firstLine="720"/>
        <w:rPr>
          <w:rFonts w:ascii="Times New Roman" w:hAnsi="Times New Roman"/>
          <w:szCs w:val="24"/>
        </w:rPr>
      </w:pPr>
      <w:r w:rsidRPr="00427D8C">
        <w:rPr>
          <w:rFonts w:ascii="Times New Roman" w:hAnsi="Times New Roman"/>
          <w:szCs w:val="24"/>
        </w:rPr>
        <w:t xml:space="preserve"># # </w:t>
      </w:r>
    </w:p>
    <w:p w:rsidR="00C873DF" w:rsidRPr="00F3641E" w:rsidRDefault="00C873DF" w:rsidP="00784EFE">
      <w:pPr>
        <w:spacing w:line="360" w:lineRule="auto"/>
        <w:jc w:val="center"/>
        <w:rPr>
          <w:rFonts w:ascii="Times New Roman" w:hAnsi="Times New Roman"/>
          <w:color w:val="000000"/>
        </w:rPr>
      </w:pPr>
      <w:r w:rsidRPr="00F3641E">
        <w:rPr>
          <w:rFonts w:ascii="Times New Roman" w:hAnsi="Times New Roman"/>
          <w:i/>
          <w:iCs/>
        </w:rPr>
        <w:t xml:space="preserve">Media Contacts: </w:t>
      </w:r>
      <w:r w:rsidR="002C6AF3">
        <w:rPr>
          <w:rFonts w:ascii="Times New Roman" w:hAnsi="Times New Roman"/>
          <w:i/>
          <w:iCs/>
        </w:rPr>
        <w:t xml:space="preserve">Roger </w:t>
      </w:r>
      <w:r w:rsidR="004A7977">
        <w:rPr>
          <w:rFonts w:ascii="Times New Roman" w:hAnsi="Times New Roman"/>
          <w:i/>
          <w:iCs/>
        </w:rPr>
        <w:t>Morgenstern</w:t>
      </w:r>
      <w:r w:rsidRPr="00F3641E">
        <w:rPr>
          <w:rFonts w:ascii="Times New Roman" w:hAnsi="Times New Roman"/>
          <w:i/>
          <w:iCs/>
        </w:rPr>
        <w:t xml:space="preserve">, </w:t>
      </w:r>
      <w:r w:rsidR="002C6AF3">
        <w:rPr>
          <w:rFonts w:ascii="Times New Roman" w:hAnsi="Times New Roman"/>
          <w:i/>
          <w:iCs/>
        </w:rPr>
        <w:t>6</w:t>
      </w:r>
      <w:r w:rsidRPr="00F3641E">
        <w:rPr>
          <w:rFonts w:ascii="Times New Roman" w:hAnsi="Times New Roman"/>
          <w:i/>
          <w:iCs/>
        </w:rPr>
        <w:t>1</w:t>
      </w:r>
      <w:r w:rsidR="002C6AF3">
        <w:rPr>
          <w:rFonts w:ascii="Times New Roman" w:hAnsi="Times New Roman"/>
          <w:i/>
          <w:iCs/>
        </w:rPr>
        <w:t>6</w:t>
      </w:r>
      <w:r w:rsidRPr="00F3641E">
        <w:rPr>
          <w:rFonts w:ascii="Times New Roman" w:hAnsi="Times New Roman"/>
          <w:i/>
          <w:iCs/>
        </w:rPr>
        <w:t>-</w:t>
      </w:r>
      <w:r w:rsidR="002C6AF3">
        <w:rPr>
          <w:rFonts w:ascii="Times New Roman" w:hAnsi="Times New Roman"/>
          <w:i/>
          <w:iCs/>
        </w:rPr>
        <w:t>530</w:t>
      </w:r>
      <w:r w:rsidRPr="00F3641E">
        <w:rPr>
          <w:rFonts w:ascii="Times New Roman" w:hAnsi="Times New Roman"/>
          <w:i/>
          <w:iCs/>
        </w:rPr>
        <w:t>-</w:t>
      </w:r>
      <w:r w:rsidR="002C6AF3">
        <w:rPr>
          <w:rFonts w:ascii="Times New Roman" w:hAnsi="Times New Roman"/>
          <w:i/>
          <w:iCs/>
        </w:rPr>
        <w:t>4</w:t>
      </w:r>
      <w:r w:rsidRPr="00F3641E">
        <w:rPr>
          <w:rFonts w:ascii="Times New Roman" w:hAnsi="Times New Roman"/>
          <w:i/>
          <w:iCs/>
        </w:rPr>
        <w:t>3</w:t>
      </w:r>
      <w:r w:rsidR="002C6AF3">
        <w:rPr>
          <w:rFonts w:ascii="Times New Roman" w:hAnsi="Times New Roman"/>
          <w:i/>
          <w:iCs/>
        </w:rPr>
        <w:t>64</w:t>
      </w:r>
      <w:r w:rsidR="00784EFE">
        <w:rPr>
          <w:rFonts w:ascii="Times New Roman" w:hAnsi="Times New Roman"/>
          <w:i/>
          <w:iCs/>
        </w:rPr>
        <w:t>, or Brian Wheeler, 517-788-2394</w:t>
      </w:r>
    </w:p>
    <w:p w:rsidR="00C873DF" w:rsidRPr="00240835" w:rsidRDefault="00C873DF" w:rsidP="00C873DF">
      <w:pPr>
        <w:spacing w:line="360" w:lineRule="auto"/>
        <w:ind w:left="3600" w:firstLine="720"/>
        <w:rPr>
          <w:rFonts w:ascii="Times New Roman" w:hAnsi="Times New Roman"/>
          <w:szCs w:val="24"/>
        </w:rPr>
      </w:pPr>
      <w:r w:rsidRPr="00427D8C">
        <w:rPr>
          <w:rFonts w:ascii="Times New Roman" w:hAnsi="Times New Roman"/>
          <w:szCs w:val="24"/>
        </w:rPr>
        <w:t># # #</w:t>
      </w:r>
    </w:p>
    <w:p w:rsidR="00C873DF" w:rsidRDefault="00C873DF" w:rsidP="00784EFE">
      <w:pPr>
        <w:spacing w:line="276" w:lineRule="auto"/>
        <w:jc w:val="center"/>
        <w:rPr>
          <w:rFonts w:ascii="Times New Roman" w:hAnsi="Times New Roman"/>
          <w:b/>
          <w:bCs/>
          <w:i/>
          <w:iCs/>
          <w:color w:val="0000FF"/>
          <w:szCs w:val="24"/>
          <w:u w:val="single"/>
        </w:rPr>
      </w:pPr>
      <w:r w:rsidRPr="00427D8C">
        <w:rPr>
          <w:rFonts w:ascii="Times New Roman" w:hAnsi="Times New Roman"/>
          <w:i/>
          <w:iCs/>
          <w:color w:val="000000"/>
          <w:szCs w:val="24"/>
        </w:rPr>
        <w:t>For more information about Consumers Energy,</w:t>
      </w:r>
      <w:r w:rsidRPr="00427D8C">
        <w:rPr>
          <w:rFonts w:ascii="Times New Roman" w:hAnsi="Times New Roman"/>
          <w:i/>
          <w:iCs/>
          <w:szCs w:val="24"/>
        </w:rPr>
        <w:t xml:space="preserve"> go to</w:t>
      </w:r>
      <w:r w:rsidRPr="00427D8C">
        <w:rPr>
          <w:rFonts w:ascii="Times New Roman" w:hAnsi="Times New Roman"/>
          <w:szCs w:val="24"/>
        </w:rPr>
        <w:t xml:space="preserve"> </w:t>
      </w:r>
      <w:hyperlink r:id="rId15" w:history="1">
        <w:r w:rsidRPr="00427D8C">
          <w:rPr>
            <w:rStyle w:val="Hyperlink"/>
            <w:rFonts w:ascii="Times New Roman" w:hAnsi="Times New Roman"/>
            <w:b/>
            <w:bCs/>
            <w:i/>
            <w:iCs/>
            <w:szCs w:val="24"/>
          </w:rPr>
          <w:t>www.ConsumersEnergy.com</w:t>
        </w:r>
      </w:hyperlink>
      <w:r>
        <w:rPr>
          <w:rStyle w:val="Hyperlink"/>
          <w:rFonts w:ascii="Times New Roman" w:hAnsi="Times New Roman"/>
          <w:b/>
          <w:bCs/>
          <w:i/>
          <w:iCs/>
          <w:szCs w:val="24"/>
        </w:rPr>
        <w:t>.</w:t>
      </w:r>
    </w:p>
    <w:p w:rsidR="00C873DF" w:rsidRPr="00240835" w:rsidRDefault="00C873DF" w:rsidP="00C873DF">
      <w:pPr>
        <w:spacing w:line="276" w:lineRule="auto"/>
        <w:jc w:val="center"/>
        <w:rPr>
          <w:rFonts w:ascii="Times New Roman" w:hAnsi="Times New Roman"/>
          <w:b/>
          <w:bCs/>
          <w:i/>
          <w:iCs/>
          <w:color w:val="0000FF"/>
          <w:szCs w:val="24"/>
          <w:u w:val="single"/>
        </w:rPr>
      </w:pPr>
    </w:p>
    <w:p w:rsidR="00C873DF" w:rsidRDefault="00C873DF" w:rsidP="00C873DF">
      <w:pPr>
        <w:spacing w:line="276" w:lineRule="auto"/>
        <w:jc w:val="center"/>
      </w:pPr>
      <w:r w:rsidRPr="00F80887">
        <w:rPr>
          <w:rFonts w:ascii="Arial" w:hAnsi="Arial" w:cs="Arial"/>
          <w:b/>
          <w:iCs/>
          <w:color w:val="00B050"/>
          <w:szCs w:val="24"/>
        </w:rPr>
        <w:t>Check out Consumers Energy on Social Media</w:t>
      </w:r>
    </w:p>
    <w:p w:rsidR="00C873DF" w:rsidRDefault="00C50BE2" w:rsidP="00C873DF">
      <w:pPr>
        <w:spacing w:line="276" w:lineRule="auto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noProof/>
          <w:szCs w:val="24"/>
          <w:lang w:eastAsia="en-US"/>
        </w:rPr>
        <w:drawing>
          <wp:inline distT="0" distB="0" distL="0" distR="0">
            <wp:extent cx="548640" cy="548640"/>
            <wp:effectExtent l="0" t="0" r="0" b="0"/>
            <wp:docPr id="2" name="Picture 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noProof/>
          <w:szCs w:val="24"/>
          <w:lang w:eastAsia="en-US"/>
        </w:rPr>
        <w:drawing>
          <wp:inline distT="0" distB="0" distL="0" distR="0">
            <wp:extent cx="548640" cy="548640"/>
            <wp:effectExtent l="0" t="0" r="0" b="0"/>
            <wp:docPr id="3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Cs w:val="24"/>
          <w:lang w:eastAsia="en-US"/>
        </w:rPr>
        <w:drawing>
          <wp:inline distT="0" distB="0" distL="0" distR="0">
            <wp:extent cx="548640" cy="548640"/>
            <wp:effectExtent l="0" t="0" r="0" b="0"/>
            <wp:docPr id="4" name="Picture 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noProof/>
          <w:szCs w:val="24"/>
          <w:lang w:eastAsia="en-US"/>
        </w:rPr>
        <w:drawing>
          <wp:inline distT="0" distB="0" distL="0" distR="0">
            <wp:extent cx="548640" cy="548640"/>
            <wp:effectExtent l="0" t="0" r="0" b="0"/>
            <wp:docPr id="5" name="Picture 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42" w:rsidRPr="00DF64F7" w:rsidRDefault="003D2A42" w:rsidP="00C873DF">
      <w:pPr>
        <w:spacing w:line="360" w:lineRule="auto"/>
        <w:ind w:left="3600" w:firstLine="720"/>
        <w:rPr>
          <w:rFonts w:ascii="Times New Roman" w:hAnsi="Times New Roman"/>
          <w:b/>
          <w:bCs/>
          <w:i/>
          <w:iCs/>
          <w:color w:val="0000FF"/>
        </w:rPr>
      </w:pPr>
    </w:p>
    <w:sectPr w:rsidR="003D2A42" w:rsidRPr="00DF64F7"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E9" w:rsidRDefault="000B4DE9" w:rsidP="000D1957">
      <w:r>
        <w:separator/>
      </w:r>
    </w:p>
  </w:endnote>
  <w:endnote w:type="continuationSeparator" w:id="0">
    <w:p w:rsidR="000B4DE9" w:rsidRDefault="000B4DE9" w:rsidP="000D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E9" w:rsidRDefault="000B4DE9" w:rsidP="000D1957">
      <w:r>
        <w:separator/>
      </w:r>
    </w:p>
  </w:footnote>
  <w:footnote w:type="continuationSeparator" w:id="0">
    <w:p w:rsidR="000B4DE9" w:rsidRDefault="000B4DE9" w:rsidP="000D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58D"/>
    <w:multiLevelType w:val="hybridMultilevel"/>
    <w:tmpl w:val="43FEED34"/>
    <w:lvl w:ilvl="0" w:tplc="E3AE3C64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590B05"/>
    <w:multiLevelType w:val="hybridMultilevel"/>
    <w:tmpl w:val="C81C9644"/>
    <w:lvl w:ilvl="0" w:tplc="73B45044">
      <w:numFmt w:val="bullet"/>
      <w:lvlText w:val="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8592A"/>
    <w:multiLevelType w:val="hybridMultilevel"/>
    <w:tmpl w:val="C27222AA"/>
    <w:lvl w:ilvl="0" w:tplc="E228BDD2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15B2F"/>
    <w:multiLevelType w:val="hybridMultilevel"/>
    <w:tmpl w:val="940290BE"/>
    <w:lvl w:ilvl="0" w:tplc="F642FFC4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921EB"/>
    <w:multiLevelType w:val="hybridMultilevel"/>
    <w:tmpl w:val="34A4EE5E"/>
    <w:lvl w:ilvl="0" w:tplc="ABAA3F42">
      <w:numFmt w:val="bullet"/>
      <w:lvlText w:val="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706AF"/>
    <w:multiLevelType w:val="hybridMultilevel"/>
    <w:tmpl w:val="2FF4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E20ED"/>
    <w:multiLevelType w:val="hybridMultilevel"/>
    <w:tmpl w:val="59E8A77C"/>
    <w:lvl w:ilvl="0" w:tplc="1598CDE4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9A62A9"/>
    <w:multiLevelType w:val="hybridMultilevel"/>
    <w:tmpl w:val="67EE9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42573C"/>
    <w:multiLevelType w:val="hybridMultilevel"/>
    <w:tmpl w:val="A5BA7638"/>
    <w:lvl w:ilvl="0" w:tplc="A320784E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60667"/>
    <w:multiLevelType w:val="hybridMultilevel"/>
    <w:tmpl w:val="D1424AA8"/>
    <w:lvl w:ilvl="0" w:tplc="8B6E7624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F17AF"/>
    <w:multiLevelType w:val="multilevel"/>
    <w:tmpl w:val="AEFA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19167A3"/>
    <w:multiLevelType w:val="hybridMultilevel"/>
    <w:tmpl w:val="86A4BE20"/>
    <w:lvl w:ilvl="0" w:tplc="A39E5880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EC6426"/>
    <w:multiLevelType w:val="hybridMultilevel"/>
    <w:tmpl w:val="2A508814"/>
    <w:lvl w:ilvl="0" w:tplc="3D12476A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1926C2"/>
    <w:multiLevelType w:val="hybridMultilevel"/>
    <w:tmpl w:val="0B204B18"/>
    <w:lvl w:ilvl="0" w:tplc="783AB3C4">
      <w:numFmt w:val="bullet"/>
      <w:lvlText w:val="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4636F"/>
    <w:multiLevelType w:val="hybridMultilevel"/>
    <w:tmpl w:val="8BC8ED5E"/>
    <w:lvl w:ilvl="0" w:tplc="191A80B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12"/>
  </w:num>
  <w:num w:numId="6">
    <w:abstractNumId w:val="1"/>
  </w:num>
  <w:num w:numId="7">
    <w:abstractNumId w:val="14"/>
  </w:num>
  <w:num w:numId="8">
    <w:abstractNumId w:val="6"/>
  </w:num>
  <w:num w:numId="9">
    <w:abstractNumId w:val="13"/>
  </w:num>
  <w:num w:numId="10">
    <w:abstractNumId w:val="9"/>
  </w:num>
  <w:num w:numId="11">
    <w:abstractNumId w:val="3"/>
  </w:num>
  <w:num w:numId="12">
    <w:abstractNumId w:val="4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2D"/>
    <w:rsid w:val="000068B6"/>
    <w:rsid w:val="00012130"/>
    <w:rsid w:val="00016410"/>
    <w:rsid w:val="0002243D"/>
    <w:rsid w:val="000303A9"/>
    <w:rsid w:val="000751E8"/>
    <w:rsid w:val="00075887"/>
    <w:rsid w:val="00075F60"/>
    <w:rsid w:val="000B4DE9"/>
    <w:rsid w:val="000C0748"/>
    <w:rsid w:val="000D1957"/>
    <w:rsid w:val="000D19DF"/>
    <w:rsid w:val="000E47E9"/>
    <w:rsid w:val="000E5A75"/>
    <w:rsid w:val="00102DCA"/>
    <w:rsid w:val="00112A68"/>
    <w:rsid w:val="00114A28"/>
    <w:rsid w:val="00142E68"/>
    <w:rsid w:val="00190CE9"/>
    <w:rsid w:val="00192800"/>
    <w:rsid w:val="00193D27"/>
    <w:rsid w:val="001B5DD5"/>
    <w:rsid w:val="001E3C8B"/>
    <w:rsid w:val="002103CB"/>
    <w:rsid w:val="00251591"/>
    <w:rsid w:val="00252683"/>
    <w:rsid w:val="00265139"/>
    <w:rsid w:val="00276D9A"/>
    <w:rsid w:val="002778E7"/>
    <w:rsid w:val="00277CBC"/>
    <w:rsid w:val="002A5F04"/>
    <w:rsid w:val="002C6AF3"/>
    <w:rsid w:val="00302969"/>
    <w:rsid w:val="00310BB2"/>
    <w:rsid w:val="0032790F"/>
    <w:rsid w:val="00342C23"/>
    <w:rsid w:val="00346DC8"/>
    <w:rsid w:val="00364022"/>
    <w:rsid w:val="003A4745"/>
    <w:rsid w:val="003D2A42"/>
    <w:rsid w:val="003E3767"/>
    <w:rsid w:val="00422AB1"/>
    <w:rsid w:val="00423346"/>
    <w:rsid w:val="00446152"/>
    <w:rsid w:val="00447A1F"/>
    <w:rsid w:val="0048461A"/>
    <w:rsid w:val="004861F1"/>
    <w:rsid w:val="00494AA5"/>
    <w:rsid w:val="004A5610"/>
    <w:rsid w:val="004A7977"/>
    <w:rsid w:val="004C703E"/>
    <w:rsid w:val="004D3E6C"/>
    <w:rsid w:val="00532BB6"/>
    <w:rsid w:val="005421F5"/>
    <w:rsid w:val="00572EE5"/>
    <w:rsid w:val="005B085B"/>
    <w:rsid w:val="005B0DED"/>
    <w:rsid w:val="005B121B"/>
    <w:rsid w:val="005B24B4"/>
    <w:rsid w:val="005B7667"/>
    <w:rsid w:val="005D17E9"/>
    <w:rsid w:val="00600375"/>
    <w:rsid w:val="00605509"/>
    <w:rsid w:val="00611BDB"/>
    <w:rsid w:val="0063121B"/>
    <w:rsid w:val="00632CF5"/>
    <w:rsid w:val="00634FAE"/>
    <w:rsid w:val="006443E8"/>
    <w:rsid w:val="00673229"/>
    <w:rsid w:val="006735A8"/>
    <w:rsid w:val="006834EC"/>
    <w:rsid w:val="00687C08"/>
    <w:rsid w:val="006B5FE9"/>
    <w:rsid w:val="006C118E"/>
    <w:rsid w:val="00720129"/>
    <w:rsid w:val="00721F2F"/>
    <w:rsid w:val="00725E45"/>
    <w:rsid w:val="00760DA4"/>
    <w:rsid w:val="0077282D"/>
    <w:rsid w:val="007808A3"/>
    <w:rsid w:val="00784EFE"/>
    <w:rsid w:val="00786E9A"/>
    <w:rsid w:val="007A5EF3"/>
    <w:rsid w:val="007C770A"/>
    <w:rsid w:val="007D1067"/>
    <w:rsid w:val="00801606"/>
    <w:rsid w:val="0083659B"/>
    <w:rsid w:val="00854659"/>
    <w:rsid w:val="008824FE"/>
    <w:rsid w:val="00884CDE"/>
    <w:rsid w:val="008912EE"/>
    <w:rsid w:val="008917FD"/>
    <w:rsid w:val="008B085B"/>
    <w:rsid w:val="008B70C7"/>
    <w:rsid w:val="008E28D1"/>
    <w:rsid w:val="00906697"/>
    <w:rsid w:val="00912330"/>
    <w:rsid w:val="00925391"/>
    <w:rsid w:val="00940724"/>
    <w:rsid w:val="00944A90"/>
    <w:rsid w:val="009E3E91"/>
    <w:rsid w:val="009F4B5A"/>
    <w:rsid w:val="00A02A39"/>
    <w:rsid w:val="00A11AAE"/>
    <w:rsid w:val="00A15526"/>
    <w:rsid w:val="00A74B03"/>
    <w:rsid w:val="00A8677C"/>
    <w:rsid w:val="00AA78CC"/>
    <w:rsid w:val="00AB53F2"/>
    <w:rsid w:val="00AD2BF9"/>
    <w:rsid w:val="00AD6F83"/>
    <w:rsid w:val="00AE152E"/>
    <w:rsid w:val="00AF06F3"/>
    <w:rsid w:val="00B16F7B"/>
    <w:rsid w:val="00B25CF2"/>
    <w:rsid w:val="00B3250B"/>
    <w:rsid w:val="00B32D8C"/>
    <w:rsid w:val="00B37EC3"/>
    <w:rsid w:val="00B420CE"/>
    <w:rsid w:val="00B44A39"/>
    <w:rsid w:val="00B849BE"/>
    <w:rsid w:val="00B90FC5"/>
    <w:rsid w:val="00B92088"/>
    <w:rsid w:val="00BD3312"/>
    <w:rsid w:val="00C101C1"/>
    <w:rsid w:val="00C121E9"/>
    <w:rsid w:val="00C12A1C"/>
    <w:rsid w:val="00C26F65"/>
    <w:rsid w:val="00C366A2"/>
    <w:rsid w:val="00C50BE2"/>
    <w:rsid w:val="00C51A42"/>
    <w:rsid w:val="00C873DF"/>
    <w:rsid w:val="00C91131"/>
    <w:rsid w:val="00CA4429"/>
    <w:rsid w:val="00CE6AF4"/>
    <w:rsid w:val="00D062D3"/>
    <w:rsid w:val="00D235AC"/>
    <w:rsid w:val="00D3445C"/>
    <w:rsid w:val="00D40F86"/>
    <w:rsid w:val="00D564E8"/>
    <w:rsid w:val="00D62415"/>
    <w:rsid w:val="00D671D8"/>
    <w:rsid w:val="00D9359A"/>
    <w:rsid w:val="00D97998"/>
    <w:rsid w:val="00D97ACF"/>
    <w:rsid w:val="00DA036C"/>
    <w:rsid w:val="00DC595C"/>
    <w:rsid w:val="00DD197C"/>
    <w:rsid w:val="00DD74F7"/>
    <w:rsid w:val="00DF2A16"/>
    <w:rsid w:val="00DF64F7"/>
    <w:rsid w:val="00E13E80"/>
    <w:rsid w:val="00E175F3"/>
    <w:rsid w:val="00E21494"/>
    <w:rsid w:val="00E45631"/>
    <w:rsid w:val="00E467DA"/>
    <w:rsid w:val="00E73DAC"/>
    <w:rsid w:val="00E81257"/>
    <w:rsid w:val="00E83034"/>
    <w:rsid w:val="00EA3C07"/>
    <w:rsid w:val="00EB0E8D"/>
    <w:rsid w:val="00EB4ACC"/>
    <w:rsid w:val="00ED2EE6"/>
    <w:rsid w:val="00EE38EE"/>
    <w:rsid w:val="00EE713A"/>
    <w:rsid w:val="00EF245E"/>
    <w:rsid w:val="00F14AB0"/>
    <w:rsid w:val="00F176E3"/>
    <w:rsid w:val="00F3641E"/>
    <w:rsid w:val="00F72CE6"/>
    <w:rsid w:val="00FA18E0"/>
    <w:rsid w:val="00FA7DF6"/>
    <w:rsid w:val="00FC54DD"/>
    <w:rsid w:val="00FE1EA4"/>
    <w:rsid w:val="00FE232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344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584"/>
        <w:tab w:val="left" w:pos="6084"/>
        <w:tab w:val="left" w:pos="6804"/>
      </w:tabs>
      <w:ind w:left="864" w:firstLine="43"/>
      <w:jc w:val="center"/>
    </w:pPr>
  </w:style>
  <w:style w:type="paragraph" w:styleId="ListParagraph">
    <w:name w:val="List Paragraph"/>
    <w:basedOn w:val="Normal"/>
    <w:uiPriority w:val="34"/>
    <w:qFormat/>
    <w:rsid w:val="00D3445C"/>
    <w:pPr>
      <w:ind w:left="720"/>
    </w:pPr>
    <w:rPr>
      <w:rFonts w:ascii="Times New Roman" w:eastAsia="Times New Roman" w:hAnsi="Times New Roman"/>
      <w:szCs w:val="24"/>
      <w:lang w:eastAsia="en-US"/>
    </w:rPr>
  </w:style>
  <w:style w:type="character" w:customStyle="1" w:styleId="Heading1Char">
    <w:name w:val="Heading 1 Char"/>
    <w:link w:val="Heading1"/>
    <w:rsid w:val="00D3445C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styleId="Emphasis">
    <w:name w:val="Emphasis"/>
    <w:qFormat/>
    <w:rsid w:val="00D3445C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B3250B"/>
    <w:pPr>
      <w:tabs>
        <w:tab w:val="left" w:pos="1200"/>
      </w:tabs>
      <w:spacing w:line="227" w:lineRule="auto"/>
      <w:jc w:val="center"/>
    </w:pPr>
    <w:rPr>
      <w:rFonts w:ascii="Times New Roman" w:eastAsia="Times New Roman" w:hAnsi="Times New Roman"/>
      <w:szCs w:val="24"/>
      <w:u w:val="single"/>
      <w:lang w:eastAsia="en-US"/>
    </w:rPr>
  </w:style>
  <w:style w:type="character" w:customStyle="1" w:styleId="TitleChar">
    <w:name w:val="Title Char"/>
    <w:link w:val="Title"/>
    <w:uiPriority w:val="10"/>
    <w:rsid w:val="00B3250B"/>
    <w:rPr>
      <w:rFonts w:ascii="Times New Roman" w:eastAsia="Times New Roman" w:hAnsi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0D19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957"/>
    <w:rPr>
      <w:rFonts w:ascii="Times" w:hAnsi="Times"/>
      <w:sz w:val="24"/>
      <w:lang w:eastAsia="ja-JP"/>
    </w:rPr>
  </w:style>
  <w:style w:type="paragraph" w:styleId="Footer">
    <w:name w:val="footer"/>
    <w:basedOn w:val="Normal"/>
    <w:link w:val="FooterChar"/>
    <w:rsid w:val="000D19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D1957"/>
    <w:rPr>
      <w:rFonts w:ascii="Times" w:hAnsi="Times"/>
      <w:sz w:val="24"/>
      <w:lang w:eastAsia="ja-JP"/>
    </w:rPr>
  </w:style>
  <w:style w:type="paragraph" w:styleId="BalloonText">
    <w:name w:val="Balloon Text"/>
    <w:basedOn w:val="Normal"/>
    <w:link w:val="BalloonTextChar"/>
    <w:rsid w:val="000D1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957"/>
    <w:rPr>
      <w:rFonts w:ascii="Tahoma" w:hAnsi="Tahoma" w:cs="Tahoma"/>
      <w:sz w:val="16"/>
      <w:szCs w:val="16"/>
      <w:lang w:eastAsia="ja-JP"/>
    </w:rPr>
  </w:style>
  <w:style w:type="character" w:styleId="FollowedHyperlink">
    <w:name w:val="FollowedHyperlink"/>
    <w:rsid w:val="00C12A1C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A74B03"/>
    <w:pPr>
      <w:spacing w:after="120"/>
    </w:pPr>
  </w:style>
  <w:style w:type="character" w:customStyle="1" w:styleId="BodyTextChar">
    <w:name w:val="Body Text Char"/>
    <w:link w:val="BodyText"/>
    <w:rsid w:val="00A74B03"/>
    <w:rPr>
      <w:rFonts w:ascii="Times" w:hAnsi="Times"/>
      <w:sz w:val="24"/>
      <w:lang w:eastAsia="ja-JP"/>
    </w:rPr>
  </w:style>
  <w:style w:type="paragraph" w:styleId="NormalWeb">
    <w:name w:val="Normal (Web)"/>
    <w:basedOn w:val="Normal"/>
    <w:uiPriority w:val="99"/>
    <w:unhideWhenUsed/>
    <w:rsid w:val="004C703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US"/>
    </w:rPr>
  </w:style>
  <w:style w:type="character" w:customStyle="1" w:styleId="apple-converted-space">
    <w:name w:val="apple-converted-space"/>
    <w:rsid w:val="004C703E"/>
  </w:style>
  <w:style w:type="character" w:customStyle="1" w:styleId="xn-person">
    <w:name w:val="xn-person"/>
    <w:rsid w:val="004C703E"/>
  </w:style>
  <w:style w:type="character" w:customStyle="1" w:styleId="xn-location">
    <w:name w:val="xn-location"/>
    <w:rsid w:val="004C703E"/>
  </w:style>
  <w:style w:type="character" w:customStyle="1" w:styleId="xn-money">
    <w:name w:val="xn-money"/>
    <w:rsid w:val="004C703E"/>
  </w:style>
  <w:style w:type="character" w:styleId="Strong">
    <w:name w:val="Strong"/>
    <w:uiPriority w:val="22"/>
    <w:qFormat/>
    <w:rsid w:val="008917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344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584"/>
        <w:tab w:val="left" w:pos="6084"/>
        <w:tab w:val="left" w:pos="6804"/>
      </w:tabs>
      <w:ind w:left="864" w:firstLine="43"/>
      <w:jc w:val="center"/>
    </w:pPr>
  </w:style>
  <w:style w:type="paragraph" w:styleId="ListParagraph">
    <w:name w:val="List Paragraph"/>
    <w:basedOn w:val="Normal"/>
    <w:uiPriority w:val="34"/>
    <w:qFormat/>
    <w:rsid w:val="00D3445C"/>
    <w:pPr>
      <w:ind w:left="720"/>
    </w:pPr>
    <w:rPr>
      <w:rFonts w:ascii="Times New Roman" w:eastAsia="Times New Roman" w:hAnsi="Times New Roman"/>
      <w:szCs w:val="24"/>
      <w:lang w:eastAsia="en-US"/>
    </w:rPr>
  </w:style>
  <w:style w:type="character" w:customStyle="1" w:styleId="Heading1Char">
    <w:name w:val="Heading 1 Char"/>
    <w:link w:val="Heading1"/>
    <w:rsid w:val="00D3445C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styleId="Emphasis">
    <w:name w:val="Emphasis"/>
    <w:qFormat/>
    <w:rsid w:val="00D3445C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B3250B"/>
    <w:pPr>
      <w:tabs>
        <w:tab w:val="left" w:pos="1200"/>
      </w:tabs>
      <w:spacing w:line="227" w:lineRule="auto"/>
      <w:jc w:val="center"/>
    </w:pPr>
    <w:rPr>
      <w:rFonts w:ascii="Times New Roman" w:eastAsia="Times New Roman" w:hAnsi="Times New Roman"/>
      <w:szCs w:val="24"/>
      <w:u w:val="single"/>
      <w:lang w:eastAsia="en-US"/>
    </w:rPr>
  </w:style>
  <w:style w:type="character" w:customStyle="1" w:styleId="TitleChar">
    <w:name w:val="Title Char"/>
    <w:link w:val="Title"/>
    <w:uiPriority w:val="10"/>
    <w:rsid w:val="00B3250B"/>
    <w:rPr>
      <w:rFonts w:ascii="Times New Roman" w:eastAsia="Times New Roman" w:hAnsi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0D19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957"/>
    <w:rPr>
      <w:rFonts w:ascii="Times" w:hAnsi="Times"/>
      <w:sz w:val="24"/>
      <w:lang w:eastAsia="ja-JP"/>
    </w:rPr>
  </w:style>
  <w:style w:type="paragraph" w:styleId="Footer">
    <w:name w:val="footer"/>
    <w:basedOn w:val="Normal"/>
    <w:link w:val="FooterChar"/>
    <w:rsid w:val="000D19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D1957"/>
    <w:rPr>
      <w:rFonts w:ascii="Times" w:hAnsi="Times"/>
      <w:sz w:val="24"/>
      <w:lang w:eastAsia="ja-JP"/>
    </w:rPr>
  </w:style>
  <w:style w:type="paragraph" w:styleId="BalloonText">
    <w:name w:val="Balloon Text"/>
    <w:basedOn w:val="Normal"/>
    <w:link w:val="BalloonTextChar"/>
    <w:rsid w:val="000D1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957"/>
    <w:rPr>
      <w:rFonts w:ascii="Tahoma" w:hAnsi="Tahoma" w:cs="Tahoma"/>
      <w:sz w:val="16"/>
      <w:szCs w:val="16"/>
      <w:lang w:eastAsia="ja-JP"/>
    </w:rPr>
  </w:style>
  <w:style w:type="character" w:styleId="FollowedHyperlink">
    <w:name w:val="FollowedHyperlink"/>
    <w:rsid w:val="00C12A1C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A74B03"/>
    <w:pPr>
      <w:spacing w:after="120"/>
    </w:pPr>
  </w:style>
  <w:style w:type="character" w:customStyle="1" w:styleId="BodyTextChar">
    <w:name w:val="Body Text Char"/>
    <w:link w:val="BodyText"/>
    <w:rsid w:val="00A74B03"/>
    <w:rPr>
      <w:rFonts w:ascii="Times" w:hAnsi="Times"/>
      <w:sz w:val="24"/>
      <w:lang w:eastAsia="ja-JP"/>
    </w:rPr>
  </w:style>
  <w:style w:type="paragraph" w:styleId="NormalWeb">
    <w:name w:val="Normal (Web)"/>
    <w:basedOn w:val="Normal"/>
    <w:uiPriority w:val="99"/>
    <w:unhideWhenUsed/>
    <w:rsid w:val="004C703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US"/>
    </w:rPr>
  </w:style>
  <w:style w:type="character" w:customStyle="1" w:styleId="apple-converted-space">
    <w:name w:val="apple-converted-space"/>
    <w:rsid w:val="004C703E"/>
  </w:style>
  <w:style w:type="character" w:customStyle="1" w:styleId="xn-person">
    <w:name w:val="xn-person"/>
    <w:rsid w:val="004C703E"/>
  </w:style>
  <w:style w:type="character" w:customStyle="1" w:styleId="xn-location">
    <w:name w:val="xn-location"/>
    <w:rsid w:val="004C703E"/>
  </w:style>
  <w:style w:type="character" w:customStyle="1" w:styleId="xn-money">
    <w:name w:val="xn-money"/>
    <w:rsid w:val="004C703E"/>
  </w:style>
  <w:style w:type="character" w:styleId="Strong">
    <w:name w:val="Strong"/>
    <w:uiPriority w:val="22"/>
    <w:qFormat/>
    <w:rsid w:val="00891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chiganbusiness.org/grow/pure-michigan-business-connect/" TargetMode="External"/><Relationship Id="rId18" Type="http://schemas.openxmlformats.org/officeDocument/2006/relationships/hyperlink" Target="https://twitter.com/consumersenergy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hyperlink" Target="http://www.ConsumersEnergy.com/puremichigan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onsumersenergymichigan" TargetMode="External"/><Relationship Id="rId20" Type="http://schemas.openxmlformats.org/officeDocument/2006/relationships/hyperlink" Target="https://www.youtube.com/user/consumersenerg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chiganbusiness.org/grow/pure-michigan-business-connect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onsumersEnergy.com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://www.ConsumersEnergy.com/puremichigan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2.jpeg"/><Relationship Id="rId22" Type="http://schemas.openxmlformats.org/officeDocument/2006/relationships/hyperlink" Target="https://www.flickr.com/photos/consumersener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C849-9307-42F7-A014-FFC81007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496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Consumers Energy</Company>
  <LinksUpToDate>false</LinksUpToDate>
  <CharactersWithSpaces>3431</CharactersWithSpaces>
  <SharedDoc>false</SharedDoc>
  <HLinks>
    <vt:vector size="66" baseType="variant">
      <vt:variant>
        <vt:i4>6946856</vt:i4>
      </vt:variant>
      <vt:variant>
        <vt:i4>12</vt:i4>
      </vt:variant>
      <vt:variant>
        <vt:i4>0</vt:i4>
      </vt:variant>
      <vt:variant>
        <vt:i4>5</vt:i4>
      </vt:variant>
      <vt:variant>
        <vt:lpwstr>http://www.flickr.com/consumersenergy/</vt:lpwstr>
      </vt:variant>
      <vt:variant>
        <vt:lpwstr/>
      </vt:variant>
      <vt:variant>
        <vt:i4>3276835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http://www.youtube.com/consumersenergy</vt:lpwstr>
      </vt:variant>
      <vt:variant>
        <vt:lpwstr/>
      </vt:variant>
      <vt:variant>
        <vt:i4>3473468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http://www.twitter.com/consumersenergy</vt:lpwstr>
      </vt:variant>
      <vt:variant>
        <vt:lpwstr/>
      </vt:variant>
      <vt:variant>
        <vt:i4>3080243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http://www.facebook.com/consumersenergymichigan</vt:lpwstr>
      </vt:variant>
      <vt:variant>
        <vt:lpwstr/>
      </vt:variant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http://www.consumersenergy.com/</vt:lpwstr>
      </vt:variant>
      <vt:variant>
        <vt:lpwstr/>
      </vt:variant>
      <vt:variant>
        <vt:i4>4259868</vt:i4>
      </vt:variant>
      <vt:variant>
        <vt:i4>3</vt:i4>
      </vt:variant>
      <vt:variant>
        <vt:i4>0</vt:i4>
      </vt:variant>
      <vt:variant>
        <vt:i4>5</vt:i4>
      </vt:variant>
      <vt:variant>
        <vt:lpwstr>http://www.flickr.com/photos/consumersenergy/sets/72157634342591265/</vt:lpwstr>
      </vt:variant>
      <vt:variant>
        <vt:lpwstr/>
      </vt:variant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http://www.linkhere/</vt:lpwstr>
      </vt:variant>
      <vt:variant>
        <vt:lpwstr/>
      </vt:variant>
      <vt:variant>
        <vt:i4>4522052</vt:i4>
      </vt:variant>
      <vt:variant>
        <vt:i4>3218</vt:i4>
      </vt:variant>
      <vt:variant>
        <vt:i4>1026</vt:i4>
      </vt:variant>
      <vt:variant>
        <vt:i4>4</vt:i4>
      </vt:variant>
      <vt:variant>
        <vt:lpwstr>https://www.facebook.com/consumersenergymichigan</vt:lpwstr>
      </vt:variant>
      <vt:variant>
        <vt:lpwstr/>
      </vt:variant>
      <vt:variant>
        <vt:i4>8192039</vt:i4>
      </vt:variant>
      <vt:variant>
        <vt:i4>3273</vt:i4>
      </vt:variant>
      <vt:variant>
        <vt:i4>1027</vt:i4>
      </vt:variant>
      <vt:variant>
        <vt:i4>4</vt:i4>
      </vt:variant>
      <vt:variant>
        <vt:lpwstr>https://twitter.com/consumersenergy</vt:lpwstr>
      </vt:variant>
      <vt:variant>
        <vt:lpwstr/>
      </vt:variant>
      <vt:variant>
        <vt:i4>5570569</vt:i4>
      </vt:variant>
      <vt:variant>
        <vt:i4>3328</vt:i4>
      </vt:variant>
      <vt:variant>
        <vt:i4>1028</vt:i4>
      </vt:variant>
      <vt:variant>
        <vt:i4>4</vt:i4>
      </vt:variant>
      <vt:variant>
        <vt:lpwstr>https://www.youtube.com/user/consumersenergy</vt:lpwstr>
      </vt:variant>
      <vt:variant>
        <vt:lpwstr/>
      </vt:variant>
      <vt:variant>
        <vt:i4>3080238</vt:i4>
      </vt:variant>
      <vt:variant>
        <vt:i4>3383</vt:i4>
      </vt:variant>
      <vt:variant>
        <vt:i4>1029</vt:i4>
      </vt:variant>
      <vt:variant>
        <vt:i4>4</vt:i4>
      </vt:variant>
      <vt:variant>
        <vt:lpwstr>https://www.flickr.com/photos/consumersenergy/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Consumers Energy</dc:creator>
  <cp:lastModifiedBy>VICKIE L. WALKER</cp:lastModifiedBy>
  <cp:revision>11</cp:revision>
  <cp:lastPrinted>2013-10-24T20:26:00Z</cp:lastPrinted>
  <dcterms:created xsi:type="dcterms:W3CDTF">2016-06-16T14:37:00Z</dcterms:created>
  <dcterms:modified xsi:type="dcterms:W3CDTF">2016-06-22T13:36:00Z</dcterms:modified>
</cp:coreProperties>
</file>