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39F45D" w14:textId="2417B97B" w:rsidR="0083780E" w:rsidRDefault="0083780E" w:rsidP="0083780E">
      <w:pPr>
        <w:rPr>
          <w:rFonts w:ascii="Franklin Gothic Book" w:hAnsi="Franklin Gothic Book"/>
          <w:i/>
          <w:iCs/>
        </w:rPr>
      </w:pPr>
      <w:bookmarkStart w:id="0" w:name="_Hlk35962977"/>
      <w:bookmarkStart w:id="1" w:name="_GoBack"/>
      <w:r>
        <w:rPr>
          <w:noProof/>
        </w:rPr>
        <w:drawing>
          <wp:inline distT="0" distB="0" distL="0" distR="0" wp14:anchorId="1239647E" wp14:editId="1960F7D3">
            <wp:extent cx="5696208" cy="1843405"/>
            <wp:effectExtent l="19050" t="19050" r="19050" b="234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5696208" cy="1843405"/>
                    </a:xfrm>
                    <a:prstGeom prst="rect">
                      <a:avLst/>
                    </a:prstGeom>
                    <a:noFill/>
                    <a:ln>
                      <a:solidFill>
                        <a:schemeClr val="accent1"/>
                      </a:solidFill>
                    </a:ln>
                  </pic:spPr>
                </pic:pic>
              </a:graphicData>
            </a:graphic>
          </wp:inline>
        </w:drawing>
      </w:r>
      <w:bookmarkEnd w:id="1"/>
      <w:r w:rsidRPr="0083780E">
        <w:rPr>
          <w:rFonts w:ascii="Franklin Gothic Book" w:hAnsi="Franklin Gothic Book"/>
          <w:i/>
          <w:iCs/>
        </w:rPr>
        <w:t xml:space="preserve"> </w:t>
      </w:r>
    </w:p>
    <w:p w14:paraId="734B8D47" w14:textId="03D2C990" w:rsidR="0083780E" w:rsidRPr="00D56F8F" w:rsidRDefault="0083780E" w:rsidP="0083780E">
      <w:pPr>
        <w:rPr>
          <w:rFonts w:ascii="Franklin Gothic Book" w:hAnsi="Franklin Gothic Book"/>
          <w:i/>
          <w:iCs/>
        </w:rPr>
      </w:pPr>
      <w:bookmarkStart w:id="2" w:name="_Hlk35352262"/>
      <w:r w:rsidRPr="00D56F8F">
        <w:rPr>
          <w:rFonts w:ascii="Franklin Gothic Book" w:hAnsi="Franklin Gothic Book"/>
          <w:i/>
          <w:iCs/>
        </w:rPr>
        <w:t>This message is being sent</w:t>
      </w:r>
      <w:r>
        <w:rPr>
          <w:rFonts w:ascii="Franklin Gothic Book" w:hAnsi="Franklin Gothic Book"/>
          <w:i/>
          <w:iCs/>
        </w:rPr>
        <w:t xml:space="preserve"> for internal distribution only</w:t>
      </w:r>
      <w:r w:rsidRPr="00D56F8F">
        <w:rPr>
          <w:rFonts w:ascii="Franklin Gothic Book" w:hAnsi="Franklin Gothic Book"/>
          <w:i/>
          <w:iCs/>
        </w:rPr>
        <w:t xml:space="preserve"> to all Constellation </w:t>
      </w:r>
      <w:r>
        <w:rPr>
          <w:rFonts w:ascii="Franklin Gothic Book" w:hAnsi="Franklin Gothic Book"/>
          <w:i/>
          <w:iCs/>
        </w:rPr>
        <w:t>and embedded</w:t>
      </w:r>
      <w:r w:rsidRPr="00D56F8F">
        <w:rPr>
          <w:rFonts w:ascii="Franklin Gothic Book" w:hAnsi="Franklin Gothic Book"/>
          <w:i/>
          <w:iCs/>
        </w:rPr>
        <w:t xml:space="preserve"> employees</w:t>
      </w:r>
      <w:r>
        <w:rPr>
          <w:rFonts w:ascii="Franklin Gothic Book" w:hAnsi="Franklin Gothic Book"/>
          <w:i/>
          <w:iCs/>
        </w:rPr>
        <w:t xml:space="preserve"> on behalf of Jim McHugh.</w:t>
      </w:r>
    </w:p>
    <w:p w14:paraId="3477D50E" w14:textId="1F6DEA4F" w:rsidR="0083780E" w:rsidRDefault="0020163F" w:rsidP="0083780E">
      <w:pPr>
        <w:rPr>
          <w:rFonts w:ascii="Franklin Gothic Book" w:hAnsi="Franklin Gothic Book"/>
        </w:rPr>
      </w:pPr>
      <w:r>
        <w:rPr>
          <w:rFonts w:ascii="Franklin Gothic Book" w:hAnsi="Franklin Gothic Book"/>
        </w:rPr>
        <w:t>April 1</w:t>
      </w:r>
      <w:r w:rsidR="0083780E" w:rsidRPr="00D56F8F">
        <w:rPr>
          <w:rFonts w:ascii="Franklin Gothic Book" w:hAnsi="Franklin Gothic Book"/>
        </w:rPr>
        <w:t>, 2020</w:t>
      </w:r>
    </w:p>
    <w:p w14:paraId="161C5EB4" w14:textId="29D35C5F" w:rsidR="009C6126" w:rsidRDefault="0083780E">
      <w:pPr>
        <w:rPr>
          <w:rFonts w:ascii="Franklin Gothic Book" w:hAnsi="Franklin Gothic Book"/>
        </w:rPr>
      </w:pPr>
      <w:r>
        <w:rPr>
          <w:rFonts w:ascii="Franklin Gothic Book" w:hAnsi="Franklin Gothic Book"/>
        </w:rPr>
        <w:t xml:space="preserve">Colleagues, </w:t>
      </w:r>
    </w:p>
    <w:p w14:paraId="3E760B62" w14:textId="64D2BAB0" w:rsidR="00B83696" w:rsidRDefault="0083780E">
      <w:pPr>
        <w:rPr>
          <w:rFonts w:ascii="Franklin Gothic Book" w:hAnsi="Franklin Gothic Book"/>
        </w:rPr>
      </w:pPr>
      <w:r w:rsidRPr="00FC17C7">
        <w:rPr>
          <w:rFonts w:ascii="Franklin Gothic Book" w:hAnsi="Franklin Gothic Book"/>
        </w:rPr>
        <w:t>Thank you</w:t>
      </w:r>
      <w:r w:rsidR="00B83696">
        <w:rPr>
          <w:rFonts w:ascii="Franklin Gothic Book" w:hAnsi="Franklin Gothic Book"/>
        </w:rPr>
        <w:t xml:space="preserve"> again</w:t>
      </w:r>
      <w:r w:rsidRPr="00FC17C7">
        <w:rPr>
          <w:rFonts w:ascii="Franklin Gothic Book" w:hAnsi="Franklin Gothic Book"/>
        </w:rPr>
        <w:t xml:space="preserve"> to </w:t>
      </w:r>
      <w:r w:rsidR="00B83696">
        <w:rPr>
          <w:rFonts w:ascii="Franklin Gothic Book" w:hAnsi="Franklin Gothic Book"/>
        </w:rPr>
        <w:t>everyone</w:t>
      </w:r>
      <w:r w:rsidRPr="00FC17C7">
        <w:rPr>
          <w:rFonts w:ascii="Franklin Gothic Book" w:hAnsi="Franklin Gothic Book"/>
        </w:rPr>
        <w:t xml:space="preserve"> who </w:t>
      </w:r>
      <w:r w:rsidR="00B83696">
        <w:rPr>
          <w:rFonts w:ascii="Franklin Gothic Book" w:hAnsi="Franklin Gothic Book"/>
        </w:rPr>
        <w:t>was</w:t>
      </w:r>
      <w:r w:rsidRPr="00FC17C7">
        <w:rPr>
          <w:rFonts w:ascii="Franklin Gothic Book" w:hAnsi="Franklin Gothic Book"/>
        </w:rPr>
        <w:t xml:space="preserve"> able to join </w:t>
      </w:r>
      <w:r w:rsidR="0020163F">
        <w:rPr>
          <w:rFonts w:ascii="Franklin Gothic Book" w:hAnsi="Franklin Gothic Book"/>
        </w:rPr>
        <w:t>today’s all-hands call</w:t>
      </w:r>
      <w:r w:rsidR="00B83696">
        <w:rPr>
          <w:rFonts w:ascii="Franklin Gothic Book" w:hAnsi="Franklin Gothic Book"/>
        </w:rPr>
        <w:t xml:space="preserve">. If you </w:t>
      </w:r>
      <w:r w:rsidR="006C262D">
        <w:rPr>
          <w:rFonts w:ascii="Franklin Gothic Book" w:hAnsi="Franklin Gothic Book"/>
        </w:rPr>
        <w:t>couldn’t</w:t>
      </w:r>
      <w:r w:rsidR="00B83696">
        <w:rPr>
          <w:rFonts w:ascii="Franklin Gothic Book" w:hAnsi="Franklin Gothic Book"/>
        </w:rPr>
        <w:t xml:space="preserve"> attend the call, a full recording </w:t>
      </w:r>
      <w:hyperlink r:id="rId6" w:history="1">
        <w:r w:rsidR="00B83696" w:rsidRPr="00BB16FD">
          <w:rPr>
            <w:rStyle w:val="Hyperlink"/>
            <w:rFonts w:ascii="Franklin Gothic Book" w:hAnsi="Franklin Gothic Book"/>
          </w:rPr>
          <w:t>is available here</w:t>
        </w:r>
      </w:hyperlink>
      <w:r w:rsidR="00B83696">
        <w:rPr>
          <w:rFonts w:ascii="Franklin Gothic Book" w:hAnsi="Franklin Gothic Book"/>
        </w:rPr>
        <w:t xml:space="preserve">. (Instructions on how to access Microsoft Stream are below.) </w:t>
      </w:r>
    </w:p>
    <w:p w14:paraId="0C650B17" w14:textId="13CBD523" w:rsidR="0020163F" w:rsidRDefault="0020163F">
      <w:pPr>
        <w:rPr>
          <w:rFonts w:ascii="Franklin Gothic Book" w:hAnsi="Franklin Gothic Book"/>
        </w:rPr>
      </w:pPr>
      <w:r>
        <w:rPr>
          <w:rFonts w:ascii="Franklin Gothic Book" w:hAnsi="Franklin Gothic Book"/>
        </w:rPr>
        <w:t>I firmly believe that it’s important for you all to hear from other members of the team to gain perspective on</w:t>
      </w:r>
      <w:r w:rsidR="00CC4AB4">
        <w:rPr>
          <w:rFonts w:ascii="Franklin Gothic Book" w:hAnsi="Franklin Gothic Book"/>
        </w:rPr>
        <w:t xml:space="preserve"> the</w:t>
      </w:r>
      <w:r>
        <w:rPr>
          <w:rFonts w:ascii="Franklin Gothic Book" w:hAnsi="Franklin Gothic Book"/>
        </w:rPr>
        <w:t xml:space="preserve"> ways we’re supporting our employees and our customers during this time. In addition to my broader updates on the company’s response to COVID-19, I hope that you found value in the insights provided by Jen Herwig, David Ellsworth, and Peggy Blasetti during the call. </w:t>
      </w:r>
    </w:p>
    <w:p w14:paraId="52FAA567" w14:textId="69686A94" w:rsidR="0020163F" w:rsidRDefault="0020163F">
      <w:pPr>
        <w:rPr>
          <w:rFonts w:ascii="Franklin Gothic Book" w:hAnsi="Franklin Gothic Book"/>
        </w:rPr>
      </w:pPr>
      <w:r>
        <w:rPr>
          <w:rFonts w:ascii="Franklin Gothic Book" w:hAnsi="Franklin Gothic Book"/>
        </w:rPr>
        <w:t xml:space="preserve">I specifically want to thank Peggy for giving us a window into the critical work being done by our BGE HOME team and the positive feedback we’ve been receiving from our customers. We will certainly look to incorporate more diverse voices from across the business as we plan out future all-hands calls. </w:t>
      </w:r>
    </w:p>
    <w:p w14:paraId="4A85B912" w14:textId="2096520C" w:rsidR="00F50535" w:rsidRDefault="0020163F" w:rsidP="00F50535">
      <w:pPr>
        <w:pStyle w:val="xmsonormal"/>
        <w:rPr>
          <w:rFonts w:ascii="Franklin Gothic Book" w:hAnsi="Franklin Gothic Book"/>
        </w:rPr>
      </w:pPr>
      <w:r>
        <w:rPr>
          <w:rFonts w:ascii="Franklin Gothic Book" w:hAnsi="Franklin Gothic Book"/>
        </w:rPr>
        <w:t>As always, i</w:t>
      </w:r>
      <w:r w:rsidR="0035140B">
        <w:rPr>
          <w:rFonts w:ascii="Franklin Gothic Book" w:hAnsi="Franklin Gothic Book"/>
        </w:rPr>
        <w:t>f we didn’t get to your question</w:t>
      </w:r>
      <w:r w:rsidR="00592FC7">
        <w:rPr>
          <w:rFonts w:ascii="Franklin Gothic Book" w:hAnsi="Franklin Gothic Book"/>
        </w:rPr>
        <w:t xml:space="preserve"> during Q&amp;A</w:t>
      </w:r>
      <w:r w:rsidR="0035140B">
        <w:rPr>
          <w:rFonts w:ascii="Franklin Gothic Book" w:hAnsi="Franklin Gothic Book"/>
        </w:rPr>
        <w:t>, we’ll look to respond individually and/or add it to the Constellation FAQ on</w:t>
      </w:r>
      <w:r w:rsidR="00786014">
        <w:rPr>
          <w:rFonts w:ascii="Franklin Gothic Book" w:hAnsi="Franklin Gothic Book"/>
        </w:rPr>
        <w:t xml:space="preserve"> </w:t>
      </w:r>
      <w:hyperlink r:id="rId7" w:history="1">
        <w:r w:rsidR="0035140B" w:rsidRPr="00EC55D3">
          <w:rPr>
            <w:rStyle w:val="Hyperlink"/>
            <w:rFonts w:ascii="Franklin Gothic Book" w:hAnsi="Franklin Gothic Book"/>
          </w:rPr>
          <w:t>Exelon’s Coronavirus Information Center</w:t>
        </w:r>
      </w:hyperlink>
      <w:r w:rsidR="0035140B">
        <w:rPr>
          <w:rStyle w:val="Hyperlink"/>
          <w:rFonts w:ascii="Franklin Gothic Book" w:hAnsi="Franklin Gothic Book"/>
        </w:rPr>
        <w:t xml:space="preserve">. </w:t>
      </w:r>
      <w:r w:rsidR="0035140B">
        <w:rPr>
          <w:rFonts w:ascii="Franklin Gothic Book" w:hAnsi="Franklin Gothic Book"/>
        </w:rPr>
        <w:t xml:space="preserve">Please continue to visit this site frequently for the latest company-wide updates. </w:t>
      </w:r>
    </w:p>
    <w:p w14:paraId="00114F74" w14:textId="77777777" w:rsidR="00F50535" w:rsidRDefault="00F50535" w:rsidP="00F50535">
      <w:pPr>
        <w:pStyle w:val="xmsonormal"/>
        <w:rPr>
          <w:rFonts w:ascii="Franklin Gothic Book" w:hAnsi="Franklin Gothic Book"/>
        </w:rPr>
      </w:pPr>
    </w:p>
    <w:p w14:paraId="0B0768BA" w14:textId="77777777" w:rsidR="00480D8F" w:rsidRDefault="00480D8F" w:rsidP="00FC17C7">
      <w:pPr>
        <w:rPr>
          <w:rFonts w:ascii="Franklin Gothic Book" w:hAnsi="Franklin Gothic Book" w:cs="Calibri"/>
        </w:rPr>
      </w:pPr>
      <w:r w:rsidRPr="00480D8F">
        <w:rPr>
          <w:rFonts w:ascii="Franklin Gothic Book" w:hAnsi="Franklin Gothic Book" w:cs="Calibri"/>
        </w:rPr>
        <w:t xml:space="preserve">I can’t stress enough that our communities are continuing to count on us to supply power to hospitals, research facilities, grocery stores, food pantries, and other </w:t>
      </w:r>
      <w:r>
        <w:rPr>
          <w:rFonts w:ascii="Franklin Gothic Book" w:hAnsi="Franklin Gothic Book" w:cs="Calibri"/>
        </w:rPr>
        <w:t>critical</w:t>
      </w:r>
      <w:r w:rsidRPr="00480D8F">
        <w:rPr>
          <w:rFonts w:ascii="Franklin Gothic Book" w:hAnsi="Franklin Gothic Book" w:cs="Calibri"/>
        </w:rPr>
        <w:t xml:space="preserve"> organizations during this historic health crisis.</w:t>
      </w:r>
      <w:r>
        <w:rPr>
          <w:rFonts w:ascii="Franklin Gothic Book" w:hAnsi="Franklin Gothic Book" w:cs="Calibri"/>
        </w:rPr>
        <w:t xml:space="preserve"> </w:t>
      </w:r>
    </w:p>
    <w:p w14:paraId="0EF41CC3" w14:textId="36495042" w:rsidR="00480D8F" w:rsidRDefault="00480D8F" w:rsidP="00FC17C7">
      <w:pPr>
        <w:rPr>
          <w:rFonts w:ascii="Franklin Gothic Book" w:hAnsi="Franklin Gothic Book" w:cs="Calibri"/>
        </w:rPr>
      </w:pPr>
      <w:r>
        <w:rPr>
          <w:rFonts w:ascii="Franklin Gothic Book" w:hAnsi="Franklin Gothic Book" w:cs="Calibri"/>
        </w:rPr>
        <w:t>T</w:t>
      </w:r>
      <w:r w:rsidRPr="00480D8F">
        <w:rPr>
          <w:rFonts w:ascii="Franklin Gothic Book" w:hAnsi="Franklin Gothic Book" w:cs="Calibri"/>
        </w:rPr>
        <w:t>hank you again for your continued commitment to safety, to each other, and to our business during this challenging time.</w:t>
      </w:r>
    </w:p>
    <w:p w14:paraId="0C896EE9" w14:textId="77777777" w:rsidR="00480D8F" w:rsidRDefault="00480D8F" w:rsidP="00FC17C7">
      <w:pPr>
        <w:rPr>
          <w:rFonts w:ascii="Franklin Gothic Book" w:hAnsi="Franklin Gothic Book" w:cs="Calibri"/>
        </w:rPr>
      </w:pPr>
    </w:p>
    <w:p w14:paraId="5E36CFDA" w14:textId="46001744" w:rsidR="00FC17C7" w:rsidRPr="003B15F3" w:rsidRDefault="00FC17C7" w:rsidP="00FC17C7">
      <w:pPr>
        <w:rPr>
          <w:rFonts w:ascii="Franklin Gothic Book" w:hAnsi="Franklin Gothic Book"/>
        </w:rPr>
      </w:pPr>
      <w:r w:rsidRPr="003B15F3">
        <w:rPr>
          <w:rFonts w:ascii="Franklin Gothic Book" w:hAnsi="Franklin Gothic Book"/>
        </w:rPr>
        <w:t>Best,</w:t>
      </w:r>
    </w:p>
    <w:p w14:paraId="3981C78D" w14:textId="1072193C" w:rsidR="00FC17C7" w:rsidRPr="00FC17C7" w:rsidRDefault="00FC17C7" w:rsidP="00FC17C7">
      <w:pPr>
        <w:rPr>
          <w:rFonts w:ascii="Franklin Gothic Book" w:hAnsi="Franklin Gothic Book"/>
        </w:rPr>
      </w:pPr>
      <w:r w:rsidRPr="003B15F3">
        <w:rPr>
          <w:rFonts w:ascii="Franklin Gothic Book" w:hAnsi="Franklin Gothic Book"/>
        </w:rPr>
        <w:t xml:space="preserve">Jim </w:t>
      </w:r>
    </w:p>
    <w:bookmarkEnd w:id="2"/>
    <w:p w14:paraId="13AA9A65" w14:textId="7AB2778A" w:rsidR="004E44A5" w:rsidRPr="004E44A5" w:rsidRDefault="004E44A5" w:rsidP="004E44A5">
      <w:pPr>
        <w:pStyle w:val="xmsonormal"/>
        <w:rPr>
          <w:rFonts w:ascii="Franklin Gothic Book" w:hAnsi="Franklin Gothic Book"/>
          <w:b/>
          <w:bCs/>
          <w:color w:val="000000"/>
        </w:rPr>
      </w:pPr>
      <w:r w:rsidRPr="004E44A5">
        <w:rPr>
          <w:rFonts w:ascii="Franklin Gothic Book" w:hAnsi="Franklin Gothic Book"/>
          <w:b/>
          <w:bCs/>
          <w:color w:val="000000"/>
        </w:rPr>
        <w:t>Accessing MS Stream</w:t>
      </w:r>
    </w:p>
    <w:p w14:paraId="4A27D53F" w14:textId="77777777" w:rsidR="00F50535" w:rsidRDefault="00F50535" w:rsidP="004E44A5">
      <w:pPr>
        <w:pStyle w:val="xmsonormal"/>
        <w:rPr>
          <w:rFonts w:ascii="Franklin Gothic Book" w:hAnsi="Franklin Gothic Book"/>
          <w:i/>
          <w:iCs/>
          <w:color w:val="000000"/>
        </w:rPr>
      </w:pPr>
    </w:p>
    <w:p w14:paraId="3350C69B" w14:textId="7E70D853" w:rsidR="004E44A5" w:rsidRPr="004E44A5" w:rsidRDefault="004E44A5" w:rsidP="004E44A5">
      <w:pPr>
        <w:pStyle w:val="xmsonormal"/>
        <w:rPr>
          <w:rFonts w:ascii="Franklin Gothic Book" w:hAnsi="Franklin Gothic Book"/>
        </w:rPr>
      </w:pPr>
      <w:r w:rsidRPr="004E44A5">
        <w:rPr>
          <w:rFonts w:ascii="Franklin Gothic Book" w:hAnsi="Franklin Gothic Book"/>
          <w:i/>
          <w:iCs/>
          <w:color w:val="000000"/>
        </w:rPr>
        <w:t>If prompted to login:</w:t>
      </w:r>
    </w:p>
    <w:p w14:paraId="3CDFF2DD" w14:textId="77777777" w:rsidR="004E44A5" w:rsidRPr="004E44A5" w:rsidRDefault="004E44A5" w:rsidP="004E44A5">
      <w:pPr>
        <w:pStyle w:val="xmsonormal"/>
        <w:rPr>
          <w:rFonts w:ascii="Franklin Gothic Book" w:hAnsi="Franklin Gothic Book"/>
        </w:rPr>
      </w:pPr>
      <w:r w:rsidRPr="004E44A5">
        <w:rPr>
          <w:rFonts w:ascii="Franklin Gothic Book" w:hAnsi="Franklin Gothic Book"/>
          <w:i/>
          <w:iCs/>
          <w:color w:val="000000"/>
        </w:rPr>
        <w:t xml:space="preserve">User: </w:t>
      </w:r>
      <w:hyperlink r:id="rId8" w:history="1">
        <w:r w:rsidRPr="004E44A5">
          <w:rPr>
            <w:rStyle w:val="Hyperlink"/>
            <w:rFonts w:ascii="Franklin Gothic Book" w:hAnsi="Franklin Gothic Book"/>
            <w:i/>
            <w:iCs/>
          </w:rPr>
          <w:t>E12345@exelonds.com</w:t>
        </w:r>
      </w:hyperlink>
      <w:r w:rsidRPr="004E44A5">
        <w:rPr>
          <w:rFonts w:ascii="Franklin Gothic Book" w:hAnsi="Franklin Gothic Book"/>
          <w:i/>
          <w:iCs/>
          <w:color w:val="000000"/>
        </w:rPr>
        <w:t xml:space="preserve"> (your E or C Number)</w:t>
      </w:r>
    </w:p>
    <w:p w14:paraId="7674D7DB" w14:textId="77777777" w:rsidR="004E44A5" w:rsidRPr="004E44A5" w:rsidRDefault="004E44A5" w:rsidP="004E44A5">
      <w:pPr>
        <w:pStyle w:val="xmsonormal"/>
        <w:rPr>
          <w:rFonts w:ascii="Franklin Gothic Book" w:hAnsi="Franklin Gothic Book"/>
        </w:rPr>
      </w:pPr>
      <w:r w:rsidRPr="004E44A5">
        <w:rPr>
          <w:rFonts w:ascii="Franklin Gothic Book" w:hAnsi="Franklin Gothic Book"/>
          <w:i/>
          <w:iCs/>
          <w:color w:val="000000"/>
        </w:rPr>
        <w:lastRenderedPageBreak/>
        <w:t>Pass: Your Normal Password</w:t>
      </w:r>
    </w:p>
    <w:p w14:paraId="7B89E903" w14:textId="77777777" w:rsidR="004E44A5" w:rsidRPr="004E44A5" w:rsidRDefault="004E44A5" w:rsidP="004E44A5">
      <w:pPr>
        <w:pStyle w:val="xmsonormal"/>
        <w:rPr>
          <w:rFonts w:ascii="Franklin Gothic Book" w:hAnsi="Franklin Gothic Book"/>
        </w:rPr>
      </w:pPr>
      <w:r w:rsidRPr="004E44A5">
        <w:rPr>
          <w:rFonts w:ascii="Franklin Gothic Book" w:hAnsi="Franklin Gothic Book"/>
          <w:i/>
          <w:iCs/>
          <w:color w:val="000000"/>
        </w:rPr>
        <w:t>Mobile?  Get the Stream App for </w:t>
      </w:r>
      <w:hyperlink r:id="rId9" w:tooltip="https://apps.apple.com/us/app/microsoft-stream/id1401013624" w:history="1">
        <w:r w:rsidRPr="004E44A5">
          <w:rPr>
            <w:rStyle w:val="Hyperlink"/>
            <w:rFonts w:ascii="Franklin Gothic Book" w:hAnsi="Franklin Gothic Book"/>
            <w:i/>
            <w:iCs/>
          </w:rPr>
          <w:t>iOS </w:t>
        </w:r>
      </w:hyperlink>
      <w:r w:rsidRPr="004E44A5">
        <w:rPr>
          <w:rFonts w:ascii="Franklin Gothic Book" w:hAnsi="Franklin Gothic Book"/>
          <w:i/>
          <w:iCs/>
          <w:color w:val="000000"/>
        </w:rPr>
        <w:t>or for </w:t>
      </w:r>
      <w:hyperlink r:id="rId10" w:tooltip="https://play.google.com/store/apps/details?id=com.microsoft.stream&amp;hl=en_US" w:history="1">
        <w:r w:rsidRPr="004E44A5">
          <w:rPr>
            <w:rStyle w:val="Hyperlink"/>
            <w:rFonts w:ascii="Franklin Gothic Book" w:hAnsi="Franklin Gothic Book"/>
            <w:i/>
            <w:iCs/>
          </w:rPr>
          <w:t>Android</w:t>
        </w:r>
      </w:hyperlink>
    </w:p>
    <w:bookmarkEnd w:id="0"/>
    <w:p w14:paraId="49506E05" w14:textId="315FA6EE" w:rsidR="00FC17C7" w:rsidRDefault="00FC17C7"/>
    <w:p w14:paraId="02A5FB0D" w14:textId="16560E57" w:rsidR="00F66E24" w:rsidRPr="00F66E24" w:rsidRDefault="00F66E24">
      <w:pPr>
        <w:rPr>
          <w:rFonts w:ascii="Franklin Gothic Book" w:hAnsi="Franklin Gothic Book"/>
        </w:rPr>
      </w:pPr>
      <w:bookmarkStart w:id="3" w:name="_Hlk35959481"/>
      <w:r w:rsidRPr="00F66E24">
        <w:rPr>
          <w:rFonts w:ascii="Franklin Gothic Book" w:hAnsi="Franklin Gothic Book"/>
        </w:rPr>
        <w:t xml:space="preserve"> </w:t>
      </w:r>
      <w:bookmarkEnd w:id="3"/>
    </w:p>
    <w:sectPr w:rsidR="00F66E24" w:rsidRPr="00F66E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415EDC"/>
    <w:multiLevelType w:val="hybridMultilevel"/>
    <w:tmpl w:val="CC6AB23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7B9B4C66"/>
    <w:multiLevelType w:val="hybridMultilevel"/>
    <w:tmpl w:val="6A98D8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80E"/>
    <w:rsid w:val="000E0C68"/>
    <w:rsid w:val="0019784A"/>
    <w:rsid w:val="001A7C61"/>
    <w:rsid w:val="0020163F"/>
    <w:rsid w:val="002130A9"/>
    <w:rsid w:val="002264FE"/>
    <w:rsid w:val="00240805"/>
    <w:rsid w:val="00294FEF"/>
    <w:rsid w:val="002B1BFC"/>
    <w:rsid w:val="0031573C"/>
    <w:rsid w:val="0035140B"/>
    <w:rsid w:val="003A31A0"/>
    <w:rsid w:val="003B15F3"/>
    <w:rsid w:val="00476142"/>
    <w:rsid w:val="00480D8F"/>
    <w:rsid w:val="004C6057"/>
    <w:rsid w:val="004C73B5"/>
    <w:rsid w:val="004E44A5"/>
    <w:rsid w:val="00592FC7"/>
    <w:rsid w:val="006A742C"/>
    <w:rsid w:val="006C262D"/>
    <w:rsid w:val="006F12D1"/>
    <w:rsid w:val="00786014"/>
    <w:rsid w:val="0083780E"/>
    <w:rsid w:val="00870E18"/>
    <w:rsid w:val="00982B5D"/>
    <w:rsid w:val="009C6126"/>
    <w:rsid w:val="00A8141B"/>
    <w:rsid w:val="00B81E9F"/>
    <w:rsid w:val="00B82114"/>
    <w:rsid w:val="00B83696"/>
    <w:rsid w:val="00BA29CF"/>
    <w:rsid w:val="00BB16FD"/>
    <w:rsid w:val="00CB72D3"/>
    <w:rsid w:val="00CC4AB4"/>
    <w:rsid w:val="00D276A9"/>
    <w:rsid w:val="00EC55D3"/>
    <w:rsid w:val="00F2651D"/>
    <w:rsid w:val="00F50535"/>
    <w:rsid w:val="00F66E24"/>
    <w:rsid w:val="00FC17C7"/>
    <w:rsid w:val="00FC7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F38F3"/>
  <w15:chartTrackingRefBased/>
  <w15:docId w15:val="{CF5ABB5B-B7E5-443B-99D4-1C721AB6C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378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64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64FE"/>
    <w:rPr>
      <w:rFonts w:ascii="Segoe UI" w:hAnsi="Segoe UI" w:cs="Segoe UI"/>
      <w:sz w:val="18"/>
      <w:szCs w:val="18"/>
    </w:rPr>
  </w:style>
  <w:style w:type="character" w:styleId="Hyperlink">
    <w:name w:val="Hyperlink"/>
    <w:basedOn w:val="DefaultParagraphFont"/>
    <w:uiPriority w:val="99"/>
    <w:unhideWhenUsed/>
    <w:rsid w:val="00EC55D3"/>
    <w:rPr>
      <w:color w:val="0563C1" w:themeColor="hyperlink"/>
      <w:u w:val="single"/>
    </w:rPr>
  </w:style>
  <w:style w:type="character" w:styleId="UnresolvedMention">
    <w:name w:val="Unresolved Mention"/>
    <w:basedOn w:val="DefaultParagraphFont"/>
    <w:uiPriority w:val="99"/>
    <w:semiHidden/>
    <w:unhideWhenUsed/>
    <w:rsid w:val="00EC55D3"/>
    <w:rPr>
      <w:color w:val="605E5C"/>
      <w:shd w:val="clear" w:color="auto" w:fill="E1DFDD"/>
    </w:rPr>
  </w:style>
  <w:style w:type="paragraph" w:customStyle="1" w:styleId="xmsonormal">
    <w:name w:val="x_msonormal"/>
    <w:basedOn w:val="Normal"/>
    <w:rsid w:val="006F12D1"/>
    <w:pPr>
      <w:spacing w:after="0" w:line="240" w:lineRule="auto"/>
    </w:pPr>
    <w:rPr>
      <w:rFonts w:ascii="Calibri" w:hAnsi="Calibri" w:cs="Calibri"/>
    </w:rPr>
  </w:style>
  <w:style w:type="paragraph" w:styleId="ListParagraph">
    <w:name w:val="List Paragraph"/>
    <w:basedOn w:val="Normal"/>
    <w:uiPriority w:val="34"/>
    <w:qFormat/>
    <w:rsid w:val="006C262D"/>
    <w:pPr>
      <w:ind w:left="720"/>
      <w:contextualSpacing/>
    </w:pPr>
  </w:style>
  <w:style w:type="character" w:styleId="CommentReference">
    <w:name w:val="annotation reference"/>
    <w:basedOn w:val="DefaultParagraphFont"/>
    <w:uiPriority w:val="99"/>
    <w:semiHidden/>
    <w:unhideWhenUsed/>
    <w:rsid w:val="0019784A"/>
    <w:rPr>
      <w:sz w:val="16"/>
      <w:szCs w:val="16"/>
    </w:rPr>
  </w:style>
  <w:style w:type="paragraph" w:styleId="CommentText">
    <w:name w:val="annotation text"/>
    <w:basedOn w:val="Normal"/>
    <w:link w:val="CommentTextChar"/>
    <w:uiPriority w:val="99"/>
    <w:semiHidden/>
    <w:unhideWhenUsed/>
    <w:rsid w:val="0019784A"/>
    <w:pPr>
      <w:spacing w:line="240" w:lineRule="auto"/>
    </w:pPr>
    <w:rPr>
      <w:sz w:val="20"/>
      <w:szCs w:val="20"/>
    </w:rPr>
  </w:style>
  <w:style w:type="character" w:customStyle="1" w:styleId="CommentTextChar">
    <w:name w:val="Comment Text Char"/>
    <w:basedOn w:val="DefaultParagraphFont"/>
    <w:link w:val="CommentText"/>
    <w:uiPriority w:val="99"/>
    <w:semiHidden/>
    <w:rsid w:val="0019784A"/>
    <w:rPr>
      <w:sz w:val="20"/>
      <w:szCs w:val="20"/>
    </w:rPr>
  </w:style>
  <w:style w:type="paragraph" w:styleId="CommentSubject">
    <w:name w:val="annotation subject"/>
    <w:basedOn w:val="CommentText"/>
    <w:next w:val="CommentText"/>
    <w:link w:val="CommentSubjectChar"/>
    <w:uiPriority w:val="99"/>
    <w:semiHidden/>
    <w:unhideWhenUsed/>
    <w:rsid w:val="0019784A"/>
    <w:rPr>
      <w:b/>
      <w:bCs/>
    </w:rPr>
  </w:style>
  <w:style w:type="character" w:customStyle="1" w:styleId="CommentSubjectChar">
    <w:name w:val="Comment Subject Char"/>
    <w:basedOn w:val="CommentTextChar"/>
    <w:link w:val="CommentSubject"/>
    <w:uiPriority w:val="99"/>
    <w:semiHidden/>
    <w:rsid w:val="001978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859201">
      <w:bodyDiv w:val="1"/>
      <w:marLeft w:val="0"/>
      <w:marRight w:val="0"/>
      <w:marTop w:val="0"/>
      <w:marBottom w:val="0"/>
      <w:divBdr>
        <w:top w:val="none" w:sz="0" w:space="0" w:color="auto"/>
        <w:left w:val="none" w:sz="0" w:space="0" w:color="auto"/>
        <w:bottom w:val="none" w:sz="0" w:space="0" w:color="auto"/>
        <w:right w:val="none" w:sz="0" w:space="0" w:color="auto"/>
      </w:divBdr>
    </w:div>
    <w:div w:id="631599948">
      <w:bodyDiv w:val="1"/>
      <w:marLeft w:val="0"/>
      <w:marRight w:val="0"/>
      <w:marTop w:val="0"/>
      <w:marBottom w:val="0"/>
      <w:divBdr>
        <w:top w:val="none" w:sz="0" w:space="0" w:color="auto"/>
        <w:left w:val="none" w:sz="0" w:space="0" w:color="auto"/>
        <w:bottom w:val="none" w:sz="0" w:space="0" w:color="auto"/>
        <w:right w:val="none" w:sz="0" w:space="0" w:color="auto"/>
      </w:divBdr>
    </w:div>
    <w:div w:id="1251085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12345@exelonds.com" TargetMode="External"/><Relationship Id="rId3" Type="http://schemas.openxmlformats.org/officeDocument/2006/relationships/settings" Target="settings.xml"/><Relationship Id="rId7" Type="http://schemas.openxmlformats.org/officeDocument/2006/relationships/hyperlink" Target="http://exeloncorp-1.hs-sites.com/exelon-coronavirus-information-cente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eb.microsoftstream.com/video/49ffd718-7f59-44e2-a5ed-25e316e01dc2"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nam04.safelinks.protection.outlook.com/?url=https%3A%2F%2Fplay.google.com%2Fstore%2Fapps%2Fdetails%3Fid%3Dcom.microsoft.stream%26hl%3Den_US&amp;data=02%7C01%7CDavid.Snyder%40constellation.com%7Ce1de06a65bb54c6a42e108d7cc151424%7C600d01fc055f49c6868f3ecfcc791773%7C0%7C0%7C637202263208575228&amp;sdata=JcSVlBOQkUINrSfNxrGL9WByCGUJR8FNUO6kJVoTuxs%3D&amp;reserved=0" TargetMode="External"/><Relationship Id="rId4" Type="http://schemas.openxmlformats.org/officeDocument/2006/relationships/webSettings" Target="webSettings.xml"/><Relationship Id="rId9" Type="http://schemas.openxmlformats.org/officeDocument/2006/relationships/hyperlink" Target="https://nam04.safelinks.protection.outlook.com/?url=https%3A%2F%2Fapps.apple.com%2Fus%2Fapp%2Fmicrosoft-stream%2Fid1401013624&amp;data=02%7C01%7CDavid.Snyder%40constellation.com%7Ce1de06a65bb54c6a42e108d7cc151424%7C600d01fc055f49c6868f3ecfcc791773%7C0%7C0%7C637202263208575228&amp;sdata=G%2FGJrY8Ho5XrBm8O7KadxfWAdalWCX2DccEoEitMoRI%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437</Words>
  <Characters>2495</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Snyder, David N:(BSC)</dc:creator>
  <cp:keywords/>
  <dc:description/>
  <cp:lastModifiedBy>Wallheimer, Dorothy E:(BSC)</cp:lastModifiedBy>
  <cp:revision>2</cp:revision>
  <dcterms:created xsi:type="dcterms:W3CDTF">2020-04-02T13:01:00Z</dcterms:created>
  <dcterms:modified xsi:type="dcterms:W3CDTF">2020-04-02T13:01:00Z</dcterms:modified>
</cp:coreProperties>
</file>