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A356D" w14:textId="77777777" w:rsidR="00887D36" w:rsidRDefault="00887D36" w:rsidP="00887D36"/>
    <w:p w14:paraId="47203F6F" w14:textId="77777777" w:rsidR="00887D36" w:rsidRDefault="00887D36" w:rsidP="00887D36">
      <w:pPr>
        <w:pStyle w:val="xxmsonormal"/>
      </w:pPr>
      <w:r>
        <w:rPr>
          <w:noProof/>
        </w:rPr>
        <w:drawing>
          <wp:inline distT="0" distB="0" distL="0" distR="0" wp14:anchorId="3708A57B" wp14:editId="61C12B0F">
            <wp:extent cx="5943600" cy="183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E5EF0" w14:textId="77777777" w:rsidR="00887D36" w:rsidRDefault="00887D36" w:rsidP="00887D36">
      <w:pPr>
        <w:pStyle w:val="xxtxbrp2"/>
        <w:spacing w:line="240" w:lineRule="auto"/>
      </w:pPr>
      <w:r>
        <w:rPr>
          <w:rFonts w:ascii="Franklin Gothic Book" w:hAnsi="Franklin Gothic Book"/>
          <w:sz w:val="22"/>
          <w:szCs w:val="22"/>
        </w:rPr>
        <w:t> </w:t>
      </w:r>
    </w:p>
    <w:p w14:paraId="7CFD0050" w14:textId="77777777" w:rsidR="00887D36" w:rsidRDefault="00887D36" w:rsidP="00887D36">
      <w:pPr>
        <w:pStyle w:val="xxmsoheader"/>
        <w:jc w:val="both"/>
        <w:rPr>
          <w:color w:val="auto"/>
        </w:rPr>
      </w:pPr>
      <w:r>
        <w:rPr>
          <w:rFonts w:ascii="Franklin Gothic Book" w:hAnsi="Franklin Gothic Book"/>
          <w:b/>
          <w:bCs/>
          <w:color w:val="auto"/>
        </w:rPr>
        <w:t xml:space="preserve">Date:           </w:t>
      </w:r>
      <w:r>
        <w:rPr>
          <w:rFonts w:ascii="Franklin Gothic Book" w:hAnsi="Franklin Gothic Book"/>
          <w:color w:val="auto"/>
        </w:rPr>
        <w:t>March 11, 2020</w:t>
      </w:r>
    </w:p>
    <w:p w14:paraId="1102092E" w14:textId="77777777" w:rsidR="00887D36" w:rsidRDefault="00887D36" w:rsidP="00887D36">
      <w:pPr>
        <w:pStyle w:val="xxmsonormal"/>
        <w:ind w:left="360"/>
        <w:jc w:val="both"/>
      </w:pPr>
      <w:r>
        <w:rPr>
          <w:rFonts w:ascii="Franklin Gothic Book" w:hAnsi="Franklin Gothic Book"/>
          <w:sz w:val="24"/>
          <w:szCs w:val="24"/>
        </w:rPr>
        <w:t> </w:t>
      </w:r>
    </w:p>
    <w:p w14:paraId="1626F6F7" w14:textId="77777777" w:rsidR="00887D36" w:rsidRDefault="00887D36" w:rsidP="00887D36">
      <w:pPr>
        <w:pStyle w:val="xxmsoheader"/>
        <w:jc w:val="both"/>
        <w:outlineLvl w:val="0"/>
        <w:rPr>
          <w:color w:val="auto"/>
        </w:rPr>
      </w:pPr>
      <w:r>
        <w:rPr>
          <w:rFonts w:ascii="Franklin Gothic Book" w:hAnsi="Franklin Gothic Book"/>
          <w:b/>
          <w:bCs/>
          <w:color w:val="auto"/>
        </w:rPr>
        <w:t>From:          </w:t>
      </w:r>
      <w:r>
        <w:rPr>
          <w:rFonts w:ascii="Franklin Gothic Book" w:hAnsi="Franklin Gothic Book"/>
          <w:color w:val="auto"/>
        </w:rPr>
        <w:t>John Barnes, President, Exelon Power</w:t>
      </w:r>
    </w:p>
    <w:p w14:paraId="6FDD1F9E" w14:textId="77777777" w:rsidR="00887D36" w:rsidRDefault="00887D36" w:rsidP="00887D36">
      <w:pPr>
        <w:pStyle w:val="xxmsoheader"/>
        <w:ind w:left="360"/>
        <w:jc w:val="both"/>
        <w:rPr>
          <w:color w:val="auto"/>
        </w:rPr>
      </w:pPr>
      <w:r>
        <w:rPr>
          <w:rFonts w:ascii="Franklin Gothic Book" w:hAnsi="Franklin Gothic Book"/>
          <w:color w:val="auto"/>
        </w:rPr>
        <w:t> </w:t>
      </w:r>
    </w:p>
    <w:p w14:paraId="1112F1F4" w14:textId="77777777" w:rsidR="00887D36" w:rsidRDefault="00887D36" w:rsidP="00887D36">
      <w:pPr>
        <w:pStyle w:val="xxtxbrp2"/>
        <w:spacing w:line="240" w:lineRule="auto"/>
        <w:jc w:val="both"/>
      </w:pPr>
      <w:r>
        <w:rPr>
          <w:rFonts w:ascii="Franklin Gothic Book" w:hAnsi="Franklin Gothic Book"/>
          <w:b/>
          <w:bCs/>
        </w:rPr>
        <w:t>To:</w:t>
      </w:r>
      <w:r>
        <w:rPr>
          <w:rFonts w:ascii="Franklin Gothic Book" w:hAnsi="Franklin Gothic Book"/>
        </w:rPr>
        <w:t>               All Exelon Power Employees</w:t>
      </w:r>
    </w:p>
    <w:p w14:paraId="1ED8D35E" w14:textId="77777777" w:rsidR="00887D36" w:rsidRDefault="00887D36" w:rsidP="00887D36">
      <w:pPr>
        <w:pStyle w:val="xxmsoheader"/>
        <w:ind w:left="360"/>
        <w:jc w:val="both"/>
        <w:rPr>
          <w:color w:val="auto"/>
        </w:rPr>
      </w:pPr>
      <w:r>
        <w:rPr>
          <w:rFonts w:ascii="Franklin Gothic Book" w:hAnsi="Franklin Gothic Book"/>
          <w:color w:val="auto"/>
        </w:rPr>
        <w:t> </w:t>
      </w:r>
    </w:p>
    <w:p w14:paraId="7F3179B0" w14:textId="77777777" w:rsidR="00887D36" w:rsidRDefault="00887D36" w:rsidP="00887D36">
      <w:pPr>
        <w:pStyle w:val="xxmsonormal"/>
        <w:rPr>
          <w:rFonts w:ascii="Franklin Gothic Book" w:hAnsi="Franklin Gothic Book"/>
          <w:snapToGrid w:val="0"/>
          <w:sz w:val="24"/>
          <w:szCs w:val="24"/>
        </w:rPr>
      </w:pPr>
      <w:r>
        <w:rPr>
          <w:rFonts w:ascii="Franklin Gothic Book" w:hAnsi="Franklin Gothic Book"/>
          <w:b/>
          <w:bCs/>
          <w:snapToGrid w:val="0"/>
          <w:sz w:val="24"/>
          <w:szCs w:val="24"/>
        </w:rPr>
        <w:t xml:space="preserve">Subject:      </w:t>
      </w:r>
      <w:r>
        <w:rPr>
          <w:rFonts w:ascii="Franklin Gothic Book" w:hAnsi="Franklin Gothic Book"/>
          <w:snapToGrid w:val="0"/>
          <w:sz w:val="24"/>
          <w:szCs w:val="24"/>
        </w:rPr>
        <w:t>Power Coronavirus (COVID-19) Guidance</w:t>
      </w:r>
    </w:p>
    <w:p w14:paraId="28164C26" w14:textId="77777777" w:rsidR="00887D36" w:rsidRDefault="00887D36" w:rsidP="00887D36">
      <w:pPr>
        <w:pStyle w:val="xxmsonormal"/>
        <w:rPr>
          <w:rFonts w:ascii="Franklin Gothic Book" w:hAnsi="Franklin Gothic Book"/>
          <w:b/>
          <w:bCs/>
          <w:snapToGrid w:val="0"/>
          <w:sz w:val="24"/>
          <w:szCs w:val="24"/>
        </w:rPr>
      </w:pPr>
      <w:r>
        <w:rPr>
          <w:rFonts w:ascii="Franklin Gothic Book" w:hAnsi="Franklin Gothic Book"/>
          <w:b/>
          <w:bCs/>
          <w:snapToGrid w:val="0"/>
          <w:sz w:val="24"/>
          <w:szCs w:val="24"/>
        </w:rPr>
        <w:t> </w:t>
      </w:r>
    </w:p>
    <w:p w14:paraId="7A742757" w14:textId="77777777" w:rsidR="00887D36" w:rsidRDefault="00887D36" w:rsidP="00887D36">
      <w:pPr>
        <w:pStyle w:val="xxmsonormal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Earlier today, you heard about new travel and meeting restrictions across Exelon in response to the spread of Coronavirus Disease 2019 (COVID-19). Restrictions are in effect </w:t>
      </w:r>
      <w:r>
        <w:rPr>
          <w:rFonts w:ascii="Franklin Gothic Book" w:hAnsi="Franklin Gothic Book"/>
          <w:b/>
          <w:bCs/>
        </w:rPr>
        <w:t>immediately</w:t>
      </w:r>
      <w:r>
        <w:rPr>
          <w:rFonts w:ascii="Franklin Gothic Book" w:hAnsi="Franklin Gothic Book"/>
        </w:rPr>
        <w:t xml:space="preserve"> and through April 30 or longer. </w:t>
      </w:r>
    </w:p>
    <w:p w14:paraId="55163721" w14:textId="77777777" w:rsidR="00887D36" w:rsidRDefault="00887D36" w:rsidP="00887D36">
      <w:pPr>
        <w:pStyle w:val="xxmsonormal"/>
        <w:rPr>
          <w:rFonts w:ascii="Franklin Gothic Book" w:hAnsi="Franklin Gothic Book"/>
        </w:rPr>
      </w:pPr>
    </w:p>
    <w:p w14:paraId="504DD703" w14:textId="77777777" w:rsidR="00887D36" w:rsidRDefault="00887D36" w:rsidP="00887D36">
      <w:pPr>
        <w:pStyle w:val="xxmsonormal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For Power, </w:t>
      </w:r>
      <w:r>
        <w:rPr>
          <w:rFonts w:ascii="Franklin Gothic Book" w:hAnsi="Franklin Gothic Book"/>
          <w:b/>
          <w:bCs/>
        </w:rPr>
        <w:t>all air travel is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  <w:bCs/>
        </w:rPr>
        <w:t>prohibited</w:t>
      </w:r>
      <w:r>
        <w:rPr>
          <w:rFonts w:ascii="Franklin Gothic Book" w:hAnsi="Franklin Gothic Book"/>
        </w:rPr>
        <w:t>. Large in-person business meetings are also strongly discouraged. Where possible use remote meeting tools, including phone, videoconference or Skype.</w:t>
      </w:r>
    </w:p>
    <w:p w14:paraId="553E68C1" w14:textId="77777777" w:rsidR="00887D36" w:rsidRDefault="00887D36" w:rsidP="00887D36">
      <w:pPr>
        <w:pStyle w:val="xxmsonormal"/>
        <w:rPr>
          <w:rFonts w:ascii="Franklin Gothic Book" w:hAnsi="Franklin Gothic Book"/>
        </w:rPr>
      </w:pPr>
    </w:p>
    <w:p w14:paraId="564585B6" w14:textId="77777777" w:rsidR="00887D36" w:rsidRDefault="00887D36" w:rsidP="00887D36">
      <w:pPr>
        <w:pStyle w:val="xxmsonormal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For additional information and more resources, visit Exelon’s new Coronavirus Information Site at </w:t>
      </w:r>
      <w:hyperlink r:id="rId6" w:history="1">
        <w:r>
          <w:rPr>
            <w:rStyle w:val="Hyperlink"/>
            <w:rFonts w:ascii="Franklin Gothic Book" w:hAnsi="Franklin Gothic Book"/>
          </w:rPr>
          <w:t>exeloncorp.com/coronavirus</w:t>
        </w:r>
      </w:hyperlink>
      <w:r>
        <w:rPr>
          <w:rFonts w:ascii="Franklin Gothic Book" w:hAnsi="Franklin Gothic Book"/>
        </w:rPr>
        <w:t xml:space="preserve">. The site is updated </w:t>
      </w:r>
      <w:proofErr w:type="gramStart"/>
      <w:r>
        <w:rPr>
          <w:rFonts w:ascii="Franklin Gothic Book" w:hAnsi="Franklin Gothic Book"/>
        </w:rPr>
        <w:t>daily, and</w:t>
      </w:r>
      <w:proofErr w:type="gramEnd"/>
      <w:r>
        <w:rPr>
          <w:rFonts w:ascii="Franklin Gothic Book" w:hAnsi="Franklin Gothic Book"/>
        </w:rPr>
        <w:t xml:space="preserve"> is available on both desktop and mobile. </w:t>
      </w:r>
    </w:p>
    <w:p w14:paraId="4427698A" w14:textId="77777777" w:rsidR="004B73FF" w:rsidRDefault="004B73FF">
      <w:bookmarkStart w:id="0" w:name="_GoBack"/>
      <w:bookmarkEnd w:id="0"/>
    </w:p>
    <w:sectPr w:rsidR="004B73FF" w:rsidSect="00B01B8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7D36"/>
    <w:rsid w:val="004B73FF"/>
    <w:rsid w:val="00887D36"/>
    <w:rsid w:val="00B0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D439"/>
  <w15:chartTrackingRefBased/>
  <w15:docId w15:val="{D3DC0FC3-669D-4771-B43A-76AF055E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7D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D36"/>
    <w:rPr>
      <w:color w:val="0563C1"/>
      <w:u w:val="single"/>
    </w:rPr>
  </w:style>
  <w:style w:type="paragraph" w:customStyle="1" w:styleId="xxmsonormal">
    <w:name w:val="x_xmsonormal"/>
    <w:basedOn w:val="Normal"/>
    <w:rsid w:val="00887D36"/>
  </w:style>
  <w:style w:type="paragraph" w:customStyle="1" w:styleId="xxmsoheader">
    <w:name w:val="x_xmsoheader"/>
    <w:basedOn w:val="Normal"/>
    <w:rsid w:val="00887D36"/>
    <w:rPr>
      <w:rFonts w:ascii="Arial" w:hAnsi="Arial" w:cs="Arial"/>
      <w:color w:val="000000"/>
      <w:sz w:val="24"/>
      <w:szCs w:val="24"/>
    </w:rPr>
  </w:style>
  <w:style w:type="paragraph" w:customStyle="1" w:styleId="xxtxbrp2">
    <w:name w:val="x_xtxbrp2"/>
    <w:basedOn w:val="Normal"/>
    <w:rsid w:val="00887D36"/>
    <w:pPr>
      <w:spacing w:line="277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exeloncorp-my.sharepoint.com%2Fpersonal%2Fe034483_exelonds_com%2FDocuments%2Fexeloncorp-1.hs-sites.com%2Fexelon-coronavirus-information-center&amp;data=02%7C01%7CDonna.Sitkiewicz%40exeloncorp.com%7Cc08e636e4a104eb8a20408d7c7699c5e%7C600d01fc055f49c6868f3ecfcc791773%7C0%7C0%7C637197128712419900&amp;sdata=hCTOQ4i5vDav8%2B1oYnMMl7jAzdYLCxFi2avTYPYh3TI%3D&amp;reserved=0" TargetMode="External"/><Relationship Id="rId5" Type="http://schemas.openxmlformats.org/officeDocument/2006/relationships/image" Target="cid:image001.jpg@01D5F7B7.073112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Sitkiewicz, Donna:(BSC)</dc:creator>
  <cp:keywords/>
  <dc:description/>
  <cp:lastModifiedBy>Sitkiewicz, Donna:(BSC)</cp:lastModifiedBy>
  <cp:revision>1</cp:revision>
  <dcterms:created xsi:type="dcterms:W3CDTF">2020-03-14T20:01:00Z</dcterms:created>
  <dcterms:modified xsi:type="dcterms:W3CDTF">2020-03-14T20:01:00Z</dcterms:modified>
</cp:coreProperties>
</file>