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79FD" w14:textId="7CAFC0E1" w:rsidR="00260D91" w:rsidRPr="00260D91" w:rsidRDefault="00260D91" w:rsidP="00260D91">
      <w:pPr>
        <w:spacing w:after="0" w:line="240" w:lineRule="auto"/>
        <w:ind w:left="360" w:hanging="360"/>
        <w:rPr>
          <w:b/>
          <w:bCs/>
          <w:sz w:val="28"/>
          <w:szCs w:val="28"/>
        </w:rPr>
      </w:pPr>
      <w:r w:rsidRPr="00260D91">
        <w:rPr>
          <w:b/>
          <w:bCs/>
          <w:sz w:val="28"/>
          <w:szCs w:val="28"/>
        </w:rPr>
        <w:t>Free apps to help reduce stress and improve sleep.</w:t>
      </w:r>
      <w:bookmarkStart w:id="0" w:name="_GoBack"/>
      <w:bookmarkEnd w:id="0"/>
    </w:p>
    <w:p w14:paraId="77FEF348" w14:textId="0AC80F1D" w:rsidR="00260D91" w:rsidRDefault="00260D91" w:rsidP="00260D91">
      <w:pPr>
        <w:spacing w:after="0" w:line="240" w:lineRule="auto"/>
        <w:ind w:left="360" w:hanging="360"/>
      </w:pPr>
    </w:p>
    <w:p w14:paraId="37F88C0D" w14:textId="77777777" w:rsidR="00260D91" w:rsidRDefault="00260D91" w:rsidP="00260D91">
      <w:pPr>
        <w:spacing w:after="0" w:line="240" w:lineRule="auto"/>
        <w:ind w:left="360" w:hanging="360"/>
      </w:pPr>
    </w:p>
    <w:p w14:paraId="287E70AF" w14:textId="507FB9B9" w:rsidR="00260D91" w:rsidRPr="00260D91" w:rsidRDefault="00260D91" w:rsidP="00260D91">
      <w:pPr>
        <w:pStyle w:val="ListParagraph"/>
        <w:numPr>
          <w:ilvl w:val="1"/>
          <w:numId w:val="1"/>
        </w:numPr>
        <w:spacing w:after="0" w:line="240" w:lineRule="auto"/>
        <w:ind w:left="360"/>
        <w:contextualSpacing w:val="0"/>
        <w:rPr>
          <w:rStyle w:val="Hyperlink"/>
          <w:rFonts w:eastAsia="Times New Roman"/>
          <w:b/>
          <w:bCs/>
          <w:color w:val="auto"/>
          <w:u w:val="none"/>
        </w:rPr>
      </w:pPr>
      <w:r w:rsidRPr="008C6024">
        <w:rPr>
          <w:rFonts w:eastAsia="Times New Roman"/>
        </w:rPr>
        <w:t>Calm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– Calm is an app that helps users sleep more, stress less and live better. Limited access is available for free. </w:t>
      </w:r>
      <w:hyperlink r:id="rId5" w:history="1">
        <w:r>
          <w:rPr>
            <w:rStyle w:val="Hyperlink"/>
            <w:rFonts w:eastAsia="Times New Roman"/>
          </w:rPr>
          <w:t>https://www.calm.com/</w:t>
        </w:r>
      </w:hyperlink>
    </w:p>
    <w:p w14:paraId="4F04CDBD" w14:textId="77777777" w:rsidR="00260D91" w:rsidRDefault="00260D91" w:rsidP="00260D91">
      <w:pPr>
        <w:pStyle w:val="ListParagraph"/>
        <w:spacing w:after="0" w:line="240" w:lineRule="auto"/>
        <w:ind w:left="360"/>
        <w:contextualSpacing w:val="0"/>
        <w:rPr>
          <w:rFonts w:eastAsia="Times New Roman"/>
          <w:b/>
          <w:bCs/>
        </w:rPr>
      </w:pPr>
    </w:p>
    <w:p w14:paraId="15B5BE19" w14:textId="0655BC35" w:rsidR="00260D91" w:rsidRPr="00260D91" w:rsidRDefault="00260D91" w:rsidP="00260D91">
      <w:pPr>
        <w:pStyle w:val="ListParagraph"/>
        <w:numPr>
          <w:ilvl w:val="1"/>
          <w:numId w:val="1"/>
        </w:numPr>
        <w:spacing w:after="0" w:line="240" w:lineRule="auto"/>
        <w:ind w:left="360"/>
        <w:contextualSpacing w:val="0"/>
        <w:rPr>
          <w:rStyle w:val="Hyperlink"/>
          <w:rFonts w:eastAsia="Times New Roman"/>
          <w:b/>
          <w:bCs/>
          <w:color w:val="auto"/>
          <w:u w:val="none"/>
        </w:rPr>
      </w:pPr>
      <w:r w:rsidRPr="008C6024">
        <w:rPr>
          <w:rFonts w:eastAsia="Times New Roman"/>
        </w:rPr>
        <w:t>Fitbit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color w:val="002A3A"/>
        </w:rPr>
        <w:t xml:space="preserve">– </w:t>
      </w:r>
      <w:r>
        <w:rPr>
          <w:rFonts w:eastAsia="Times New Roman"/>
        </w:rPr>
        <w:t xml:space="preserve">Fitbit is offering 40 new pieces of Premium content free in the Fitbit app. In addition, anyone new to Fitbit Premium can get a 90-day free trial of this paid subscription, including personalized health insights, sleep tools, customized programs, and 150+ workouts at </w:t>
      </w:r>
      <w:hyperlink r:id="rId6" w:history="1">
        <w:r>
          <w:rPr>
            <w:rStyle w:val="Hyperlink"/>
            <w:rFonts w:eastAsia="Times New Roman"/>
          </w:rPr>
          <w:t>https://www.fitbit.com/us/products/services/premium</w:t>
        </w:r>
      </w:hyperlink>
    </w:p>
    <w:p w14:paraId="2221E9FD" w14:textId="77777777" w:rsidR="00260D91" w:rsidRPr="00260D91" w:rsidRDefault="00260D91" w:rsidP="00260D91">
      <w:pPr>
        <w:spacing w:after="0" w:line="240" w:lineRule="auto"/>
        <w:rPr>
          <w:rFonts w:eastAsia="Times New Roman"/>
          <w:b/>
          <w:bCs/>
        </w:rPr>
      </w:pPr>
    </w:p>
    <w:p w14:paraId="784A745C" w14:textId="77777777" w:rsidR="00260D91" w:rsidRDefault="00260D91" w:rsidP="00260D91">
      <w:pPr>
        <w:pStyle w:val="ListParagraph"/>
        <w:numPr>
          <w:ilvl w:val="1"/>
          <w:numId w:val="1"/>
        </w:numPr>
        <w:spacing w:after="0" w:line="240" w:lineRule="auto"/>
        <w:ind w:left="360"/>
        <w:contextualSpacing w:val="0"/>
        <w:rPr>
          <w:rFonts w:eastAsia="Times New Roman"/>
          <w:b/>
          <w:bCs/>
        </w:rPr>
      </w:pPr>
      <w:r w:rsidRPr="008C6024">
        <w:rPr>
          <w:rFonts w:eastAsia="Times New Roman"/>
        </w:rPr>
        <w:t>Insight Timer</w:t>
      </w:r>
      <w:r>
        <w:rPr>
          <w:rFonts w:eastAsia="Times New Roman"/>
        </w:rPr>
        <w:t xml:space="preserve"> - I</w:t>
      </w:r>
      <w:r>
        <w:rPr>
          <w:rFonts w:eastAsia="Times New Roman"/>
          <w:color w:val="000000"/>
          <w:shd w:val="clear" w:color="auto" w:fill="FFFFFF"/>
        </w:rPr>
        <w:t xml:space="preserve">nsight Timer is an app and online community for meditation. The app features guided meditations, music and talks posted by contributing experts. Limited access is available for free. </w:t>
      </w:r>
      <w:hyperlink r:id="rId7" w:history="1">
        <w:r>
          <w:rPr>
            <w:rStyle w:val="Hyperlink"/>
            <w:rFonts w:eastAsia="Times New Roman"/>
          </w:rPr>
          <w:t>https://insighttimer.com/</w:t>
        </w:r>
      </w:hyperlink>
    </w:p>
    <w:p w14:paraId="5B5EDEDD" w14:textId="77777777" w:rsidR="004B73FF" w:rsidRDefault="004B73FF" w:rsidP="00260D91"/>
    <w:sectPr w:rsidR="004B73FF" w:rsidSect="00B01B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349DB"/>
    <w:multiLevelType w:val="hybridMultilevel"/>
    <w:tmpl w:val="4F4C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0D91"/>
    <w:rsid w:val="00260D91"/>
    <w:rsid w:val="004B73FF"/>
    <w:rsid w:val="00B0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E442"/>
  <w15:chartTrackingRefBased/>
  <w15:docId w15:val="{D93FF25D-1D1A-4225-85A8-985F0EC0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D9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insighttimer.com%2F&amp;data=02%7C01%7CDonna.Sitkiewicz%40exeloncorp.com%7C2ecdee2cbeb84f2a0b3508d7d03abf7e%7C600d01fc055f49c6868f3ecfcc791773%7C0%7C0%7C637206823047038417&amp;sdata=9YWDPnNc9BN4kEsQf%2FowH2WITQfItYeE%2BK8iObW7z9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fitbit.com%2Fus%2Fproducts%2Fservices%2Fpremium&amp;data=02%7C01%7CDonna.Sitkiewicz%40exeloncorp.com%7C2ecdee2cbeb84f2a0b3508d7d03abf7e%7C600d01fc055f49c6868f3ecfcc791773%7C0%7C0%7C637206823047038417&amp;sdata=7%2F2KlWNNkg%2FLKJmRU%2BGn8wY8DVT7kJR3JssGuxfRur4%3D&amp;reserved=0" TargetMode="External"/><Relationship Id="rId5" Type="http://schemas.openxmlformats.org/officeDocument/2006/relationships/hyperlink" Target="https://nam04.safelinks.protection.outlook.com/?url=https%3A%2F%2Fwww.calm.com%2F&amp;data=02%7C01%7CDonna.Sitkiewicz%40exeloncorp.com%7C2ecdee2cbeb84f2a0b3508d7d03abf7e%7C600d01fc055f49c6868f3ecfcc791773%7C0%7C0%7C637206823047028422&amp;sdata=spZHz8m074ULPaOqLAwZSSb2SYiGQKAIuwVSxIeY4NU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Sitkiewicz, Donna:(BSC)</dc:creator>
  <cp:keywords/>
  <dc:description/>
  <cp:lastModifiedBy>Sitkiewicz, Donna:(BSC)</cp:lastModifiedBy>
  <cp:revision>1</cp:revision>
  <dcterms:created xsi:type="dcterms:W3CDTF">2020-03-25T03:21:00Z</dcterms:created>
  <dcterms:modified xsi:type="dcterms:W3CDTF">2020-03-25T03:24:00Z</dcterms:modified>
</cp:coreProperties>
</file>