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7E6952" w14:paraId="33B99CF9" w14:textId="77777777" w:rsidTr="007E6952">
        <w:trPr>
          <w:tblCellSpacing w:w="0" w:type="dxa"/>
          <w:jc w:val="center"/>
        </w:trPr>
        <w:tc>
          <w:tcPr>
            <w:tcW w:w="0" w:type="auto"/>
            <w:shd w:val="clear" w:color="auto" w:fill="FFFFFF"/>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7E6952" w14:paraId="425AF772"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51C4DFC8" w14:textId="77777777">
                    <w:trPr>
                      <w:tblCellSpacing w:w="0" w:type="dxa"/>
                    </w:trPr>
                    <w:tc>
                      <w:tcPr>
                        <w:tcW w:w="0" w:type="auto"/>
                        <w:hideMark/>
                      </w:tcPr>
                      <w:p w14:paraId="222DCAAC" w14:textId="77777777" w:rsidR="007E6952" w:rsidRDefault="007E6952">
                        <w:pPr>
                          <w:rPr>
                            <w:rFonts w:ascii="Arial" w:eastAsia="Times New Roman" w:hAnsi="Arial" w:cs="Arial"/>
                            <w:sz w:val="21"/>
                            <w:szCs w:val="21"/>
                          </w:rPr>
                        </w:pPr>
                        <w:bookmarkStart w:id="0" w:name="115120"/>
                        <w:bookmarkEnd w:id="0"/>
                        <w:r>
                          <w:rPr>
                            <w:rFonts w:ascii="Arial" w:eastAsia="Times New Roman" w:hAnsi="Arial" w:cs="Arial"/>
                            <w:noProof/>
                            <w:sz w:val="21"/>
                            <w:szCs w:val="21"/>
                          </w:rPr>
                          <w:drawing>
                            <wp:inline distT="0" distB="0" distL="0" distR="0" wp14:anchorId="50A100B4" wp14:editId="4BA4D122">
                              <wp:extent cx="5731510" cy="1621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621155"/>
                                      </a:xfrm>
                                      <a:prstGeom prst="rect">
                                        <a:avLst/>
                                      </a:prstGeom>
                                      <a:noFill/>
                                      <a:ln>
                                        <a:noFill/>
                                      </a:ln>
                                    </pic:spPr>
                                  </pic:pic>
                                </a:graphicData>
                              </a:graphic>
                            </wp:inline>
                          </w:drawing>
                        </w:r>
                      </w:p>
                    </w:tc>
                  </w:tr>
                </w:tbl>
                <w:p w14:paraId="08C9D772" w14:textId="77777777" w:rsidR="007E6952" w:rsidRDefault="007E6952">
                  <w:pPr>
                    <w:rPr>
                      <w:rFonts w:ascii="Times New Roman" w:eastAsia="Times New Roman" w:hAnsi="Times New Roman" w:cs="Times New Roman"/>
                      <w:sz w:val="20"/>
                      <w:szCs w:val="20"/>
                    </w:rPr>
                  </w:pPr>
                </w:p>
              </w:tc>
            </w:tr>
            <w:tr w:rsidR="007E6952" w14:paraId="4C3AC990"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3C16CDDF"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3513EFA4"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59E99F07"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73FBE2D8"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7E6952" w14:paraId="1DB1492B" w14:textId="77777777">
                                            <w:trPr>
                                              <w:tblCellSpacing w:w="0" w:type="dxa"/>
                                            </w:trPr>
                                            <w:tc>
                                              <w:tcPr>
                                                <w:tcW w:w="0" w:type="auto"/>
                                                <w:tcMar>
                                                  <w:top w:w="300" w:type="dxa"/>
                                                  <w:left w:w="300" w:type="dxa"/>
                                                  <w:bottom w:w="300" w:type="dxa"/>
                                                  <w:right w:w="300" w:type="dxa"/>
                                                </w:tcMar>
                                                <w:hideMark/>
                                              </w:tcPr>
                                              <w:p w14:paraId="36D3B1BF" w14:textId="77777777" w:rsidR="007E6952" w:rsidRDefault="007E6952">
                                                <w:pPr>
                                                  <w:pStyle w:val="NormalWeb"/>
                                                  <w:jc w:val="center"/>
                                                  <w:rPr>
                                                    <w:rFonts w:ascii="Arial" w:hAnsi="Arial" w:cs="Arial"/>
                                                    <w:sz w:val="21"/>
                                                    <w:szCs w:val="21"/>
                                                  </w:rPr>
                                                </w:pPr>
                                                <w:bookmarkStart w:id="1" w:name="33714"/>
                                                <w:bookmarkEnd w:id="1"/>
                                                <w:r>
                                                  <w:rPr>
                                                    <w:rFonts w:ascii="Arial" w:hAnsi="Arial" w:cs="Arial"/>
                                                    <w:b/>
                                                    <w:bCs/>
                                                    <w:sz w:val="21"/>
                                                    <w:szCs w:val="21"/>
                                                  </w:rPr>
                                                  <w:t>WE HAVE LISTENED </w:t>
                                                </w:r>
                                                <w:r>
                                                  <w:rPr>
                                                    <w:rFonts w:ascii="Arial" w:hAnsi="Arial" w:cs="Arial"/>
                                                    <w:sz w:val="21"/>
                                                    <w:szCs w:val="21"/>
                                                  </w:rPr>
                                                  <w:t> </w:t>
                                                </w:r>
                                              </w:p>
                                              <w:p w14:paraId="7256C45A" w14:textId="77777777" w:rsidR="007E6952" w:rsidRDefault="007E6952">
                                                <w:pPr>
                                                  <w:pStyle w:val="NormalWeb"/>
                                                  <w:rPr>
                                                    <w:rFonts w:ascii="Arial" w:hAnsi="Arial" w:cs="Arial"/>
                                                    <w:sz w:val="21"/>
                                                    <w:szCs w:val="21"/>
                                                  </w:rPr>
                                                </w:pPr>
                                                <w:r>
                                                  <w:rPr>
                                                    <w:rFonts w:ascii="Arial" w:hAnsi="Arial" w:cs="Arial"/>
                                                    <w:sz w:val="21"/>
                                                    <w:szCs w:val="21"/>
                                                  </w:rPr>
                                                  <w:t>Thank you for your email to the Premier and Minister for Trade in relation to the protections for property owners and tenants in Queensland during the COVID-19 crisis. As this matter falls within my responsibilities as Housing Minister, the Premier has asked that I respond on her behalf. </w:t>
                                                </w:r>
                                                <w:r>
                                                  <w:rPr>
                                                    <w:rFonts w:ascii="Arial" w:hAnsi="Arial" w:cs="Arial"/>
                                                    <w:sz w:val="21"/>
                                                    <w:szCs w:val="21"/>
                                                  </w:rPr>
                                                  <w:br/>
                                                </w:r>
                                                <w:r>
                                                  <w:rPr>
                                                    <w:rFonts w:ascii="Arial" w:hAnsi="Arial" w:cs="Arial"/>
                                                    <w:sz w:val="21"/>
                                                    <w:szCs w:val="21"/>
                                                  </w:rPr>
                                                  <w:br/>
                                                  <w:t>As you would be aware, millions of Australians in the last few weeks, through no fault of their own, have lost their job or experienced significant income loss because of COVID-19. </w:t>
                                                </w:r>
                                                <w:r>
                                                  <w:rPr>
                                                    <w:rFonts w:ascii="Arial" w:hAnsi="Arial" w:cs="Arial"/>
                                                    <w:sz w:val="21"/>
                                                    <w:szCs w:val="21"/>
                                                  </w:rPr>
                                                  <w:br/>
                                                </w:r>
                                                <w:r>
                                                  <w:rPr>
                                                    <w:rFonts w:ascii="Arial" w:hAnsi="Arial" w:cs="Arial"/>
                                                    <w:sz w:val="21"/>
                                                    <w:szCs w:val="21"/>
                                                  </w:rPr>
                                                  <w:br/>
                                                  <w:t>As a result of this crisis, a temporary Moratorium on Evictions was announced by Prime Minister Scott Morrison. Each State and Territory is required to implement this through their own laws. </w:t>
                                                </w:r>
                                                <w:r>
                                                  <w:rPr>
                                                    <w:rFonts w:ascii="Arial" w:hAnsi="Arial" w:cs="Arial"/>
                                                    <w:sz w:val="21"/>
                                                    <w:szCs w:val="21"/>
                                                  </w:rPr>
                                                  <w:br/>
                                                </w:r>
                                                <w:r>
                                                  <w:rPr>
                                                    <w:rFonts w:ascii="Arial" w:hAnsi="Arial" w:cs="Arial"/>
                                                    <w:sz w:val="21"/>
                                                    <w:szCs w:val="21"/>
                                                  </w:rPr>
                                                  <w:br/>
                                                  <w:t>The Premier has asked me to work with the industry to implement this temporary moratorium and ensure that Queensland property owners make it through this pandemic with tenancies in place to pay their mortgages and tenants continuing to have a roof over their heads. </w:t>
                                                </w:r>
                                                <w:r>
                                                  <w:rPr>
                                                    <w:rFonts w:ascii="Arial" w:hAnsi="Arial" w:cs="Arial"/>
                                                    <w:sz w:val="21"/>
                                                    <w:szCs w:val="21"/>
                                                  </w:rPr>
                                                  <w:br/>
                                                </w:r>
                                                <w:r>
                                                  <w:rPr>
                                                    <w:rFonts w:ascii="Arial" w:hAnsi="Arial" w:cs="Arial"/>
                                                    <w:sz w:val="21"/>
                                                    <w:szCs w:val="21"/>
                                                  </w:rPr>
                                                  <w:br/>
                                                  <w:t>We recognise that many property owners are making significant sacrifices to meet the needs of tenants. We thank you for doing this and we have been working with the Real Estate Institute of Queensland and other stakeholders on the concerns that you have raised.  </w:t>
                                                </w:r>
                                                <w:r>
                                                  <w:rPr>
                                                    <w:rFonts w:ascii="Arial" w:hAnsi="Arial" w:cs="Arial"/>
                                                    <w:sz w:val="21"/>
                                                    <w:szCs w:val="21"/>
                                                  </w:rPr>
                                                  <w:br/>
                                                </w:r>
                                                <w:r>
                                                  <w:rPr>
                                                    <w:rFonts w:ascii="Arial" w:hAnsi="Arial" w:cs="Arial"/>
                                                    <w:sz w:val="21"/>
                                                    <w:szCs w:val="21"/>
                                                  </w:rPr>
                                                  <w:br/>
                                                  <w:t>As a result of your feedback, the following temporary and targeted measures will apply for six months to properties where the tenant is impacted by COVID-19 (all other tenancies not impacted by COVID-19 will continue to operate under usual arrangements): </w:t>
                                                </w:r>
                                              </w:p>
                                              <w:p w14:paraId="05B793FB"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six-month </w:t>
                                                </w:r>
                                                <w:r>
                                                  <w:rPr>
                                                    <w:rFonts w:ascii="Arial" w:eastAsia="Times New Roman" w:hAnsi="Arial" w:cs="Arial"/>
                                                    <w:b/>
                                                    <w:bCs/>
                                                    <w:sz w:val="21"/>
                                                    <w:szCs w:val="21"/>
                                                  </w:rPr>
                                                  <w:t>moratorium on evictions will only apply to tenancies where the tenant’s income has been reduced as result of COVID-19</w:t>
                                                </w:r>
                                                <w:r>
                                                  <w:rPr>
                                                    <w:rFonts w:ascii="Arial" w:eastAsia="Times New Roman" w:hAnsi="Arial" w:cs="Arial"/>
                                                    <w:sz w:val="21"/>
                                                    <w:szCs w:val="21"/>
                                                  </w:rPr>
                                                  <w:t> and the tenant is at risk of eviction. Tenants can still be evicted for doing the wrong thing and on other grounds. </w:t>
                                                </w:r>
                                              </w:p>
                                              <w:p w14:paraId="6EB4AB38"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b/>
                                                    <w:bCs/>
                                                    <w:sz w:val="21"/>
                                                    <w:szCs w:val="21"/>
                                                  </w:rPr>
                                                  <w:t>We are asking property owners and tenants to work together</w:t>
                                                </w:r>
                                                <w:r>
                                                  <w:rPr>
                                                    <w:rFonts w:ascii="Arial" w:eastAsia="Times New Roman" w:hAnsi="Arial" w:cs="Arial"/>
                                                    <w:sz w:val="21"/>
                                                    <w:szCs w:val="21"/>
                                                  </w:rPr>
                                                  <w:t> where a tenant is experiencing COVID-19 related financial challenges to negotiate a new temporary and sensible rent amount. Guidelines are being developed to support reaching agreement including duration and whether repayments are required. While we expect most tenants and property owners to come to an agreement, where this is not possible, we will provide a compulsory, free, </w:t>
                                                </w:r>
                                                <w:proofErr w:type="gramStart"/>
                                                <w:r>
                                                  <w:rPr>
                                                    <w:rFonts w:ascii="Arial" w:eastAsia="Times New Roman" w:hAnsi="Arial" w:cs="Arial"/>
                                                    <w:sz w:val="21"/>
                                                    <w:szCs w:val="21"/>
                                                  </w:rPr>
                                                  <w:t>fair</w:t>
                                                </w:r>
                                                <w:proofErr w:type="gramEnd"/>
                                                <w:r>
                                                  <w:rPr>
                                                    <w:rFonts w:ascii="Arial" w:eastAsia="Times New Roman" w:hAnsi="Arial" w:cs="Arial"/>
                                                    <w:sz w:val="21"/>
                                                    <w:szCs w:val="21"/>
                                                  </w:rPr>
                                                  <w:t> and independent conciliation service to resolve issues. </w:t>
                                                </w:r>
                                              </w:p>
                                              <w:p w14:paraId="24197589"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b/>
                                                    <w:bCs/>
                                                    <w:sz w:val="21"/>
                                                    <w:szCs w:val="21"/>
                                                  </w:rPr>
                                                  <w:t>Tenants will need to demonstrate genuine financial distress from COVID-19 that meets an established standard.</w:t>
                                                </w:r>
                                                <w:r>
                                                  <w:rPr>
                                                    <w:rFonts w:ascii="Arial" w:eastAsia="Times New Roman" w:hAnsi="Arial" w:cs="Arial"/>
                                                    <w:sz w:val="21"/>
                                                    <w:szCs w:val="21"/>
                                                  </w:rPr>
                                                  <w:t> Tenants </w:t>
                                                </w:r>
                                                <w:proofErr w:type="gramStart"/>
                                                <w:r>
                                                  <w:rPr>
                                                    <w:rFonts w:ascii="Arial" w:eastAsia="Times New Roman" w:hAnsi="Arial" w:cs="Arial"/>
                                                    <w:sz w:val="21"/>
                                                    <w:szCs w:val="21"/>
                                                  </w:rPr>
                                                  <w:t>will  need</w:t>
                                                </w:r>
                                                <w:proofErr w:type="gramEnd"/>
                                                <w:r>
                                                  <w:rPr>
                                                    <w:rFonts w:ascii="Arial" w:eastAsia="Times New Roman" w:hAnsi="Arial" w:cs="Arial"/>
                                                    <w:sz w:val="21"/>
                                                    <w:szCs w:val="21"/>
                                                  </w:rPr>
                                                  <w:t> to have had a 25 per cent reduction in income or show that rent exceeds 30 per cent of the tenant’s income. This can be substantiated by providing the same financial information they do at the start of a tenancy. </w:t>
                                                </w:r>
                                              </w:p>
                                              <w:p w14:paraId="7FBEDBB6"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b/>
                                                    <w:bCs/>
                                                    <w:sz w:val="21"/>
                                                    <w:szCs w:val="21"/>
                                                  </w:rPr>
                                                  <w:t>Enabling virtual inspections</w:t>
                                                </w:r>
                                                <w:r>
                                                  <w:rPr>
                                                    <w:rFonts w:ascii="Arial" w:eastAsia="Times New Roman" w:hAnsi="Arial" w:cs="Arial"/>
                                                    <w:sz w:val="21"/>
                                                    <w:szCs w:val="21"/>
                                                  </w:rPr>
                                                  <w:t> to protect tenants and property managers from getting COVID-19 and ensuring essential access for repairs and maintenance continues where safe. </w:t>
                                                </w:r>
                                              </w:p>
                                              <w:p w14:paraId="57FFD83E"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lastRenderedPageBreak/>
                                                  <w:t>Tenants will be able to have </w:t>
                                                </w:r>
                                                <w:r>
                                                  <w:rPr>
                                                    <w:rFonts w:ascii="Arial" w:eastAsia="Times New Roman" w:hAnsi="Arial" w:cs="Arial"/>
                                                    <w:b/>
                                                    <w:bCs/>
                                                    <w:sz w:val="21"/>
                                                    <w:szCs w:val="21"/>
                                                  </w:rPr>
                                                  <w:t>break lease fees capped only where there has been a 75% loss of income </w:t>
                                                </w:r>
                                                <w:r>
                                                  <w:rPr>
                                                    <w:rFonts w:ascii="Arial" w:eastAsia="Times New Roman" w:hAnsi="Arial" w:cs="Arial"/>
                                                    <w:sz w:val="21"/>
                                                    <w:szCs w:val="21"/>
                                                  </w:rPr>
                                                  <w:t>and they have less than $5,000 in cash. </w:t>
                                                </w:r>
                                              </w:p>
                                              <w:p w14:paraId="0D179792"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Tenancies that expire during this crisis </w:t>
                                                </w:r>
                                                <w:r>
                                                  <w:rPr>
                                                    <w:rFonts w:ascii="Arial" w:eastAsia="Times New Roman" w:hAnsi="Arial" w:cs="Arial"/>
                                                    <w:b/>
                                                    <w:bCs/>
                                                    <w:sz w:val="21"/>
                                                    <w:szCs w:val="21"/>
                                                  </w:rPr>
                                                  <w:t xml:space="preserve">will only roll over to September </w:t>
                                                </w:r>
                                                <w:proofErr w:type="gramStart"/>
                                                <w:r>
                                                  <w:rPr>
                                                    <w:rFonts w:ascii="Arial" w:eastAsia="Times New Roman" w:hAnsi="Arial" w:cs="Arial"/>
                                                    <w:b/>
                                                    <w:bCs/>
                                                    <w:sz w:val="21"/>
                                                    <w:szCs w:val="21"/>
                                                  </w:rPr>
                                                  <w:t>30</w:t>
                                                </w:r>
                                                <w:proofErr w:type="gramEnd"/>
                                                <w:r>
                                                  <w:rPr>
                                                    <w:rFonts w:ascii="Arial" w:eastAsia="Times New Roman" w:hAnsi="Arial" w:cs="Arial"/>
                                                    <w:b/>
                                                    <w:bCs/>
                                                    <w:sz w:val="21"/>
                                                    <w:szCs w:val="21"/>
                                                  </w:rPr>
                                                  <w:t xml:space="preserve"> 2020 at the latest</w:t>
                                                </w:r>
                                                <w:r>
                                                  <w:rPr>
                                                    <w:rFonts w:ascii="Arial" w:eastAsia="Times New Roman" w:hAnsi="Arial" w:cs="Arial"/>
                                                    <w:sz w:val="21"/>
                                                    <w:szCs w:val="21"/>
                                                  </w:rPr>
                                                  <w:t> and they have been impacted by COVID-19. </w:t>
                                                </w:r>
                                              </w:p>
                                              <w:p w14:paraId="5D1E75BB"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The six-month </w:t>
                                                </w:r>
                                                <w:r>
                                                  <w:rPr>
                                                    <w:rFonts w:ascii="Arial" w:eastAsia="Times New Roman" w:hAnsi="Arial" w:cs="Arial"/>
                                                    <w:b/>
                                                    <w:bCs/>
                                                    <w:sz w:val="21"/>
                                                    <w:szCs w:val="21"/>
                                                  </w:rPr>
                                                  <w:t>moratorium on evictions will only apply to tenancies where the tenant’s income has been reduced as result of COVID-19</w:t>
                                                </w:r>
                                                <w:r>
                                                  <w:rPr>
                                                    <w:rFonts w:ascii="Arial" w:eastAsia="Times New Roman" w:hAnsi="Arial" w:cs="Arial"/>
                                                    <w:sz w:val="21"/>
                                                    <w:szCs w:val="21"/>
                                                  </w:rPr>
                                                  <w:t> and the tenant is at risk of eviction. Tenants can still be evicted for doing the wrong thing and on other grounds. </w:t>
                                                </w:r>
                                              </w:p>
                                              <w:p w14:paraId="749781E3" w14:textId="77777777" w:rsidR="007E6952" w:rsidRDefault="007E6952" w:rsidP="001C2BBB">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In cases where the owner and tenant are both experiencing financial distress, we have established a </w:t>
                                                </w:r>
                                                <w:r>
                                                  <w:rPr>
                                                    <w:rFonts w:ascii="Arial" w:eastAsia="Times New Roman" w:hAnsi="Arial" w:cs="Arial"/>
                                                    <w:b/>
                                                    <w:bCs/>
                                                    <w:sz w:val="21"/>
                                                    <w:szCs w:val="21"/>
                                                  </w:rPr>
                                                  <w:t>$20 million-dollar rental grant fund to complement existing Centrelink support.</w:t>
                                                </w:r>
                                                <w:r>
                                                  <w:rPr>
                                                    <w:rFonts w:ascii="Arial" w:eastAsia="Times New Roman" w:hAnsi="Arial" w:cs="Arial"/>
                                                    <w:sz w:val="21"/>
                                                    <w:szCs w:val="21"/>
                                                  </w:rPr>
                                                  <w:t> </w:t>
                                                </w:r>
                                              </w:p>
                                              <w:p w14:paraId="735EE470" w14:textId="77777777" w:rsidR="007E6952" w:rsidRDefault="007E6952">
                                                <w:pPr>
                                                  <w:pStyle w:val="NormalWeb"/>
                                                  <w:rPr>
                                                    <w:rFonts w:ascii="Arial" w:hAnsi="Arial" w:cs="Arial"/>
                                                    <w:sz w:val="21"/>
                                                    <w:szCs w:val="21"/>
                                                  </w:rPr>
                                                </w:pPr>
                                                <w:r>
                                                  <w:rPr>
                                                    <w:rFonts w:ascii="Arial" w:hAnsi="Arial" w:cs="Arial"/>
                                                    <w:sz w:val="21"/>
                                                    <w:szCs w:val="21"/>
                                                  </w:rPr>
                                                  <w:t>We will continue to listen and act to ensure property owners and tenants get through this crisis.  </w:t>
                                                </w:r>
                                                <w:r>
                                                  <w:rPr>
                                                    <w:rFonts w:ascii="Arial" w:hAnsi="Arial" w:cs="Arial"/>
                                                    <w:sz w:val="21"/>
                                                    <w:szCs w:val="21"/>
                                                  </w:rPr>
                                                  <w:br/>
                                                </w:r>
                                                <w:r>
                                                  <w:rPr>
                                                    <w:rFonts w:ascii="Arial" w:hAnsi="Arial" w:cs="Arial"/>
                                                    <w:sz w:val="21"/>
                                                    <w:szCs w:val="21"/>
                                                  </w:rPr>
                                                  <w:br/>
                                                  <w:t>You may also be aware that we have announced a $400 million dollar land tax relief package for property owners who are providing support to residential and business tenants in this difficult time. You can find out more at </w:t>
                                                </w:r>
                                                <w:hyperlink r:id="rId9" w:history="1">
                                                  <w:r>
                                                    <w:rPr>
                                                      <w:rStyle w:val="Hyperlink"/>
                                                      <w:rFonts w:ascii="Arial" w:hAnsi="Arial" w:cs="Arial"/>
                                                      <w:color w:val="0000FF"/>
                                                      <w:sz w:val="21"/>
                                                      <w:szCs w:val="21"/>
                                                    </w:rPr>
                                                    <w:t>www.qld.gov.au/landtax</w:t>
                                                  </w:r>
                                                </w:hyperlink>
                                                <w:r>
                                                  <w:rPr>
                                                    <w:rFonts w:ascii="Arial" w:hAnsi="Arial" w:cs="Arial"/>
                                                    <w:sz w:val="21"/>
                                                    <w:szCs w:val="21"/>
                                                  </w:rPr>
                                                  <w:t>.</w:t>
                                                </w:r>
                                              </w:p>
                                              <w:p w14:paraId="1A6E8A03" w14:textId="77777777" w:rsidR="007E6952" w:rsidRDefault="007E6952">
                                                <w:pPr>
                                                  <w:pStyle w:val="NormalWeb"/>
                                                  <w:rPr>
                                                    <w:rFonts w:ascii="Arial" w:hAnsi="Arial" w:cs="Arial"/>
                                                    <w:sz w:val="21"/>
                                                    <w:szCs w:val="21"/>
                                                  </w:rPr>
                                                </w:pPr>
                                                <w:r>
                                                  <w:rPr>
                                                    <w:rFonts w:ascii="Arial" w:hAnsi="Arial" w:cs="Arial"/>
                                                    <w:sz w:val="21"/>
                                                    <w:szCs w:val="21"/>
                                                  </w:rPr>
                                                  <w:t xml:space="preserve">Additionally, our household relief package will give Queensland households </w:t>
                                                </w:r>
                                                <w:hyperlink r:id="rId10" w:history="1">
                                                  <w:r>
                                                    <w:rPr>
                                                      <w:rStyle w:val="Hyperlink"/>
                                                      <w:rFonts w:ascii="Arial" w:hAnsi="Arial" w:cs="Arial"/>
                                                      <w:color w:val="0000FF"/>
                                                      <w:sz w:val="21"/>
                                                      <w:szCs w:val="21"/>
                                                    </w:rPr>
                                                    <w:t>$200 off their utility bills</w:t>
                                                  </w:r>
                                                </w:hyperlink>
                                                <w:r>
                                                  <w:rPr>
                                                    <w:rFonts w:ascii="Arial" w:hAnsi="Arial" w:cs="Arial"/>
                                                    <w:sz w:val="21"/>
                                                    <w:szCs w:val="21"/>
                                                  </w:rPr>
                                                  <w:t>, building on the $50 asset dividend we have already announced. </w:t>
                                                </w:r>
                                                <w:r>
                                                  <w:rPr>
                                                    <w:rFonts w:ascii="Arial" w:hAnsi="Arial" w:cs="Arial"/>
                                                    <w:sz w:val="21"/>
                                                    <w:szCs w:val="21"/>
                                                  </w:rPr>
                                                  <w:br/>
                                                </w:r>
                                                <w:r>
                                                  <w:rPr>
                                                    <w:rFonts w:ascii="Arial" w:hAnsi="Arial" w:cs="Arial"/>
                                                    <w:sz w:val="21"/>
                                                    <w:szCs w:val="21"/>
                                                  </w:rPr>
                                                  <w:br/>
                                                  <w:t>Through the National Cabinet, the Premier is also working with banks to ensure they step up to provide appropriate relief to property owners. </w:t>
                                                </w:r>
                                                <w:r>
                                                  <w:rPr>
                                                    <w:rFonts w:ascii="Arial" w:hAnsi="Arial" w:cs="Arial"/>
                                                    <w:sz w:val="21"/>
                                                    <w:szCs w:val="21"/>
                                                  </w:rPr>
                                                  <w:br/>
                                                </w:r>
                                                <w:r>
                                                  <w:rPr>
                                                    <w:rFonts w:ascii="Arial" w:hAnsi="Arial" w:cs="Arial"/>
                                                    <w:sz w:val="21"/>
                                                    <w:szCs w:val="21"/>
                                                  </w:rPr>
                                                  <w:br/>
                                                  <w:t>As a Government that listens, we appreciate the feedback you have </w:t>
                                                </w:r>
                                                <w:proofErr w:type="gramStart"/>
                                                <w:r>
                                                  <w:rPr>
                                                    <w:rFonts w:ascii="Arial" w:hAnsi="Arial" w:cs="Arial"/>
                                                    <w:sz w:val="21"/>
                                                    <w:szCs w:val="21"/>
                                                  </w:rPr>
                                                  <w:t>provided</w:t>
                                                </w:r>
                                                <w:proofErr w:type="gramEnd"/>
                                                <w:r>
                                                  <w:rPr>
                                                    <w:rFonts w:ascii="Arial" w:hAnsi="Arial" w:cs="Arial"/>
                                                    <w:sz w:val="21"/>
                                                    <w:szCs w:val="21"/>
                                                  </w:rPr>
                                                  <w:t> and I hope my email provides some assurances to you in this difficult time.  </w:t>
                                                </w:r>
                                                <w:r>
                                                  <w:rPr>
                                                    <w:rFonts w:ascii="Arial" w:hAnsi="Arial" w:cs="Arial"/>
                                                    <w:sz w:val="21"/>
                                                    <w:szCs w:val="21"/>
                                                  </w:rPr>
                                                  <w:br/>
                                                </w:r>
                                                <w:r>
                                                  <w:rPr>
                                                    <w:rFonts w:ascii="Arial" w:hAnsi="Arial" w:cs="Arial"/>
                                                    <w:sz w:val="21"/>
                                                    <w:szCs w:val="21"/>
                                                  </w:rPr>
                                                  <w:br/>
                                                  <w:t xml:space="preserve">If you need any further information, please visit the Residential Rental Hub on </w:t>
                                                </w:r>
                                                <w:hyperlink r:id="rId11" w:history="1">
                                                  <w:r>
                                                    <w:rPr>
                                                      <w:rStyle w:val="Hyperlink"/>
                                                      <w:rFonts w:ascii="Arial" w:hAnsi="Arial" w:cs="Arial"/>
                                                      <w:color w:val="0000FF"/>
                                                      <w:sz w:val="21"/>
                                                      <w:szCs w:val="21"/>
                                                    </w:rPr>
                                                    <w:t>www.covid19.qld.gov.au/the-hub</w:t>
                                                  </w:r>
                                                </w:hyperlink>
                                                <w:r>
                                                  <w:rPr>
                                                    <w:rFonts w:ascii="Arial" w:hAnsi="Arial" w:cs="Arial"/>
                                                    <w:sz w:val="21"/>
                                                    <w:szCs w:val="21"/>
                                                  </w:rPr>
                                                  <w:t> or text “hi” to 0480 000 782. </w:t>
                                                </w:r>
                                                <w:r>
                                                  <w:rPr>
                                                    <w:rFonts w:ascii="Arial" w:hAnsi="Arial" w:cs="Arial"/>
                                                    <w:sz w:val="21"/>
                                                    <w:szCs w:val="21"/>
                                                  </w:rPr>
                                                  <w:br/>
                                                </w:r>
                                                <w:r>
                                                  <w:rPr>
                                                    <w:rFonts w:ascii="Arial" w:hAnsi="Arial" w:cs="Arial"/>
                                                    <w:sz w:val="21"/>
                                                    <w:szCs w:val="21"/>
                                                  </w:rPr>
                                                  <w:br/>
                                                  <w:t>Yours Sincerely </w:t>
                                                </w:r>
                                              </w:p>
                                            </w:tc>
                                          </w:tr>
                                        </w:tbl>
                                        <w:p w14:paraId="3550B350" w14:textId="77777777" w:rsidR="007E6952" w:rsidRDefault="007E6952">
                                          <w:pPr>
                                            <w:rPr>
                                              <w:rFonts w:ascii="Times New Roman" w:eastAsia="Times New Roman" w:hAnsi="Times New Roman" w:cs="Times New Roman"/>
                                              <w:sz w:val="20"/>
                                              <w:szCs w:val="20"/>
                                            </w:rPr>
                                          </w:pPr>
                                        </w:p>
                                      </w:tc>
                                    </w:tr>
                                  </w:tbl>
                                  <w:p w14:paraId="213A700E" w14:textId="77777777" w:rsidR="007E6952" w:rsidRDefault="007E6952">
                                    <w:pPr>
                                      <w:rPr>
                                        <w:rFonts w:ascii="Times New Roman" w:eastAsia="Times New Roman" w:hAnsi="Times New Roman" w:cs="Times New Roman"/>
                                        <w:sz w:val="20"/>
                                        <w:szCs w:val="20"/>
                                      </w:rPr>
                                    </w:pPr>
                                  </w:p>
                                </w:tc>
                              </w:tr>
                            </w:tbl>
                            <w:p w14:paraId="7286B67E" w14:textId="77777777" w:rsidR="007E6952" w:rsidRDefault="007E6952">
                              <w:pPr>
                                <w:rPr>
                                  <w:rFonts w:ascii="Times New Roman" w:eastAsia="Times New Roman" w:hAnsi="Times New Roman" w:cs="Times New Roman"/>
                                  <w:sz w:val="20"/>
                                  <w:szCs w:val="20"/>
                                </w:rPr>
                              </w:pPr>
                            </w:p>
                          </w:tc>
                        </w:tr>
                      </w:tbl>
                      <w:p w14:paraId="58DD47C2" w14:textId="77777777" w:rsidR="007E6952" w:rsidRDefault="007E6952">
                        <w:pPr>
                          <w:rPr>
                            <w:rFonts w:ascii="Times New Roman" w:eastAsia="Times New Roman" w:hAnsi="Times New Roman" w:cs="Times New Roman"/>
                            <w:sz w:val="20"/>
                            <w:szCs w:val="20"/>
                          </w:rPr>
                        </w:pPr>
                      </w:p>
                    </w:tc>
                  </w:tr>
                </w:tbl>
                <w:p w14:paraId="51E4A92B" w14:textId="77777777" w:rsidR="007E6952" w:rsidRDefault="007E6952">
                  <w:pPr>
                    <w:rPr>
                      <w:rFonts w:ascii="Times New Roman" w:eastAsia="Times New Roman" w:hAnsi="Times New Roman" w:cs="Times New Roman"/>
                      <w:sz w:val="20"/>
                      <w:szCs w:val="20"/>
                    </w:rPr>
                  </w:pPr>
                </w:p>
              </w:tc>
            </w:tr>
            <w:tr w:rsidR="007E6952" w14:paraId="7F77ADA5"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485EC8E5" w14:textId="77777777">
                    <w:trPr>
                      <w:tblCellSpacing w:w="0" w:type="dxa"/>
                    </w:trPr>
                    <w:tc>
                      <w:tcPr>
                        <w:tcW w:w="0" w:type="auto"/>
                        <w:hideMark/>
                      </w:tcPr>
                      <w:p w14:paraId="06536538" w14:textId="77777777" w:rsidR="007E6952" w:rsidRDefault="007E6952">
                        <w:pPr>
                          <w:rPr>
                            <w:rFonts w:ascii="Arial" w:eastAsia="Times New Roman" w:hAnsi="Arial" w:cs="Arial"/>
                            <w:sz w:val="21"/>
                            <w:szCs w:val="21"/>
                          </w:rPr>
                        </w:pPr>
                        <w:bookmarkStart w:id="2" w:name="70702"/>
                        <w:bookmarkEnd w:id="2"/>
                        <w:r>
                          <w:rPr>
                            <w:rFonts w:ascii="Arial" w:eastAsia="Times New Roman" w:hAnsi="Arial" w:cs="Arial"/>
                            <w:noProof/>
                            <w:sz w:val="21"/>
                            <w:szCs w:val="21"/>
                          </w:rPr>
                          <w:lastRenderedPageBreak/>
                          <w:drawing>
                            <wp:inline distT="0" distB="0" distL="0" distR="0" wp14:anchorId="0CF7D3BB" wp14:editId="1A826043">
                              <wp:extent cx="2964180" cy="6629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4180" cy="662940"/>
                                      </a:xfrm>
                                      <a:prstGeom prst="rect">
                                        <a:avLst/>
                                      </a:prstGeom>
                                      <a:noFill/>
                                      <a:ln>
                                        <a:noFill/>
                                      </a:ln>
                                    </pic:spPr>
                                  </pic:pic>
                                </a:graphicData>
                              </a:graphic>
                            </wp:inline>
                          </w:drawing>
                        </w:r>
                      </w:p>
                    </w:tc>
                  </w:tr>
                </w:tbl>
                <w:p w14:paraId="774DD1D4" w14:textId="77777777" w:rsidR="007E6952" w:rsidRDefault="007E6952">
                  <w:pPr>
                    <w:rPr>
                      <w:rFonts w:ascii="Times New Roman" w:eastAsia="Times New Roman" w:hAnsi="Times New Roman" w:cs="Times New Roman"/>
                      <w:sz w:val="20"/>
                      <w:szCs w:val="20"/>
                    </w:rPr>
                  </w:pPr>
                </w:p>
              </w:tc>
            </w:tr>
            <w:tr w:rsidR="007E6952" w14:paraId="444F89BF" w14:textId="77777777">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6D651815"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1A86C22E"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59E76358"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7E6952" w14:paraId="5D4D0F34" w14:textId="77777777">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7E6952" w14:paraId="12695755" w14:textId="77777777">
                                            <w:trPr>
                                              <w:tblCellSpacing w:w="0" w:type="dxa"/>
                                            </w:trPr>
                                            <w:tc>
                                              <w:tcPr>
                                                <w:tcW w:w="0" w:type="auto"/>
                                                <w:tcMar>
                                                  <w:top w:w="300" w:type="dxa"/>
                                                  <w:left w:w="300" w:type="dxa"/>
                                                  <w:bottom w:w="300" w:type="dxa"/>
                                                  <w:right w:w="300" w:type="dxa"/>
                                                </w:tcMar>
                                                <w:hideMark/>
                                              </w:tcPr>
                                              <w:p w14:paraId="2D4D880E" w14:textId="77777777" w:rsidR="007E6952" w:rsidRDefault="007E6952">
                                                <w:pPr>
                                                  <w:rPr>
                                                    <w:rFonts w:ascii="Arial" w:eastAsia="Times New Roman" w:hAnsi="Arial" w:cs="Arial"/>
                                                    <w:sz w:val="21"/>
                                                    <w:szCs w:val="21"/>
                                                  </w:rPr>
                                                </w:pPr>
                                                <w:bookmarkStart w:id="3" w:name="53266"/>
                                                <w:bookmarkEnd w:id="3"/>
                                                <w:r>
                                                  <w:rPr>
                                                    <w:rFonts w:ascii="Arial" w:eastAsia="Times New Roman" w:hAnsi="Arial" w:cs="Arial"/>
                                                    <w:b/>
                                                    <w:bCs/>
                                                    <w:sz w:val="20"/>
                                                    <w:szCs w:val="20"/>
                                                  </w:rPr>
                                                  <w:t>MICK DE BRENNI MP</w:t>
                                                </w:r>
                                                <w:r>
                                                  <w:rPr>
                                                    <w:rFonts w:ascii="Arial" w:eastAsia="Times New Roman" w:hAnsi="Arial" w:cs="Arial"/>
                                                    <w:b/>
                                                    <w:bCs/>
                                                    <w:sz w:val="20"/>
                                                    <w:szCs w:val="20"/>
                                                  </w:rPr>
                                                  <w:br/>
                                                  <w:t>MINISTER FOR HOUSING AND PUBLIC WORKS,</w:t>
                                                </w:r>
                                                <w:r>
                                                  <w:rPr>
                                                    <w:rFonts w:ascii="Arial" w:eastAsia="Times New Roman" w:hAnsi="Arial" w:cs="Arial"/>
                                                    <w:b/>
                                                    <w:bCs/>
                                                    <w:sz w:val="20"/>
                                                    <w:szCs w:val="20"/>
                                                  </w:rPr>
                                                  <w:br/>
                                                  <w:t>MINISTER FOR DIGITAL TECHNOLOGY AND</w:t>
                                                </w:r>
                                                <w:r>
                                                  <w:rPr>
                                                    <w:rFonts w:ascii="Arial" w:eastAsia="Times New Roman" w:hAnsi="Arial" w:cs="Arial"/>
                                                    <w:b/>
                                                    <w:bCs/>
                                                    <w:sz w:val="20"/>
                                                    <w:szCs w:val="20"/>
                                                  </w:rPr>
                                                  <w:br/>
                                                  <w:t>MINISTER FOR SPORT</w:t>
                                                </w:r>
                                              </w:p>
                                            </w:tc>
                                          </w:tr>
                                        </w:tbl>
                                        <w:p w14:paraId="6E480DFA" w14:textId="77777777" w:rsidR="007E6952" w:rsidRDefault="007E6952">
                                          <w:pPr>
                                            <w:rPr>
                                              <w:rFonts w:ascii="Times New Roman" w:eastAsia="Times New Roman" w:hAnsi="Times New Roman" w:cs="Times New Roman"/>
                                              <w:sz w:val="20"/>
                                              <w:szCs w:val="20"/>
                                            </w:rPr>
                                          </w:pPr>
                                        </w:p>
                                      </w:tc>
                                    </w:tr>
                                  </w:tbl>
                                  <w:p w14:paraId="704D2092" w14:textId="77777777" w:rsidR="007E6952" w:rsidRDefault="007E6952">
                                    <w:pPr>
                                      <w:rPr>
                                        <w:rFonts w:ascii="Times New Roman" w:eastAsia="Times New Roman" w:hAnsi="Times New Roman" w:cs="Times New Roman"/>
                                        <w:sz w:val="20"/>
                                        <w:szCs w:val="20"/>
                                      </w:rPr>
                                    </w:pPr>
                                  </w:p>
                                </w:tc>
                              </w:tr>
                            </w:tbl>
                            <w:p w14:paraId="1CDB0CCC" w14:textId="77777777" w:rsidR="007E6952" w:rsidRDefault="007E6952">
                              <w:pPr>
                                <w:rPr>
                                  <w:rFonts w:ascii="Times New Roman" w:eastAsia="Times New Roman" w:hAnsi="Times New Roman" w:cs="Times New Roman"/>
                                  <w:sz w:val="20"/>
                                  <w:szCs w:val="20"/>
                                </w:rPr>
                              </w:pPr>
                            </w:p>
                          </w:tc>
                        </w:tr>
                      </w:tbl>
                      <w:p w14:paraId="3ED430E8" w14:textId="77777777" w:rsidR="007E6952" w:rsidRDefault="007E6952">
                        <w:pPr>
                          <w:rPr>
                            <w:rFonts w:ascii="Times New Roman" w:eastAsia="Times New Roman" w:hAnsi="Times New Roman" w:cs="Times New Roman"/>
                            <w:sz w:val="20"/>
                            <w:szCs w:val="20"/>
                          </w:rPr>
                        </w:pPr>
                      </w:p>
                    </w:tc>
                  </w:tr>
                </w:tbl>
                <w:p w14:paraId="5A59DBBB" w14:textId="77777777" w:rsidR="007E6952" w:rsidRDefault="007E6952">
                  <w:pPr>
                    <w:rPr>
                      <w:rFonts w:ascii="Times New Roman" w:eastAsia="Times New Roman" w:hAnsi="Times New Roman" w:cs="Times New Roman"/>
                      <w:sz w:val="20"/>
                      <w:szCs w:val="20"/>
                    </w:rPr>
                  </w:pPr>
                </w:p>
              </w:tc>
            </w:tr>
          </w:tbl>
          <w:p w14:paraId="3A64450B" w14:textId="77777777" w:rsidR="007E6952" w:rsidRDefault="007E6952">
            <w:pPr>
              <w:jc w:val="center"/>
              <w:rPr>
                <w:rFonts w:ascii="Times New Roman" w:eastAsia="Times New Roman" w:hAnsi="Times New Roman" w:cs="Times New Roman"/>
                <w:sz w:val="20"/>
                <w:szCs w:val="20"/>
              </w:rPr>
            </w:pPr>
          </w:p>
        </w:tc>
      </w:tr>
    </w:tbl>
    <w:p w14:paraId="72C7DE76" w14:textId="77777777" w:rsidR="007E6952" w:rsidRDefault="007E6952" w:rsidP="007E6952">
      <w:pPr>
        <w:rPr>
          <w:rFonts w:eastAsia="Times New Roman"/>
        </w:rPr>
      </w:pPr>
      <w:r>
        <w:rPr>
          <w:rFonts w:eastAsia="Times New Roman"/>
        </w:rPr>
        <w:lastRenderedPageBreak/>
        <w:br w:type="textWrapping" w:clear="all"/>
      </w:r>
    </w:p>
    <w:p w14:paraId="78AE452E" w14:textId="77777777" w:rsidR="008B73A8" w:rsidRDefault="008B73A8"/>
    <w:sectPr w:rsidR="008B7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51C90"/>
    <w:multiLevelType w:val="multilevel"/>
    <w:tmpl w:val="D8BC4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52"/>
    <w:rsid w:val="007E6952"/>
    <w:rsid w:val="008B73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7636"/>
  <w15:chartTrackingRefBased/>
  <w15:docId w15:val="{36B12D19-D516-4519-8810-354D398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52"/>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952"/>
    <w:rPr>
      <w:color w:val="0563C1" w:themeColor="hyperlink"/>
      <w:u w:val="single"/>
    </w:rPr>
  </w:style>
  <w:style w:type="paragraph" w:styleId="NormalWeb">
    <w:name w:val="Normal (Web)"/>
    <w:basedOn w:val="Normal"/>
    <w:uiPriority w:val="99"/>
    <w:semiHidden/>
    <w:unhideWhenUsed/>
    <w:rsid w:val="007E69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9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ews.premiers.qld.gov.au/ch/90523/186bh/2475713/ROY3570E7Ec01Tu2ftgusiGVyG.p0HXM1JWNV45U.html" TargetMode="External"/><Relationship Id="rId5" Type="http://schemas.openxmlformats.org/officeDocument/2006/relationships/styles" Target="styles.xml"/><Relationship Id="rId10" Type="http://schemas.openxmlformats.org/officeDocument/2006/relationships/hyperlink" Target="https://enews.premiers.qld.gov.au/ch/90523/186bh/2475853/ROY3570E7Ec01Tu2ftguwAV2x4ohFb1AIwM788OV.pdf" TargetMode="External"/><Relationship Id="rId4" Type="http://schemas.openxmlformats.org/officeDocument/2006/relationships/numbering" Target="numbering.xml"/><Relationship Id="rId9" Type="http://schemas.openxmlformats.org/officeDocument/2006/relationships/hyperlink" Target="https://enews.premiers.qld.gov.au/ch/90523/186bh/2475712/ROY3570E7Ec01Tu2ftguZkkcq2X535H6uDBbeD1Q.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99E6D45B5884B84A520A7F91078C5" ma:contentTypeVersion="10" ma:contentTypeDescription="Create a new document." ma:contentTypeScope="" ma:versionID="02a17ebb130e9d612cc0eaa1c8dc5eae">
  <xsd:schema xmlns:xsd="http://www.w3.org/2001/XMLSchema" xmlns:xs="http://www.w3.org/2001/XMLSchema" xmlns:p="http://schemas.microsoft.com/office/2006/metadata/properties" xmlns:ns3="4cc8fe02-425c-446f-9b13-30ea1df0de51" targetNamespace="http://schemas.microsoft.com/office/2006/metadata/properties" ma:root="true" ma:fieldsID="ddf4bd28443c199bfad0fe41fda4c9b8" ns3:_="">
    <xsd:import namespace="4cc8fe02-425c-446f-9b13-30ea1df0de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8fe02-425c-446f-9b13-30ea1df0d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E3AB13-C990-4DCA-BA1E-24A433714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8fe02-425c-446f-9b13-30ea1df0d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E1A92-28CE-4C29-9041-BACFAF1928FD}">
  <ds:schemaRefs>
    <ds:schemaRef ds:uri="http://schemas.microsoft.com/sharepoint/v3/contenttype/forms"/>
  </ds:schemaRefs>
</ds:datastoreItem>
</file>

<file path=customXml/itemProps3.xml><?xml version="1.0" encoding="utf-8"?>
<ds:datastoreItem xmlns:ds="http://schemas.openxmlformats.org/officeDocument/2006/customXml" ds:itemID="{EB1FB64B-59C7-47D4-83C5-9BA93245E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4193</Characters>
  <Application>Microsoft Office Word</Application>
  <DocSecurity>0</DocSecurity>
  <Lines>34</Lines>
  <Paragraphs>9</Paragraphs>
  <ScaleCrop>false</ScaleCrop>
  <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Bloomfield</dc:creator>
  <cp:keywords/>
  <dc:description/>
  <cp:lastModifiedBy>Paul Bloomfield</cp:lastModifiedBy>
  <cp:revision>1</cp:revision>
  <dcterms:created xsi:type="dcterms:W3CDTF">2020-04-21T00:46:00Z</dcterms:created>
  <dcterms:modified xsi:type="dcterms:W3CDTF">2020-04-21T00:47:00Z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0x01010078B99E6D45B5884B84A520A7F91078C5</vt:lpwstr>
  </property>
</Properties>
</file>