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902" w:rsidRPr="001A2F45" w:rsidRDefault="00895872" w:rsidP="00904902">
      <w:pPr>
        <w:pStyle w:val="Body"/>
        <w:ind w:firstLine="0"/>
        <w:rPr>
          <w:rFonts w:asciiTheme="minorHAnsi" w:hAnsiTheme="minorHAnsi"/>
          <w:b/>
          <w:sz w:val="22"/>
          <w:szCs w:val="22"/>
          <w:u w:val="single"/>
        </w:rPr>
      </w:pPr>
      <w:bookmarkStart w:id="0" w:name="_GoBack"/>
      <w:bookmarkEnd w:id="0"/>
      <w:r w:rsidRPr="001A2F45">
        <w:rPr>
          <w:rFonts w:asciiTheme="minorHAnsi" w:hAnsiTheme="minorHAnsi"/>
          <w:b/>
          <w:sz w:val="22"/>
          <w:szCs w:val="22"/>
          <w:u w:val="single"/>
        </w:rPr>
        <w:t>EU</w:t>
      </w:r>
      <w:r w:rsidR="00904902" w:rsidRPr="001A2F45">
        <w:rPr>
          <w:rFonts w:asciiTheme="minorHAnsi" w:hAnsiTheme="minorHAnsi"/>
          <w:b/>
          <w:sz w:val="22"/>
          <w:szCs w:val="22"/>
          <w:u w:val="single"/>
        </w:rPr>
        <w:t xml:space="preserve"> Residents</w:t>
      </w:r>
    </w:p>
    <w:p w:rsidR="009F1506" w:rsidRPr="001A2F45" w:rsidRDefault="00904902" w:rsidP="00904902">
      <w:pPr>
        <w:pStyle w:val="Body"/>
        <w:ind w:firstLine="0"/>
        <w:rPr>
          <w:rFonts w:asciiTheme="minorHAnsi" w:hAnsiTheme="minorHAnsi"/>
          <w:sz w:val="22"/>
          <w:szCs w:val="22"/>
        </w:rPr>
      </w:pPr>
      <w:r w:rsidRPr="001A2F45">
        <w:rPr>
          <w:rFonts w:asciiTheme="minorHAnsi" w:hAnsiTheme="minorHAnsi"/>
          <w:sz w:val="22"/>
          <w:szCs w:val="22"/>
        </w:rPr>
        <w:t xml:space="preserve">If you are a resident of the European Union (“EU”), </w:t>
      </w:r>
      <w:r w:rsidR="002D4FB1" w:rsidRPr="001A2F45">
        <w:rPr>
          <w:rFonts w:asciiTheme="minorHAnsi" w:hAnsiTheme="minorHAnsi"/>
          <w:sz w:val="22"/>
          <w:szCs w:val="22"/>
        </w:rPr>
        <w:t xml:space="preserve">United Kingdom, </w:t>
      </w:r>
      <w:r w:rsidRPr="001A2F45">
        <w:rPr>
          <w:rFonts w:asciiTheme="minorHAnsi" w:hAnsiTheme="minorHAnsi"/>
          <w:sz w:val="22"/>
          <w:szCs w:val="22"/>
        </w:rPr>
        <w:t xml:space="preserve">Lichtenstein, Norway, or Iceland, you may have additional rights </w:t>
      </w:r>
      <w:r w:rsidR="00032D7B" w:rsidRPr="001A2F45">
        <w:rPr>
          <w:rFonts w:asciiTheme="minorHAnsi" w:hAnsiTheme="minorHAnsi"/>
          <w:sz w:val="22"/>
          <w:szCs w:val="22"/>
        </w:rPr>
        <w:t xml:space="preserve">under the EU General Data Protection Regulation (the “GDPR”) </w:t>
      </w:r>
      <w:r w:rsidRPr="001A2F45">
        <w:rPr>
          <w:rFonts w:asciiTheme="minorHAnsi" w:hAnsiTheme="minorHAnsi"/>
          <w:sz w:val="22"/>
          <w:szCs w:val="22"/>
        </w:rPr>
        <w:t xml:space="preserve">with respect to </w:t>
      </w:r>
      <w:r w:rsidR="009F1506" w:rsidRPr="001A2F45">
        <w:rPr>
          <w:rFonts w:asciiTheme="minorHAnsi" w:hAnsiTheme="minorHAnsi"/>
          <w:sz w:val="22"/>
          <w:szCs w:val="22"/>
        </w:rPr>
        <w:t xml:space="preserve">your </w:t>
      </w:r>
      <w:r w:rsidRPr="001A2F45">
        <w:rPr>
          <w:rFonts w:asciiTheme="minorHAnsi" w:hAnsiTheme="minorHAnsi"/>
          <w:sz w:val="22"/>
          <w:szCs w:val="22"/>
        </w:rPr>
        <w:t xml:space="preserve">Personal Data, as outlined below.  </w:t>
      </w:r>
    </w:p>
    <w:p w:rsidR="009F1506" w:rsidRPr="001A2F45" w:rsidRDefault="000D784B" w:rsidP="00904902">
      <w:pPr>
        <w:pStyle w:val="Body"/>
        <w:ind w:firstLine="0"/>
        <w:rPr>
          <w:rFonts w:asciiTheme="minorHAnsi" w:hAnsiTheme="minorHAnsi"/>
          <w:sz w:val="22"/>
          <w:szCs w:val="22"/>
        </w:rPr>
      </w:pPr>
      <w:r>
        <w:rPr>
          <w:rFonts w:asciiTheme="minorHAnsi" w:hAnsiTheme="minorHAnsi"/>
          <w:sz w:val="22"/>
          <w:szCs w:val="22"/>
        </w:rPr>
        <w:t xml:space="preserve">For this GDPR Privacy Notice, </w:t>
      </w:r>
      <w:r w:rsidR="00904902" w:rsidRPr="001A2F45">
        <w:rPr>
          <w:rFonts w:asciiTheme="minorHAnsi" w:hAnsiTheme="minorHAnsi"/>
          <w:sz w:val="22"/>
          <w:szCs w:val="22"/>
        </w:rPr>
        <w:t xml:space="preserve">we use the terms “Personal Data” and “processing” as they are defined in the GDPR, but “Personal Data” generally means information that can be used to individually identify a person, and “processing” generally covers actions that can be performed in connection with data such as collection, use, storage and disclosure.  </w:t>
      </w:r>
      <w:r w:rsidR="000619B2">
        <w:rPr>
          <w:rFonts w:asciiTheme="minorHAnsi" w:hAnsiTheme="minorHAnsi"/>
          <w:sz w:val="22"/>
          <w:szCs w:val="22"/>
        </w:rPr>
        <w:t>Affinity</w:t>
      </w:r>
      <w:r w:rsidR="000619B2" w:rsidRPr="001A2F45">
        <w:rPr>
          <w:rFonts w:asciiTheme="minorHAnsi" w:hAnsiTheme="minorHAnsi"/>
          <w:sz w:val="22"/>
          <w:szCs w:val="22"/>
        </w:rPr>
        <w:t xml:space="preserve"> </w:t>
      </w:r>
      <w:r w:rsidR="00811C6B" w:rsidRPr="001A2F45">
        <w:rPr>
          <w:rFonts w:asciiTheme="minorHAnsi" w:hAnsiTheme="minorHAnsi"/>
          <w:sz w:val="22"/>
          <w:szCs w:val="22"/>
        </w:rPr>
        <w:t>will be the controller of your Personal Data processed in connection with the Services.</w:t>
      </w:r>
    </w:p>
    <w:p w:rsidR="00904902" w:rsidRDefault="007F5AF7" w:rsidP="00904902">
      <w:pPr>
        <w:pStyle w:val="Body"/>
        <w:ind w:firstLine="0"/>
        <w:rPr>
          <w:rFonts w:asciiTheme="minorHAnsi" w:hAnsiTheme="minorHAnsi"/>
          <w:sz w:val="22"/>
          <w:szCs w:val="22"/>
        </w:rPr>
      </w:pPr>
      <w:r w:rsidRPr="000D784B">
        <w:rPr>
          <w:rFonts w:asciiTheme="minorHAnsi" w:hAnsiTheme="minorHAnsi"/>
          <w:sz w:val="22"/>
          <w:szCs w:val="22"/>
        </w:rPr>
        <w:t xml:space="preserve">Where applicable, this GDPR Privacy Notice is intended to supplement, and not replace, the </w:t>
      </w:r>
      <w:r w:rsidR="000D784B" w:rsidRPr="000D784B">
        <w:rPr>
          <w:rFonts w:asciiTheme="minorHAnsi" w:hAnsiTheme="minorHAnsi"/>
          <w:sz w:val="22"/>
          <w:szCs w:val="22"/>
        </w:rPr>
        <w:t>Company’s Privacy Policy at affinity.co/legal/privacy-policy</w:t>
      </w:r>
      <w:r w:rsidRPr="000D784B">
        <w:rPr>
          <w:rFonts w:asciiTheme="minorHAnsi" w:hAnsiTheme="minorHAnsi"/>
          <w:sz w:val="22"/>
          <w:szCs w:val="22"/>
        </w:rPr>
        <w:t xml:space="preserve"> (the “Privacy Policy”). </w:t>
      </w:r>
      <w:r w:rsidRPr="001A2F45">
        <w:rPr>
          <w:rFonts w:asciiTheme="minorHAnsi" w:hAnsiTheme="minorHAnsi"/>
          <w:sz w:val="22"/>
          <w:szCs w:val="22"/>
        </w:rPr>
        <w:t xml:space="preserve"> If there are any conflicts between </w:t>
      </w:r>
      <w:r w:rsidRPr="000D784B">
        <w:rPr>
          <w:rFonts w:asciiTheme="minorHAnsi" w:hAnsiTheme="minorHAnsi"/>
          <w:sz w:val="22"/>
          <w:szCs w:val="22"/>
        </w:rPr>
        <w:t>this GDPR Privacy Notice and the Privacy Policy</w:t>
      </w:r>
      <w:r w:rsidR="000619B2">
        <w:rPr>
          <w:rFonts w:asciiTheme="minorHAnsi" w:hAnsiTheme="minorHAnsi"/>
          <w:sz w:val="22"/>
          <w:szCs w:val="22"/>
        </w:rPr>
        <w:t>,</w:t>
      </w:r>
      <w:r w:rsidRPr="001A2F45">
        <w:rPr>
          <w:rFonts w:asciiTheme="minorHAnsi" w:hAnsiTheme="minorHAnsi"/>
          <w:sz w:val="22"/>
          <w:szCs w:val="22"/>
        </w:rPr>
        <w:t xml:space="preserve"> the policy </w:t>
      </w:r>
      <w:r w:rsidR="00295322" w:rsidRPr="001A2F45">
        <w:rPr>
          <w:rFonts w:asciiTheme="minorHAnsi" w:hAnsiTheme="minorHAnsi"/>
          <w:sz w:val="22"/>
          <w:szCs w:val="22"/>
        </w:rPr>
        <w:t xml:space="preserve">or portion </w:t>
      </w:r>
      <w:r w:rsidRPr="001A2F45">
        <w:rPr>
          <w:rFonts w:asciiTheme="minorHAnsi" w:hAnsiTheme="minorHAnsi"/>
          <w:sz w:val="22"/>
          <w:szCs w:val="22"/>
        </w:rPr>
        <w:t xml:space="preserve">that is more protective of Personal Data shall control to the extent of such conflict.  </w:t>
      </w:r>
      <w:r w:rsidR="00904902" w:rsidRPr="001A2F45">
        <w:rPr>
          <w:rFonts w:asciiTheme="minorHAnsi" w:hAnsiTheme="minorHAnsi"/>
          <w:sz w:val="22"/>
          <w:szCs w:val="22"/>
        </w:rPr>
        <w:t xml:space="preserve">If you have any questions about this </w:t>
      </w:r>
      <w:r w:rsidR="00904902" w:rsidRPr="000D784B">
        <w:rPr>
          <w:rFonts w:asciiTheme="minorHAnsi" w:hAnsiTheme="minorHAnsi"/>
          <w:sz w:val="22"/>
          <w:szCs w:val="22"/>
        </w:rPr>
        <w:t>section</w:t>
      </w:r>
      <w:r w:rsidR="000D784B">
        <w:rPr>
          <w:rFonts w:asciiTheme="minorHAnsi" w:hAnsiTheme="minorHAnsi"/>
          <w:sz w:val="22"/>
          <w:szCs w:val="22"/>
        </w:rPr>
        <w:t xml:space="preserve"> </w:t>
      </w:r>
      <w:r w:rsidR="00904902" w:rsidRPr="001A2F45">
        <w:rPr>
          <w:rFonts w:asciiTheme="minorHAnsi" w:hAnsiTheme="minorHAnsi"/>
          <w:sz w:val="22"/>
          <w:szCs w:val="22"/>
        </w:rPr>
        <w:t xml:space="preserve">or whether any of the following applies to you, please contact us </w:t>
      </w:r>
      <w:r w:rsidR="000D784B">
        <w:rPr>
          <w:rFonts w:asciiTheme="minorHAnsi" w:hAnsiTheme="minorHAnsi"/>
          <w:sz w:val="22"/>
          <w:szCs w:val="22"/>
        </w:rPr>
        <w:t>at support@affinity.co</w:t>
      </w:r>
      <w:r w:rsidR="00904902" w:rsidRPr="000D784B">
        <w:rPr>
          <w:rFonts w:asciiTheme="minorHAnsi" w:hAnsiTheme="minorHAnsi"/>
          <w:sz w:val="22"/>
          <w:szCs w:val="22"/>
        </w:rPr>
        <w:t>.</w:t>
      </w:r>
      <w:r w:rsidR="00904902" w:rsidRPr="001A2F45">
        <w:rPr>
          <w:rFonts w:asciiTheme="minorHAnsi" w:hAnsiTheme="minorHAnsi"/>
          <w:sz w:val="22"/>
          <w:szCs w:val="22"/>
        </w:rPr>
        <w:t xml:space="preserve">  </w:t>
      </w:r>
    </w:p>
    <w:p w:rsidR="00904902" w:rsidRPr="001A2F45" w:rsidRDefault="00811C6B" w:rsidP="00904902">
      <w:pPr>
        <w:pStyle w:val="Body"/>
        <w:ind w:firstLine="0"/>
        <w:rPr>
          <w:rFonts w:asciiTheme="minorHAnsi" w:hAnsiTheme="minorHAnsi"/>
          <w:sz w:val="22"/>
          <w:szCs w:val="22"/>
        </w:rPr>
      </w:pPr>
      <w:r w:rsidRPr="001A2F45">
        <w:rPr>
          <w:rFonts w:asciiTheme="minorHAnsi" w:hAnsiTheme="minorHAnsi"/>
          <w:b/>
          <w:sz w:val="22"/>
          <w:szCs w:val="22"/>
          <w:u w:val="single"/>
        </w:rPr>
        <w:t xml:space="preserve">What Personal Data Do We Collect </w:t>
      </w:r>
      <w:proofErr w:type="gramStart"/>
      <w:r w:rsidRPr="001A2F45">
        <w:rPr>
          <w:rFonts w:asciiTheme="minorHAnsi" w:hAnsiTheme="minorHAnsi"/>
          <w:b/>
          <w:sz w:val="22"/>
          <w:szCs w:val="22"/>
          <w:u w:val="single"/>
        </w:rPr>
        <w:t>From</w:t>
      </w:r>
      <w:proofErr w:type="gramEnd"/>
      <w:r w:rsidRPr="001A2F45">
        <w:rPr>
          <w:rFonts w:asciiTheme="minorHAnsi" w:hAnsiTheme="minorHAnsi"/>
          <w:b/>
          <w:sz w:val="22"/>
          <w:szCs w:val="22"/>
          <w:u w:val="single"/>
        </w:rPr>
        <w:t xml:space="preserve"> You?</w:t>
      </w:r>
      <w:r w:rsidR="00904902" w:rsidRPr="001A2F45">
        <w:rPr>
          <w:rFonts w:asciiTheme="minorHAnsi" w:hAnsiTheme="minorHAnsi"/>
          <w:sz w:val="22"/>
          <w:szCs w:val="22"/>
        </w:rPr>
        <w:t xml:space="preserve"> We collect Personal Data about you when you provide such information directly to us,</w:t>
      </w:r>
      <w:r w:rsidR="00C6494C" w:rsidRPr="001A2F45">
        <w:rPr>
          <w:rFonts w:asciiTheme="minorHAnsi" w:hAnsiTheme="minorHAnsi"/>
          <w:sz w:val="22"/>
          <w:szCs w:val="22"/>
        </w:rPr>
        <w:t xml:space="preserve"> when</w:t>
      </w:r>
      <w:r w:rsidR="00904902" w:rsidRPr="001A2F45">
        <w:rPr>
          <w:rFonts w:asciiTheme="minorHAnsi" w:hAnsiTheme="minorHAnsi"/>
          <w:sz w:val="22"/>
          <w:szCs w:val="22"/>
        </w:rPr>
        <w:t xml:space="preserve"> third parties such as our business partners or service providers provide us with Personal </w:t>
      </w:r>
      <w:r w:rsidR="00895872" w:rsidRPr="001A2F45">
        <w:rPr>
          <w:rFonts w:asciiTheme="minorHAnsi" w:hAnsiTheme="minorHAnsi"/>
          <w:sz w:val="22"/>
          <w:szCs w:val="22"/>
        </w:rPr>
        <w:t xml:space="preserve">Data </w:t>
      </w:r>
      <w:r w:rsidR="00904902" w:rsidRPr="001A2F45">
        <w:rPr>
          <w:rFonts w:asciiTheme="minorHAnsi" w:hAnsiTheme="minorHAnsi"/>
          <w:sz w:val="22"/>
          <w:szCs w:val="22"/>
        </w:rPr>
        <w:t>about you, or</w:t>
      </w:r>
      <w:r w:rsidR="00C6494C" w:rsidRPr="001A2F45">
        <w:rPr>
          <w:rFonts w:asciiTheme="minorHAnsi" w:hAnsiTheme="minorHAnsi"/>
          <w:sz w:val="22"/>
          <w:szCs w:val="22"/>
        </w:rPr>
        <w:t xml:space="preserve"> when</w:t>
      </w:r>
      <w:r w:rsidR="00904902" w:rsidRPr="001A2F45">
        <w:rPr>
          <w:rFonts w:asciiTheme="minorHAnsi" w:hAnsiTheme="minorHAnsi"/>
          <w:sz w:val="22"/>
          <w:szCs w:val="22"/>
        </w:rPr>
        <w:t xml:space="preserve"> Personal Data about you </w:t>
      </w:r>
      <w:r w:rsidR="00C6494C" w:rsidRPr="001A2F45">
        <w:rPr>
          <w:rFonts w:asciiTheme="minorHAnsi" w:hAnsiTheme="minorHAnsi"/>
          <w:sz w:val="22"/>
          <w:szCs w:val="22"/>
        </w:rPr>
        <w:t>is</w:t>
      </w:r>
      <w:r w:rsidR="00904902" w:rsidRPr="001A2F45">
        <w:rPr>
          <w:rFonts w:asciiTheme="minorHAnsi" w:hAnsiTheme="minorHAnsi"/>
          <w:sz w:val="22"/>
          <w:szCs w:val="22"/>
        </w:rPr>
        <w:t xml:space="preserve"> automatically collected </w:t>
      </w:r>
      <w:r w:rsidR="00C6494C" w:rsidRPr="001A2F45">
        <w:rPr>
          <w:rFonts w:asciiTheme="minorHAnsi" w:hAnsiTheme="minorHAnsi"/>
          <w:sz w:val="22"/>
          <w:szCs w:val="22"/>
        </w:rPr>
        <w:t xml:space="preserve">in connection with </w:t>
      </w:r>
      <w:r w:rsidR="00904902" w:rsidRPr="001A2F45">
        <w:rPr>
          <w:rFonts w:asciiTheme="minorHAnsi" w:hAnsiTheme="minorHAnsi"/>
          <w:sz w:val="22"/>
          <w:szCs w:val="22"/>
        </w:rPr>
        <w:t>you</w:t>
      </w:r>
      <w:r w:rsidR="00C6494C" w:rsidRPr="001A2F45">
        <w:rPr>
          <w:rFonts w:asciiTheme="minorHAnsi" w:hAnsiTheme="minorHAnsi"/>
          <w:sz w:val="22"/>
          <w:szCs w:val="22"/>
        </w:rPr>
        <w:t>r</w:t>
      </w:r>
      <w:r w:rsidR="00904902" w:rsidRPr="001A2F45">
        <w:rPr>
          <w:rFonts w:asciiTheme="minorHAnsi" w:hAnsiTheme="minorHAnsi"/>
          <w:sz w:val="22"/>
          <w:szCs w:val="22"/>
        </w:rPr>
        <w:t xml:space="preserve"> use </w:t>
      </w:r>
      <w:r w:rsidR="00C6494C" w:rsidRPr="001A2F45">
        <w:rPr>
          <w:rFonts w:asciiTheme="minorHAnsi" w:hAnsiTheme="minorHAnsi"/>
          <w:sz w:val="22"/>
          <w:szCs w:val="22"/>
        </w:rPr>
        <w:t xml:space="preserve">of </w:t>
      </w:r>
      <w:r w:rsidR="00904902" w:rsidRPr="001A2F45">
        <w:rPr>
          <w:rFonts w:asciiTheme="minorHAnsi" w:hAnsiTheme="minorHAnsi"/>
          <w:sz w:val="22"/>
          <w:szCs w:val="22"/>
        </w:rPr>
        <w:t>our Services.</w:t>
      </w:r>
    </w:p>
    <w:p w:rsidR="00904902" w:rsidRPr="001A2F45" w:rsidRDefault="00904902" w:rsidP="00904902">
      <w:pPr>
        <w:pStyle w:val="Body"/>
        <w:ind w:firstLine="0"/>
        <w:rPr>
          <w:rFonts w:asciiTheme="minorHAnsi" w:hAnsiTheme="minorHAnsi"/>
          <w:sz w:val="22"/>
          <w:szCs w:val="22"/>
        </w:rPr>
      </w:pPr>
      <w:r w:rsidRPr="001A2F45">
        <w:rPr>
          <w:rFonts w:asciiTheme="minorHAnsi" w:hAnsiTheme="minorHAnsi"/>
          <w:sz w:val="22"/>
          <w:szCs w:val="22"/>
          <w:u w:val="single"/>
        </w:rPr>
        <w:t xml:space="preserve">Information </w:t>
      </w:r>
      <w:r w:rsidR="00811C6B" w:rsidRPr="001A2F45">
        <w:rPr>
          <w:rFonts w:asciiTheme="minorHAnsi" w:hAnsiTheme="minorHAnsi"/>
          <w:sz w:val="22"/>
          <w:szCs w:val="22"/>
          <w:u w:val="single"/>
        </w:rPr>
        <w:t xml:space="preserve">we collect </w:t>
      </w:r>
      <w:r w:rsidRPr="001A2F45">
        <w:rPr>
          <w:rFonts w:asciiTheme="minorHAnsi" w:hAnsiTheme="minorHAnsi"/>
          <w:sz w:val="22"/>
          <w:szCs w:val="22"/>
          <w:u w:val="single"/>
        </w:rPr>
        <w:t>directly from you</w:t>
      </w:r>
      <w:r w:rsidRPr="001A2F45">
        <w:rPr>
          <w:rFonts w:asciiTheme="minorHAnsi" w:hAnsiTheme="minorHAnsi"/>
          <w:sz w:val="22"/>
          <w:szCs w:val="22"/>
        </w:rPr>
        <w:t xml:space="preserve">:  We receive Personal Data directly from you </w:t>
      </w:r>
      <w:r w:rsidR="007E3943" w:rsidRPr="001A2F45">
        <w:rPr>
          <w:rFonts w:asciiTheme="minorHAnsi" w:hAnsiTheme="minorHAnsi"/>
          <w:sz w:val="22"/>
          <w:szCs w:val="22"/>
        </w:rPr>
        <w:t xml:space="preserve">when </w:t>
      </w:r>
      <w:r w:rsidRPr="001A2F45">
        <w:rPr>
          <w:rFonts w:asciiTheme="minorHAnsi" w:hAnsiTheme="minorHAnsi"/>
          <w:sz w:val="22"/>
          <w:szCs w:val="22"/>
        </w:rPr>
        <w:t>you provide us with such Personal Data, including without limitation the following:</w:t>
      </w:r>
      <w:r w:rsidRPr="001A2F45">
        <w:rPr>
          <w:rFonts w:asciiTheme="minorHAnsi" w:hAnsiTheme="minorHAnsi"/>
          <w:b/>
          <w:sz w:val="22"/>
          <w:szCs w:val="22"/>
        </w:rPr>
        <w:t xml:space="preserve"> </w:t>
      </w:r>
    </w:p>
    <w:p w:rsidR="00904902" w:rsidRPr="000D784B" w:rsidRDefault="00904902" w:rsidP="00904902">
      <w:pPr>
        <w:pStyle w:val="ListParagraph"/>
        <w:numPr>
          <w:ilvl w:val="0"/>
          <w:numId w:val="22"/>
        </w:numPr>
        <w:ind w:left="1080"/>
        <w:jc w:val="both"/>
        <w:rPr>
          <w:rFonts w:asciiTheme="minorHAnsi" w:hAnsiTheme="minorHAnsi"/>
        </w:rPr>
      </w:pPr>
      <w:r w:rsidRPr="000D784B">
        <w:rPr>
          <w:rFonts w:asciiTheme="minorHAnsi" w:hAnsiTheme="minorHAnsi"/>
        </w:rPr>
        <w:t>First and last name</w:t>
      </w:r>
    </w:p>
    <w:p w:rsidR="00904902" w:rsidRPr="000D784B" w:rsidRDefault="00904902" w:rsidP="00904902">
      <w:pPr>
        <w:pStyle w:val="ListParagraph"/>
        <w:numPr>
          <w:ilvl w:val="0"/>
          <w:numId w:val="22"/>
        </w:numPr>
        <w:ind w:left="1080"/>
        <w:jc w:val="both"/>
        <w:rPr>
          <w:rFonts w:asciiTheme="minorHAnsi" w:hAnsiTheme="minorHAnsi"/>
        </w:rPr>
      </w:pPr>
      <w:r w:rsidRPr="000D784B">
        <w:rPr>
          <w:rFonts w:asciiTheme="minorHAnsi" w:hAnsiTheme="minorHAnsi"/>
        </w:rPr>
        <w:t>Email address</w:t>
      </w:r>
    </w:p>
    <w:p w:rsidR="00904902" w:rsidRPr="000D784B" w:rsidRDefault="00904902" w:rsidP="00904902">
      <w:pPr>
        <w:pStyle w:val="ListParagraph"/>
        <w:numPr>
          <w:ilvl w:val="0"/>
          <w:numId w:val="22"/>
        </w:numPr>
        <w:ind w:left="1080"/>
        <w:jc w:val="both"/>
        <w:rPr>
          <w:rFonts w:asciiTheme="minorHAnsi" w:hAnsiTheme="minorHAnsi"/>
        </w:rPr>
      </w:pPr>
      <w:r w:rsidRPr="000D784B">
        <w:rPr>
          <w:rFonts w:asciiTheme="minorHAnsi" w:hAnsiTheme="minorHAnsi"/>
        </w:rPr>
        <w:t>Telephone number</w:t>
      </w:r>
    </w:p>
    <w:p w:rsidR="00703952" w:rsidRPr="00703952" w:rsidRDefault="000D784B" w:rsidP="00703952">
      <w:pPr>
        <w:pStyle w:val="ListParagraph"/>
        <w:numPr>
          <w:ilvl w:val="0"/>
          <w:numId w:val="22"/>
        </w:numPr>
        <w:ind w:left="1080"/>
        <w:jc w:val="both"/>
        <w:rPr>
          <w:rFonts w:asciiTheme="minorHAnsi" w:hAnsiTheme="minorHAnsi"/>
        </w:rPr>
      </w:pPr>
      <w:r>
        <w:rPr>
          <w:rFonts w:asciiTheme="minorHAnsi" w:hAnsiTheme="minorHAnsi"/>
        </w:rPr>
        <w:t>Employ</w:t>
      </w:r>
      <w:r w:rsidRPr="000D784B">
        <w:rPr>
          <w:rFonts w:asciiTheme="minorHAnsi" w:hAnsiTheme="minorHAnsi"/>
        </w:rPr>
        <w:t>er</w:t>
      </w:r>
    </w:p>
    <w:p w:rsidR="00904902" w:rsidRPr="001A2F45" w:rsidRDefault="00904902" w:rsidP="00904902">
      <w:pPr>
        <w:pStyle w:val="Body"/>
        <w:ind w:firstLine="0"/>
        <w:rPr>
          <w:rFonts w:asciiTheme="minorHAnsi" w:hAnsiTheme="minorHAnsi"/>
          <w:sz w:val="22"/>
          <w:szCs w:val="22"/>
        </w:rPr>
      </w:pPr>
      <w:r w:rsidRPr="001A2F45">
        <w:rPr>
          <w:rFonts w:asciiTheme="minorHAnsi" w:hAnsiTheme="minorHAnsi"/>
          <w:sz w:val="22"/>
          <w:szCs w:val="22"/>
          <w:u w:val="single"/>
        </w:rPr>
        <w:t xml:space="preserve">Information </w:t>
      </w:r>
      <w:r w:rsidR="00811C6B" w:rsidRPr="001A2F45">
        <w:rPr>
          <w:rFonts w:asciiTheme="minorHAnsi" w:hAnsiTheme="minorHAnsi"/>
          <w:sz w:val="22"/>
          <w:szCs w:val="22"/>
          <w:u w:val="single"/>
        </w:rPr>
        <w:t>we receive</w:t>
      </w:r>
      <w:r w:rsidRPr="001A2F45">
        <w:rPr>
          <w:rFonts w:asciiTheme="minorHAnsi" w:hAnsiTheme="minorHAnsi"/>
          <w:sz w:val="22"/>
          <w:szCs w:val="22"/>
          <w:u w:val="single"/>
        </w:rPr>
        <w:t xml:space="preserve"> from third party sources:</w:t>
      </w:r>
      <w:r w:rsidRPr="001A2F45">
        <w:rPr>
          <w:rFonts w:asciiTheme="minorHAnsi" w:hAnsiTheme="minorHAnsi"/>
          <w:b/>
          <w:sz w:val="22"/>
          <w:szCs w:val="22"/>
        </w:rPr>
        <w:t xml:space="preserve">  </w:t>
      </w:r>
      <w:r w:rsidR="007E3943" w:rsidRPr="001A2F45">
        <w:rPr>
          <w:rFonts w:asciiTheme="minorHAnsi" w:hAnsiTheme="minorHAnsi"/>
          <w:sz w:val="22"/>
          <w:szCs w:val="22"/>
        </w:rPr>
        <w:t>Some t</w:t>
      </w:r>
      <w:r w:rsidRPr="001A2F45">
        <w:rPr>
          <w:rFonts w:asciiTheme="minorHAnsi" w:hAnsiTheme="minorHAnsi"/>
          <w:sz w:val="22"/>
          <w:szCs w:val="22"/>
        </w:rPr>
        <w:t xml:space="preserve">hird parties such as </w:t>
      </w:r>
      <w:proofErr w:type="spellStart"/>
      <w:r w:rsidR="000D784B">
        <w:rPr>
          <w:rFonts w:asciiTheme="minorHAnsi" w:hAnsiTheme="minorHAnsi"/>
          <w:sz w:val="22"/>
          <w:szCs w:val="22"/>
        </w:rPr>
        <w:t>Crunchbase</w:t>
      </w:r>
      <w:proofErr w:type="spellEnd"/>
      <w:r w:rsidR="000D784B">
        <w:rPr>
          <w:rFonts w:asciiTheme="minorHAnsi" w:hAnsiTheme="minorHAnsi"/>
          <w:sz w:val="22"/>
          <w:szCs w:val="22"/>
        </w:rPr>
        <w:t xml:space="preserve"> and </w:t>
      </w:r>
      <w:proofErr w:type="spellStart"/>
      <w:r w:rsidR="000D784B">
        <w:rPr>
          <w:rFonts w:asciiTheme="minorHAnsi" w:hAnsiTheme="minorHAnsi"/>
          <w:sz w:val="22"/>
          <w:szCs w:val="22"/>
        </w:rPr>
        <w:t>Clearbit</w:t>
      </w:r>
      <w:proofErr w:type="spellEnd"/>
      <w:r w:rsidR="000D784B">
        <w:rPr>
          <w:rFonts w:asciiTheme="minorHAnsi" w:hAnsiTheme="minorHAnsi"/>
          <w:sz w:val="22"/>
          <w:szCs w:val="22"/>
        </w:rPr>
        <w:t xml:space="preserve"> </w:t>
      </w:r>
      <w:r w:rsidRPr="001A2F45">
        <w:rPr>
          <w:rFonts w:asciiTheme="minorHAnsi" w:hAnsiTheme="minorHAnsi"/>
          <w:sz w:val="22"/>
          <w:szCs w:val="22"/>
        </w:rPr>
        <w:t>provide us with Personal Data about you, such as the following:</w:t>
      </w:r>
    </w:p>
    <w:p w:rsidR="00904902" w:rsidRPr="001A2F45" w:rsidRDefault="00904902" w:rsidP="00904902">
      <w:pPr>
        <w:pStyle w:val="ListParagraph"/>
        <w:numPr>
          <w:ilvl w:val="0"/>
          <w:numId w:val="22"/>
        </w:numPr>
        <w:ind w:left="1080"/>
        <w:jc w:val="both"/>
        <w:rPr>
          <w:rFonts w:asciiTheme="minorHAnsi" w:hAnsiTheme="minorHAnsi"/>
        </w:rPr>
      </w:pPr>
      <w:r w:rsidRPr="001A2F45">
        <w:rPr>
          <w:rFonts w:asciiTheme="minorHAnsi" w:hAnsiTheme="minorHAnsi"/>
          <w:b/>
        </w:rPr>
        <w:t>Account information for third party services:</w:t>
      </w:r>
      <w:r w:rsidRPr="001A2F45">
        <w:rPr>
          <w:rFonts w:asciiTheme="minorHAnsi" w:hAnsiTheme="minorHAnsi"/>
        </w:rPr>
        <w:t xml:space="preserve"> If you interact with a third party service when using our Services, such as if you use a third party service to log-in to our Services (e.g., Facebook Connect or Twitter OAuth)</w:t>
      </w:r>
      <w:r w:rsidR="002B1763" w:rsidRPr="001A2F45">
        <w:rPr>
          <w:rFonts w:asciiTheme="minorHAnsi" w:hAnsiTheme="minorHAnsi"/>
        </w:rPr>
        <w:t xml:space="preserve">, </w:t>
      </w:r>
      <w:r w:rsidRPr="001A2F45">
        <w:rPr>
          <w:rFonts w:asciiTheme="minorHAnsi" w:hAnsiTheme="minorHAnsi"/>
        </w:rPr>
        <w:t xml:space="preserve">or if you share content from our Services through a third party social media service, the third party service </w:t>
      </w:r>
      <w:r w:rsidR="007E3943" w:rsidRPr="001A2F45">
        <w:rPr>
          <w:rFonts w:asciiTheme="minorHAnsi" w:hAnsiTheme="minorHAnsi"/>
        </w:rPr>
        <w:t xml:space="preserve">will </w:t>
      </w:r>
      <w:r w:rsidRPr="001A2F45">
        <w:rPr>
          <w:rFonts w:asciiTheme="minorHAnsi" w:hAnsiTheme="minorHAnsi"/>
        </w:rPr>
        <w:t>send us information about you, such as information from your public profile</w:t>
      </w:r>
      <w:r w:rsidR="007E3943" w:rsidRPr="001A2F45">
        <w:rPr>
          <w:rFonts w:asciiTheme="minorHAnsi" w:hAnsiTheme="minorHAnsi"/>
        </w:rPr>
        <w:t>, if the third party service and your account settings allow such sharing</w:t>
      </w:r>
      <w:r w:rsidRPr="001A2F45">
        <w:rPr>
          <w:rFonts w:asciiTheme="minorHAnsi" w:hAnsiTheme="minorHAnsi"/>
        </w:rPr>
        <w:t xml:space="preserve">. The information we receive will depend on the policies and your account settings with the </w:t>
      </w:r>
      <w:proofErr w:type="gramStart"/>
      <w:r w:rsidRPr="001A2F45">
        <w:rPr>
          <w:rFonts w:asciiTheme="minorHAnsi" w:hAnsiTheme="minorHAnsi"/>
        </w:rPr>
        <w:t>third party</w:t>
      </w:r>
      <w:proofErr w:type="gramEnd"/>
      <w:r w:rsidRPr="001A2F45">
        <w:rPr>
          <w:rFonts w:asciiTheme="minorHAnsi" w:hAnsiTheme="minorHAnsi"/>
        </w:rPr>
        <w:t xml:space="preserve"> service.</w:t>
      </w:r>
    </w:p>
    <w:p w:rsidR="00904902" w:rsidRPr="003024A9" w:rsidRDefault="00904902" w:rsidP="00904902">
      <w:pPr>
        <w:pStyle w:val="ListParagraph"/>
        <w:numPr>
          <w:ilvl w:val="0"/>
          <w:numId w:val="22"/>
        </w:numPr>
        <w:ind w:left="1080"/>
        <w:jc w:val="both"/>
        <w:rPr>
          <w:rFonts w:asciiTheme="minorHAnsi" w:hAnsiTheme="minorHAnsi"/>
          <w:u w:val="single"/>
        </w:rPr>
      </w:pPr>
      <w:r w:rsidRPr="001A2F45">
        <w:rPr>
          <w:rFonts w:asciiTheme="minorHAnsi" w:hAnsiTheme="minorHAnsi"/>
          <w:b/>
        </w:rPr>
        <w:t>Information from our advertising partners:</w:t>
      </w:r>
      <w:r w:rsidRPr="001A2F45">
        <w:rPr>
          <w:rFonts w:asciiTheme="minorHAnsi" w:hAnsiTheme="minorHAnsi"/>
        </w:rPr>
        <w:t xml:space="preserve"> We receive information</w:t>
      </w:r>
      <w:r w:rsidR="00BD5B49" w:rsidRPr="001A2F45">
        <w:rPr>
          <w:rFonts w:asciiTheme="minorHAnsi" w:hAnsiTheme="minorHAnsi"/>
        </w:rPr>
        <w:t xml:space="preserve"> about you</w:t>
      </w:r>
      <w:r w:rsidRPr="001A2F45">
        <w:rPr>
          <w:rFonts w:asciiTheme="minorHAnsi" w:hAnsiTheme="minorHAnsi"/>
        </w:rPr>
        <w:t xml:space="preserve"> </w:t>
      </w:r>
      <w:r w:rsidR="002B1763" w:rsidRPr="001A2F45">
        <w:rPr>
          <w:rFonts w:asciiTheme="minorHAnsi" w:hAnsiTheme="minorHAnsi"/>
        </w:rPr>
        <w:t xml:space="preserve">from </w:t>
      </w:r>
      <w:r w:rsidR="007E3943" w:rsidRPr="001A2F45">
        <w:rPr>
          <w:rFonts w:asciiTheme="minorHAnsi" w:hAnsiTheme="minorHAnsi"/>
        </w:rPr>
        <w:t xml:space="preserve">some of </w:t>
      </w:r>
      <w:r w:rsidR="002B1763" w:rsidRPr="001A2F45">
        <w:rPr>
          <w:rFonts w:asciiTheme="minorHAnsi" w:hAnsiTheme="minorHAnsi"/>
        </w:rPr>
        <w:t xml:space="preserve">our service providers who assist us with marketing or promotional services </w:t>
      </w:r>
      <w:r w:rsidR="007E3943" w:rsidRPr="001A2F45">
        <w:rPr>
          <w:rFonts w:asciiTheme="minorHAnsi" w:hAnsiTheme="minorHAnsi"/>
        </w:rPr>
        <w:t>related to</w:t>
      </w:r>
      <w:r w:rsidR="002B1763" w:rsidRPr="001A2F45">
        <w:rPr>
          <w:rFonts w:asciiTheme="minorHAnsi" w:hAnsiTheme="minorHAnsi"/>
        </w:rPr>
        <w:t xml:space="preserve"> </w:t>
      </w:r>
      <w:r w:rsidRPr="001A2F45">
        <w:rPr>
          <w:rFonts w:asciiTheme="minorHAnsi" w:hAnsiTheme="minorHAnsi"/>
        </w:rPr>
        <w:t>how you interact with our websites, applications, products, services</w:t>
      </w:r>
      <w:r w:rsidR="002B1763" w:rsidRPr="001A2F45">
        <w:rPr>
          <w:rFonts w:asciiTheme="minorHAnsi" w:hAnsiTheme="minorHAnsi"/>
        </w:rPr>
        <w:t xml:space="preserve">, </w:t>
      </w:r>
      <w:r w:rsidRPr="001A2F45">
        <w:rPr>
          <w:rFonts w:asciiTheme="minorHAnsi" w:hAnsiTheme="minorHAnsi"/>
        </w:rPr>
        <w:t>advertisements</w:t>
      </w:r>
      <w:r w:rsidR="002B1763" w:rsidRPr="001A2F45">
        <w:rPr>
          <w:rFonts w:asciiTheme="minorHAnsi" w:hAnsiTheme="minorHAnsi"/>
        </w:rPr>
        <w:t xml:space="preserve"> or communications</w:t>
      </w:r>
      <w:r w:rsidRPr="001A2F45">
        <w:rPr>
          <w:rFonts w:asciiTheme="minorHAnsi" w:hAnsiTheme="minorHAnsi"/>
        </w:rPr>
        <w:t xml:space="preserve">.  </w:t>
      </w:r>
    </w:p>
    <w:p w:rsidR="00703952" w:rsidRPr="001A2F45" w:rsidRDefault="00703952" w:rsidP="00904902">
      <w:pPr>
        <w:pStyle w:val="ListParagraph"/>
        <w:numPr>
          <w:ilvl w:val="0"/>
          <w:numId w:val="22"/>
        </w:numPr>
        <w:ind w:left="1080"/>
        <w:jc w:val="both"/>
        <w:rPr>
          <w:rFonts w:asciiTheme="minorHAnsi" w:hAnsiTheme="minorHAnsi"/>
          <w:u w:val="single"/>
        </w:rPr>
      </w:pPr>
      <w:r>
        <w:rPr>
          <w:rFonts w:asciiTheme="minorHAnsi" w:hAnsiTheme="minorHAnsi"/>
          <w:b/>
        </w:rPr>
        <w:lastRenderedPageBreak/>
        <w:t>Publicly accessible sources:</w:t>
      </w:r>
      <w:r>
        <w:rPr>
          <w:rFonts w:asciiTheme="minorHAnsi" w:hAnsiTheme="minorHAnsi"/>
          <w:u w:val="single"/>
        </w:rPr>
        <w:t xml:space="preserve"> We use third party providers to supplement data that you provide to us, using publicly accessible sources. For example, </w:t>
      </w:r>
      <w:r w:rsidR="0068391B">
        <w:rPr>
          <w:rFonts w:asciiTheme="minorHAnsi" w:hAnsiTheme="minorHAnsi"/>
          <w:u w:val="single"/>
        </w:rPr>
        <w:t xml:space="preserve">when you provide us with the name of your contact, we may use </w:t>
      </w:r>
      <w:proofErr w:type="spellStart"/>
      <w:r w:rsidR="0068391B">
        <w:rPr>
          <w:rFonts w:asciiTheme="minorHAnsi" w:hAnsiTheme="minorHAnsi"/>
          <w:u w:val="single"/>
        </w:rPr>
        <w:t>Clearbit</w:t>
      </w:r>
      <w:proofErr w:type="spellEnd"/>
      <w:r w:rsidR="0068391B">
        <w:rPr>
          <w:rFonts w:asciiTheme="minorHAnsi" w:hAnsiTheme="minorHAnsi"/>
          <w:u w:val="single"/>
        </w:rPr>
        <w:t xml:space="preserve"> to find your contact’s job title and a corresponding photo from publicly accessible sources (e.g. your contact’s company page). </w:t>
      </w:r>
    </w:p>
    <w:p w:rsidR="00904902" w:rsidRPr="001A2F45" w:rsidRDefault="00904902" w:rsidP="00B02880">
      <w:pPr>
        <w:jc w:val="both"/>
        <w:rPr>
          <w:rFonts w:asciiTheme="minorHAnsi" w:hAnsiTheme="minorHAnsi"/>
          <w:sz w:val="22"/>
          <w:szCs w:val="22"/>
        </w:rPr>
      </w:pPr>
      <w:r w:rsidRPr="001A2F45">
        <w:rPr>
          <w:rFonts w:asciiTheme="minorHAnsi" w:hAnsiTheme="minorHAnsi"/>
          <w:sz w:val="22"/>
          <w:szCs w:val="22"/>
          <w:u w:val="single"/>
        </w:rPr>
        <w:t xml:space="preserve">Information </w:t>
      </w:r>
      <w:r w:rsidR="00811C6B" w:rsidRPr="001A2F45">
        <w:rPr>
          <w:rFonts w:asciiTheme="minorHAnsi" w:hAnsiTheme="minorHAnsi"/>
          <w:sz w:val="22"/>
          <w:szCs w:val="22"/>
          <w:u w:val="single"/>
        </w:rPr>
        <w:t>we automatically collect when you</w:t>
      </w:r>
      <w:r w:rsidRPr="001A2F45">
        <w:rPr>
          <w:rFonts w:asciiTheme="minorHAnsi" w:hAnsiTheme="minorHAnsi"/>
          <w:sz w:val="22"/>
          <w:szCs w:val="22"/>
          <w:u w:val="single"/>
        </w:rPr>
        <w:t xml:space="preserve"> use our Services</w:t>
      </w:r>
      <w:r w:rsidR="00B02880" w:rsidRPr="001A2F45">
        <w:rPr>
          <w:rFonts w:asciiTheme="minorHAnsi" w:hAnsiTheme="minorHAnsi"/>
          <w:b/>
          <w:sz w:val="22"/>
          <w:szCs w:val="22"/>
        </w:rPr>
        <w:t xml:space="preserve">:  </w:t>
      </w:r>
      <w:r w:rsidR="00B02880" w:rsidRPr="001A2F45">
        <w:rPr>
          <w:rFonts w:asciiTheme="minorHAnsi" w:hAnsiTheme="minorHAnsi"/>
          <w:sz w:val="22"/>
          <w:szCs w:val="22"/>
        </w:rPr>
        <w:t xml:space="preserve">Some Personal Data is </w:t>
      </w:r>
      <w:r w:rsidRPr="001A2F45">
        <w:rPr>
          <w:rFonts w:asciiTheme="minorHAnsi" w:hAnsiTheme="minorHAnsi"/>
          <w:sz w:val="22"/>
          <w:szCs w:val="22"/>
        </w:rPr>
        <w:t>automatically collect</w:t>
      </w:r>
      <w:r w:rsidR="00B02880" w:rsidRPr="001A2F45">
        <w:rPr>
          <w:rFonts w:asciiTheme="minorHAnsi" w:hAnsiTheme="minorHAnsi"/>
          <w:sz w:val="22"/>
          <w:szCs w:val="22"/>
        </w:rPr>
        <w:t>ed</w:t>
      </w:r>
      <w:r w:rsidRPr="001A2F45">
        <w:rPr>
          <w:rFonts w:asciiTheme="minorHAnsi" w:hAnsiTheme="minorHAnsi"/>
          <w:sz w:val="22"/>
          <w:szCs w:val="22"/>
        </w:rPr>
        <w:t xml:space="preserve"> </w:t>
      </w:r>
      <w:r w:rsidR="00B02880" w:rsidRPr="001A2F45">
        <w:rPr>
          <w:rFonts w:asciiTheme="minorHAnsi" w:hAnsiTheme="minorHAnsi"/>
          <w:sz w:val="22"/>
          <w:szCs w:val="22"/>
        </w:rPr>
        <w:t>when you use</w:t>
      </w:r>
      <w:r w:rsidR="00BD5B49" w:rsidRPr="001A2F45">
        <w:rPr>
          <w:rFonts w:asciiTheme="minorHAnsi" w:hAnsiTheme="minorHAnsi"/>
          <w:sz w:val="22"/>
          <w:szCs w:val="22"/>
        </w:rPr>
        <w:t xml:space="preserve"> our</w:t>
      </w:r>
      <w:r w:rsidR="00B02880" w:rsidRPr="001A2F45">
        <w:rPr>
          <w:rFonts w:asciiTheme="minorHAnsi" w:hAnsiTheme="minorHAnsi"/>
          <w:sz w:val="22"/>
          <w:szCs w:val="22"/>
        </w:rPr>
        <w:t xml:space="preserve"> Services</w:t>
      </w:r>
      <w:r w:rsidRPr="001A2F45">
        <w:rPr>
          <w:rFonts w:asciiTheme="minorHAnsi" w:hAnsiTheme="minorHAnsi"/>
          <w:sz w:val="22"/>
          <w:szCs w:val="22"/>
        </w:rPr>
        <w:t xml:space="preserve">, such as </w:t>
      </w:r>
      <w:r w:rsidR="00B02880" w:rsidRPr="001A2F45">
        <w:rPr>
          <w:rFonts w:asciiTheme="minorHAnsi" w:hAnsiTheme="minorHAnsi"/>
          <w:sz w:val="22"/>
          <w:szCs w:val="22"/>
        </w:rPr>
        <w:t>the following:</w:t>
      </w:r>
      <w:r w:rsidRPr="001A2F45">
        <w:rPr>
          <w:rFonts w:asciiTheme="minorHAnsi" w:hAnsiTheme="minorHAnsi"/>
          <w:sz w:val="22"/>
          <w:szCs w:val="22"/>
        </w:rPr>
        <w:t xml:space="preserve"> </w:t>
      </w:r>
    </w:p>
    <w:p w:rsidR="00BD5B49" w:rsidRPr="001A2F45" w:rsidRDefault="00BD5B49" w:rsidP="00B02880">
      <w:pPr>
        <w:jc w:val="both"/>
        <w:rPr>
          <w:rFonts w:asciiTheme="minorHAnsi" w:hAnsiTheme="minorHAnsi"/>
          <w:sz w:val="22"/>
          <w:szCs w:val="22"/>
          <w:u w:val="single"/>
        </w:rPr>
      </w:pPr>
    </w:p>
    <w:p w:rsidR="00B02880" w:rsidRPr="000D784B" w:rsidRDefault="00B02880" w:rsidP="00F138AB">
      <w:pPr>
        <w:pStyle w:val="ListParagraph"/>
        <w:numPr>
          <w:ilvl w:val="0"/>
          <w:numId w:val="22"/>
        </w:numPr>
        <w:ind w:left="1080"/>
        <w:jc w:val="both"/>
        <w:rPr>
          <w:rFonts w:asciiTheme="minorHAnsi" w:hAnsiTheme="minorHAnsi"/>
        </w:rPr>
      </w:pPr>
      <w:r w:rsidRPr="000D784B">
        <w:rPr>
          <w:rFonts w:asciiTheme="minorHAnsi" w:hAnsiTheme="minorHAnsi"/>
        </w:rPr>
        <w:t xml:space="preserve">Device identifiers </w:t>
      </w:r>
    </w:p>
    <w:p w:rsidR="00B02880" w:rsidRPr="000D784B" w:rsidRDefault="00B02880" w:rsidP="00F138AB">
      <w:pPr>
        <w:pStyle w:val="ListParagraph"/>
        <w:numPr>
          <w:ilvl w:val="0"/>
          <w:numId w:val="22"/>
        </w:numPr>
        <w:ind w:left="1080"/>
        <w:jc w:val="both"/>
        <w:rPr>
          <w:rFonts w:asciiTheme="minorHAnsi" w:hAnsiTheme="minorHAnsi"/>
        </w:rPr>
      </w:pPr>
      <w:r w:rsidRPr="000D784B">
        <w:rPr>
          <w:rFonts w:asciiTheme="minorHAnsi" w:hAnsiTheme="minorHAnsi"/>
        </w:rPr>
        <w:t>Web browser information</w:t>
      </w:r>
    </w:p>
    <w:p w:rsidR="00B02880" w:rsidRPr="000D784B" w:rsidRDefault="00B02880" w:rsidP="00B02880">
      <w:pPr>
        <w:pStyle w:val="ListParagraph"/>
        <w:numPr>
          <w:ilvl w:val="0"/>
          <w:numId w:val="22"/>
        </w:numPr>
        <w:ind w:left="1080"/>
        <w:jc w:val="both"/>
        <w:rPr>
          <w:rFonts w:asciiTheme="minorHAnsi" w:hAnsiTheme="minorHAnsi"/>
        </w:rPr>
      </w:pPr>
      <w:r w:rsidRPr="000D784B">
        <w:rPr>
          <w:rFonts w:asciiTheme="minorHAnsi" w:hAnsiTheme="minorHAnsi"/>
        </w:rPr>
        <w:t>U</w:t>
      </w:r>
      <w:r w:rsidR="00904902" w:rsidRPr="000D784B">
        <w:rPr>
          <w:rFonts w:asciiTheme="minorHAnsi" w:hAnsiTheme="minorHAnsi"/>
        </w:rPr>
        <w:t>sage information</w:t>
      </w:r>
    </w:p>
    <w:p w:rsidR="00904902" w:rsidRPr="000D784B" w:rsidRDefault="00904902" w:rsidP="00904902">
      <w:pPr>
        <w:pStyle w:val="ListParagraph"/>
        <w:numPr>
          <w:ilvl w:val="0"/>
          <w:numId w:val="22"/>
        </w:numPr>
        <w:ind w:left="1080"/>
        <w:jc w:val="both"/>
        <w:rPr>
          <w:rFonts w:asciiTheme="minorHAnsi" w:hAnsiTheme="minorHAnsi"/>
        </w:rPr>
      </w:pPr>
      <w:r w:rsidRPr="000D784B">
        <w:rPr>
          <w:rFonts w:asciiTheme="minorHAnsi" w:hAnsiTheme="minorHAnsi"/>
        </w:rPr>
        <w:t xml:space="preserve">Location information </w:t>
      </w:r>
    </w:p>
    <w:p w:rsidR="00904902" w:rsidRPr="000D784B" w:rsidRDefault="00904902" w:rsidP="00904902">
      <w:pPr>
        <w:pStyle w:val="ListParagraph"/>
        <w:numPr>
          <w:ilvl w:val="0"/>
          <w:numId w:val="22"/>
        </w:numPr>
        <w:ind w:left="1080"/>
        <w:jc w:val="both"/>
        <w:rPr>
          <w:rFonts w:asciiTheme="minorHAnsi" w:hAnsiTheme="minorHAnsi"/>
        </w:rPr>
      </w:pPr>
      <w:r w:rsidRPr="000D784B">
        <w:rPr>
          <w:rFonts w:asciiTheme="minorHAnsi" w:hAnsiTheme="minorHAnsi"/>
        </w:rPr>
        <w:t xml:space="preserve">Log data </w:t>
      </w:r>
      <w:r w:rsidR="00B02880" w:rsidRPr="000D784B">
        <w:rPr>
          <w:rFonts w:asciiTheme="minorHAnsi" w:hAnsiTheme="minorHAnsi"/>
        </w:rPr>
        <w:t xml:space="preserve">(e.g. </w:t>
      </w:r>
      <w:r w:rsidRPr="000D784B">
        <w:rPr>
          <w:rFonts w:asciiTheme="minorHAnsi" w:hAnsiTheme="minorHAnsi"/>
        </w:rPr>
        <w:t>access times, hardware and software information</w:t>
      </w:r>
      <w:r w:rsidR="00B02880" w:rsidRPr="000D784B">
        <w:rPr>
          <w:rFonts w:asciiTheme="minorHAnsi" w:hAnsiTheme="minorHAnsi"/>
        </w:rPr>
        <w:t>)</w:t>
      </w:r>
    </w:p>
    <w:p w:rsidR="00107CA6" w:rsidRPr="001A2F45" w:rsidRDefault="00811C6B" w:rsidP="00904902">
      <w:pPr>
        <w:pStyle w:val="Body"/>
        <w:ind w:firstLine="0"/>
        <w:rPr>
          <w:rFonts w:asciiTheme="minorHAnsi" w:hAnsiTheme="minorHAnsi"/>
          <w:sz w:val="22"/>
          <w:szCs w:val="22"/>
        </w:rPr>
      </w:pPr>
      <w:r w:rsidRPr="001A2F45">
        <w:rPr>
          <w:rFonts w:asciiTheme="minorHAnsi" w:hAnsiTheme="minorHAnsi"/>
          <w:b/>
          <w:sz w:val="22"/>
          <w:szCs w:val="22"/>
          <w:u w:val="single"/>
        </w:rPr>
        <w:t>How Do We Use Your Personal Data?</w:t>
      </w:r>
      <w:r w:rsidR="00904902" w:rsidRPr="001A2F45">
        <w:rPr>
          <w:rFonts w:asciiTheme="minorHAnsi" w:hAnsiTheme="minorHAnsi"/>
          <w:b/>
          <w:sz w:val="22"/>
          <w:szCs w:val="22"/>
        </w:rPr>
        <w:t xml:space="preserve">  </w:t>
      </w:r>
      <w:r w:rsidR="00107CA6" w:rsidRPr="001A2F45">
        <w:rPr>
          <w:rFonts w:asciiTheme="minorHAnsi" w:hAnsiTheme="minorHAnsi"/>
          <w:sz w:val="22"/>
          <w:szCs w:val="22"/>
        </w:rPr>
        <w:t xml:space="preserve">We process Personal Data to operate, improve, understand and </w:t>
      </w:r>
      <w:r w:rsidR="00922837" w:rsidRPr="001A2F45">
        <w:rPr>
          <w:rFonts w:asciiTheme="minorHAnsi" w:hAnsiTheme="minorHAnsi"/>
          <w:sz w:val="22"/>
          <w:szCs w:val="22"/>
        </w:rPr>
        <w:t xml:space="preserve">personalize </w:t>
      </w:r>
      <w:r w:rsidR="00BD5B49" w:rsidRPr="001A2F45">
        <w:rPr>
          <w:rFonts w:asciiTheme="minorHAnsi" w:hAnsiTheme="minorHAnsi"/>
          <w:sz w:val="22"/>
          <w:szCs w:val="22"/>
        </w:rPr>
        <w:t>our</w:t>
      </w:r>
      <w:r w:rsidR="00922837" w:rsidRPr="001A2F45">
        <w:rPr>
          <w:rFonts w:asciiTheme="minorHAnsi" w:hAnsiTheme="minorHAnsi"/>
          <w:sz w:val="22"/>
          <w:szCs w:val="22"/>
        </w:rPr>
        <w:t xml:space="preserve"> Services.  For example, we use Personal Data to:</w:t>
      </w:r>
    </w:p>
    <w:p w:rsidR="00163756" w:rsidRPr="000D784B" w:rsidRDefault="00163756" w:rsidP="00922837">
      <w:pPr>
        <w:pStyle w:val="ListParagraph"/>
        <w:numPr>
          <w:ilvl w:val="0"/>
          <w:numId w:val="22"/>
        </w:numPr>
        <w:ind w:left="1080"/>
        <w:rPr>
          <w:rFonts w:asciiTheme="minorHAnsi" w:hAnsiTheme="minorHAnsi"/>
        </w:rPr>
      </w:pPr>
      <w:r w:rsidRPr="000D784B">
        <w:rPr>
          <w:rFonts w:asciiTheme="minorHAnsi" w:hAnsiTheme="minorHAnsi"/>
        </w:rPr>
        <w:t>Create and manage user profiles</w:t>
      </w:r>
    </w:p>
    <w:p w:rsidR="009151C0" w:rsidRPr="000D784B" w:rsidRDefault="009151C0" w:rsidP="00922837">
      <w:pPr>
        <w:pStyle w:val="ListParagraph"/>
        <w:numPr>
          <w:ilvl w:val="0"/>
          <w:numId w:val="22"/>
        </w:numPr>
        <w:ind w:left="1080"/>
        <w:rPr>
          <w:rFonts w:asciiTheme="minorHAnsi" w:hAnsiTheme="minorHAnsi"/>
        </w:rPr>
      </w:pPr>
      <w:r w:rsidRPr="000D784B">
        <w:rPr>
          <w:rFonts w:asciiTheme="minorHAnsi" w:hAnsiTheme="minorHAnsi"/>
        </w:rPr>
        <w:t>Communicate with you about the Services</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 xml:space="preserve">Process orders </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Contact you about Service announcements, updates or offers</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Provide support and assistance for the Services</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Personalize website content and communications based on your preferences</w:t>
      </w:r>
    </w:p>
    <w:p w:rsidR="00922837" w:rsidRPr="000D784B" w:rsidRDefault="006B1EF5" w:rsidP="00922837">
      <w:pPr>
        <w:pStyle w:val="ListParagraph"/>
        <w:numPr>
          <w:ilvl w:val="0"/>
          <w:numId w:val="22"/>
        </w:numPr>
        <w:ind w:left="1080"/>
        <w:rPr>
          <w:rFonts w:asciiTheme="minorHAnsi" w:hAnsiTheme="minorHAnsi"/>
        </w:rPr>
      </w:pPr>
      <w:r w:rsidRPr="000D784B">
        <w:rPr>
          <w:rFonts w:asciiTheme="minorHAnsi" w:hAnsiTheme="minorHAnsi"/>
        </w:rPr>
        <w:t>Meet</w:t>
      </w:r>
      <w:r w:rsidR="00922837" w:rsidRPr="000D784B">
        <w:rPr>
          <w:rFonts w:asciiTheme="minorHAnsi" w:hAnsiTheme="minorHAnsi"/>
        </w:rPr>
        <w:t xml:space="preserve"> contract or legal obligations</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Respond to user inquiries</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 xml:space="preserve">Fulfill user requests </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Comply with our legal or contractual obligations</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Resolve disputes</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Protect against or deter fraudulent, illegal or harmful actions</w:t>
      </w:r>
    </w:p>
    <w:p w:rsidR="00922837" w:rsidRPr="000D784B" w:rsidRDefault="00922837" w:rsidP="00922837">
      <w:pPr>
        <w:pStyle w:val="ListParagraph"/>
        <w:numPr>
          <w:ilvl w:val="0"/>
          <w:numId w:val="22"/>
        </w:numPr>
        <w:ind w:left="1080"/>
        <w:rPr>
          <w:rFonts w:asciiTheme="minorHAnsi" w:hAnsiTheme="minorHAnsi"/>
        </w:rPr>
      </w:pPr>
      <w:r w:rsidRPr="000D784B">
        <w:rPr>
          <w:rFonts w:asciiTheme="minorHAnsi" w:hAnsiTheme="minorHAnsi"/>
        </w:rPr>
        <w:t>Enforce our Terms of Service</w:t>
      </w:r>
    </w:p>
    <w:p w:rsidR="00904902" w:rsidRPr="001A2F45" w:rsidRDefault="00904902" w:rsidP="00904902">
      <w:pPr>
        <w:pStyle w:val="Body"/>
        <w:ind w:firstLine="0"/>
        <w:rPr>
          <w:rFonts w:asciiTheme="minorHAnsi" w:hAnsiTheme="minorHAnsi"/>
          <w:b/>
          <w:sz w:val="22"/>
          <w:szCs w:val="22"/>
        </w:rPr>
      </w:pPr>
      <w:r w:rsidRPr="001A2F45">
        <w:rPr>
          <w:rFonts w:asciiTheme="minorHAnsi" w:hAnsiTheme="minorHAnsi"/>
          <w:sz w:val="22"/>
          <w:szCs w:val="22"/>
        </w:rPr>
        <w:t>We will only process your Personal Data if we have a lawful basis for doing so. Lawful bases for processing include consent, contractual necessity and our “legitimate interests” o</w:t>
      </w:r>
      <w:r w:rsidR="006B1EF5" w:rsidRPr="001A2F45">
        <w:rPr>
          <w:rFonts w:asciiTheme="minorHAnsi" w:hAnsiTheme="minorHAnsi"/>
          <w:sz w:val="22"/>
          <w:szCs w:val="22"/>
        </w:rPr>
        <w:t>r the legitimate interest of oth</w:t>
      </w:r>
      <w:r w:rsidRPr="001A2F45">
        <w:rPr>
          <w:rFonts w:asciiTheme="minorHAnsi" w:hAnsiTheme="minorHAnsi"/>
          <w:sz w:val="22"/>
          <w:szCs w:val="22"/>
        </w:rPr>
        <w:t>ers</w:t>
      </w:r>
      <w:r w:rsidR="00997E06" w:rsidRPr="001A2F45">
        <w:rPr>
          <w:rFonts w:asciiTheme="minorHAnsi" w:hAnsiTheme="minorHAnsi"/>
          <w:sz w:val="22"/>
          <w:szCs w:val="22"/>
        </w:rPr>
        <w:t>, as further described below</w:t>
      </w:r>
      <w:r w:rsidRPr="001A2F45">
        <w:rPr>
          <w:rFonts w:asciiTheme="minorHAnsi" w:hAnsiTheme="minorHAnsi"/>
          <w:sz w:val="22"/>
          <w:szCs w:val="22"/>
        </w:rPr>
        <w:t>.</w:t>
      </w:r>
    </w:p>
    <w:p w:rsidR="00997E06" w:rsidRPr="001A2F45" w:rsidRDefault="00904902" w:rsidP="00904902">
      <w:pPr>
        <w:pStyle w:val="ListParagraph"/>
        <w:numPr>
          <w:ilvl w:val="0"/>
          <w:numId w:val="22"/>
        </w:numPr>
        <w:ind w:left="1080"/>
        <w:jc w:val="both"/>
        <w:rPr>
          <w:rFonts w:asciiTheme="minorHAnsi" w:hAnsiTheme="minorHAnsi"/>
        </w:rPr>
      </w:pPr>
      <w:r w:rsidRPr="001A2F45">
        <w:rPr>
          <w:rFonts w:asciiTheme="minorHAnsi" w:hAnsiTheme="minorHAnsi"/>
          <w:b/>
        </w:rPr>
        <w:t>Contractual Necessity:</w:t>
      </w:r>
      <w:r w:rsidRPr="001A2F45">
        <w:rPr>
          <w:rFonts w:asciiTheme="minorHAnsi" w:hAnsiTheme="minorHAnsi"/>
        </w:rPr>
        <w:t xml:space="preserve">  We process </w:t>
      </w:r>
      <w:r w:rsidR="00997E06" w:rsidRPr="001A2F45">
        <w:rPr>
          <w:rFonts w:asciiTheme="minorHAnsi" w:hAnsiTheme="minorHAnsi"/>
        </w:rPr>
        <w:t xml:space="preserve">the following categories of </w:t>
      </w:r>
      <w:r w:rsidRPr="001A2F45">
        <w:rPr>
          <w:rFonts w:asciiTheme="minorHAnsi" w:hAnsiTheme="minorHAnsi"/>
        </w:rPr>
        <w:t xml:space="preserve">Personal Data as a matter of “contractual necessity”, meaning that we need to process the data to perform under our </w:t>
      </w:r>
      <w:r w:rsidRPr="000D784B">
        <w:rPr>
          <w:rFonts w:asciiTheme="minorHAnsi" w:hAnsiTheme="minorHAnsi"/>
        </w:rPr>
        <w:t>Terms of Service</w:t>
      </w:r>
      <w:r w:rsidRPr="001A2F45">
        <w:rPr>
          <w:rFonts w:asciiTheme="minorHAnsi" w:hAnsiTheme="minorHAnsi"/>
        </w:rPr>
        <w:t xml:space="preserve"> with you, which enables us to provide you with the Services.  </w:t>
      </w:r>
      <w:r w:rsidR="00895872" w:rsidRPr="001A2F45">
        <w:rPr>
          <w:rFonts w:asciiTheme="minorHAnsi" w:hAnsiTheme="minorHAnsi"/>
        </w:rPr>
        <w:t>When we process</w:t>
      </w:r>
      <w:r w:rsidRPr="001A2F45">
        <w:rPr>
          <w:rFonts w:asciiTheme="minorHAnsi" w:hAnsiTheme="minorHAnsi"/>
        </w:rPr>
        <w:t xml:space="preserve"> data due to contractual necessity, failure to provide such Personal Data will result in your inability to use some or all portions of the Services that require such data. </w:t>
      </w:r>
    </w:p>
    <w:p w:rsidR="00904902" w:rsidRPr="000D784B" w:rsidRDefault="000D784B" w:rsidP="00997E06">
      <w:pPr>
        <w:pStyle w:val="ListParagraph"/>
        <w:numPr>
          <w:ilvl w:val="1"/>
          <w:numId w:val="22"/>
        </w:numPr>
        <w:jc w:val="both"/>
        <w:rPr>
          <w:rFonts w:asciiTheme="minorHAnsi" w:hAnsiTheme="minorHAnsi"/>
        </w:rPr>
      </w:pPr>
      <w:r w:rsidRPr="000D784B">
        <w:rPr>
          <w:rFonts w:asciiTheme="minorHAnsi" w:hAnsiTheme="minorHAnsi"/>
          <w:b/>
        </w:rPr>
        <w:t>First and Last Name</w:t>
      </w:r>
    </w:p>
    <w:p w:rsidR="000D784B" w:rsidRPr="000D784B" w:rsidRDefault="000D784B" w:rsidP="00997E06">
      <w:pPr>
        <w:pStyle w:val="ListParagraph"/>
        <w:numPr>
          <w:ilvl w:val="1"/>
          <w:numId w:val="22"/>
        </w:numPr>
        <w:jc w:val="both"/>
        <w:rPr>
          <w:rFonts w:asciiTheme="minorHAnsi" w:hAnsiTheme="minorHAnsi"/>
        </w:rPr>
      </w:pPr>
      <w:r w:rsidRPr="000D784B">
        <w:rPr>
          <w:rFonts w:asciiTheme="minorHAnsi" w:hAnsiTheme="minorHAnsi"/>
          <w:b/>
        </w:rPr>
        <w:t>Email Address</w:t>
      </w:r>
    </w:p>
    <w:p w:rsidR="000D784B" w:rsidRPr="000D784B" w:rsidRDefault="000D784B" w:rsidP="00997E06">
      <w:pPr>
        <w:pStyle w:val="ListParagraph"/>
        <w:numPr>
          <w:ilvl w:val="1"/>
          <w:numId w:val="22"/>
        </w:numPr>
        <w:jc w:val="both"/>
        <w:rPr>
          <w:rFonts w:asciiTheme="minorHAnsi" w:hAnsiTheme="minorHAnsi"/>
        </w:rPr>
      </w:pPr>
      <w:r w:rsidRPr="000D784B">
        <w:rPr>
          <w:rFonts w:asciiTheme="minorHAnsi" w:hAnsiTheme="minorHAnsi"/>
          <w:b/>
        </w:rPr>
        <w:t>Employer</w:t>
      </w:r>
    </w:p>
    <w:p w:rsidR="00997E06" w:rsidRPr="001A2F45" w:rsidRDefault="00904902" w:rsidP="00904902">
      <w:pPr>
        <w:pStyle w:val="ListParagraph"/>
        <w:numPr>
          <w:ilvl w:val="0"/>
          <w:numId w:val="22"/>
        </w:numPr>
        <w:ind w:left="1080"/>
        <w:jc w:val="both"/>
        <w:rPr>
          <w:rFonts w:asciiTheme="minorHAnsi" w:hAnsiTheme="minorHAnsi"/>
        </w:rPr>
      </w:pPr>
      <w:r w:rsidRPr="001A2F45">
        <w:rPr>
          <w:rFonts w:asciiTheme="minorHAnsi" w:hAnsiTheme="minorHAnsi"/>
          <w:b/>
        </w:rPr>
        <w:lastRenderedPageBreak/>
        <w:t>Legitimate Interest:</w:t>
      </w:r>
      <w:r w:rsidRPr="001A2F45">
        <w:rPr>
          <w:rFonts w:asciiTheme="minorHAnsi" w:hAnsiTheme="minorHAnsi"/>
        </w:rPr>
        <w:t xml:space="preserve">  We process </w:t>
      </w:r>
      <w:r w:rsidR="00997E06" w:rsidRPr="001A2F45">
        <w:rPr>
          <w:rFonts w:asciiTheme="minorHAnsi" w:hAnsiTheme="minorHAnsi"/>
        </w:rPr>
        <w:t xml:space="preserve">the following categories of </w:t>
      </w:r>
      <w:r w:rsidRPr="001A2F45">
        <w:rPr>
          <w:rFonts w:asciiTheme="minorHAnsi" w:hAnsiTheme="minorHAnsi"/>
        </w:rPr>
        <w:t xml:space="preserve">Personal Data </w:t>
      </w:r>
      <w:r w:rsidR="00307074" w:rsidRPr="001A2F45">
        <w:rPr>
          <w:rFonts w:asciiTheme="minorHAnsi" w:hAnsiTheme="minorHAnsi"/>
        </w:rPr>
        <w:t>when</w:t>
      </w:r>
      <w:r w:rsidRPr="001A2F45">
        <w:rPr>
          <w:rFonts w:asciiTheme="minorHAnsi" w:hAnsiTheme="minorHAnsi"/>
        </w:rPr>
        <w:t xml:space="preserve"> we believe</w:t>
      </w:r>
      <w:r w:rsidR="00307074" w:rsidRPr="001A2F45">
        <w:rPr>
          <w:rFonts w:asciiTheme="minorHAnsi" w:hAnsiTheme="minorHAnsi"/>
        </w:rPr>
        <w:t xml:space="preserve"> it furthers the legitimate interest of </w:t>
      </w:r>
      <w:r w:rsidRPr="001A2F45">
        <w:rPr>
          <w:rFonts w:asciiTheme="minorHAnsi" w:hAnsiTheme="minorHAnsi"/>
        </w:rPr>
        <w:t>us or third parties</w:t>
      </w:r>
      <w:r w:rsidR="00307074" w:rsidRPr="001A2F45">
        <w:rPr>
          <w:rFonts w:asciiTheme="minorHAnsi" w:hAnsiTheme="minorHAnsi"/>
        </w:rPr>
        <w:t xml:space="preserve">.  </w:t>
      </w:r>
    </w:p>
    <w:p w:rsidR="00997E06" w:rsidRPr="000D784B" w:rsidRDefault="000D784B" w:rsidP="00997E06">
      <w:pPr>
        <w:pStyle w:val="ListParagraph"/>
        <w:numPr>
          <w:ilvl w:val="1"/>
          <w:numId w:val="22"/>
        </w:numPr>
        <w:jc w:val="both"/>
        <w:rPr>
          <w:rFonts w:asciiTheme="minorHAnsi" w:hAnsiTheme="minorHAnsi"/>
        </w:rPr>
      </w:pPr>
      <w:r w:rsidRPr="000D784B">
        <w:rPr>
          <w:rFonts w:asciiTheme="minorHAnsi" w:hAnsiTheme="minorHAnsi"/>
          <w:b/>
        </w:rPr>
        <w:t>Telephone Number</w:t>
      </w:r>
    </w:p>
    <w:p w:rsidR="000D784B" w:rsidRPr="003024A9" w:rsidRDefault="000D784B" w:rsidP="00997E06">
      <w:pPr>
        <w:pStyle w:val="ListParagraph"/>
        <w:numPr>
          <w:ilvl w:val="1"/>
          <w:numId w:val="22"/>
        </w:numPr>
        <w:jc w:val="both"/>
        <w:rPr>
          <w:rFonts w:asciiTheme="minorHAnsi" w:hAnsiTheme="minorHAnsi"/>
        </w:rPr>
      </w:pPr>
      <w:r w:rsidRPr="000D784B">
        <w:rPr>
          <w:rFonts w:asciiTheme="minorHAnsi" w:hAnsiTheme="minorHAnsi"/>
          <w:b/>
        </w:rPr>
        <w:t>Location (i.e. City)</w:t>
      </w:r>
    </w:p>
    <w:p w:rsidR="0068391B" w:rsidRPr="003024A9" w:rsidRDefault="0068391B" w:rsidP="00997E06">
      <w:pPr>
        <w:pStyle w:val="ListParagraph"/>
        <w:numPr>
          <w:ilvl w:val="1"/>
          <w:numId w:val="22"/>
        </w:numPr>
        <w:jc w:val="both"/>
        <w:rPr>
          <w:rFonts w:asciiTheme="minorHAnsi" w:hAnsiTheme="minorHAnsi"/>
        </w:rPr>
      </w:pPr>
      <w:r>
        <w:rPr>
          <w:rFonts w:asciiTheme="minorHAnsi" w:hAnsiTheme="minorHAnsi"/>
          <w:b/>
        </w:rPr>
        <w:t>Job Title</w:t>
      </w:r>
    </w:p>
    <w:p w:rsidR="0068391B" w:rsidRPr="000D784B" w:rsidRDefault="0068391B" w:rsidP="00997E06">
      <w:pPr>
        <w:pStyle w:val="ListParagraph"/>
        <w:numPr>
          <w:ilvl w:val="1"/>
          <w:numId w:val="22"/>
        </w:numPr>
        <w:jc w:val="both"/>
        <w:rPr>
          <w:rFonts w:asciiTheme="minorHAnsi" w:hAnsiTheme="minorHAnsi"/>
        </w:rPr>
      </w:pPr>
      <w:r>
        <w:rPr>
          <w:rFonts w:asciiTheme="minorHAnsi" w:hAnsiTheme="minorHAnsi"/>
          <w:b/>
        </w:rPr>
        <w:t>Photo</w:t>
      </w:r>
    </w:p>
    <w:p w:rsidR="00904902" w:rsidRPr="001A2F45" w:rsidRDefault="00307074" w:rsidP="00997E06">
      <w:pPr>
        <w:pStyle w:val="ListParagraph"/>
        <w:ind w:left="1080"/>
        <w:jc w:val="both"/>
        <w:rPr>
          <w:rFonts w:asciiTheme="minorHAnsi" w:hAnsiTheme="minorHAnsi"/>
        </w:rPr>
      </w:pPr>
      <w:r w:rsidRPr="001A2F45">
        <w:rPr>
          <w:rFonts w:asciiTheme="minorHAnsi" w:hAnsiTheme="minorHAnsi"/>
        </w:rPr>
        <w:t xml:space="preserve">Examples of these legitimate </w:t>
      </w:r>
      <w:r w:rsidR="006B1EF5" w:rsidRPr="001A2F45">
        <w:rPr>
          <w:rFonts w:asciiTheme="minorHAnsi" w:hAnsiTheme="minorHAnsi"/>
        </w:rPr>
        <w:t xml:space="preserve">interests </w:t>
      </w:r>
      <w:r w:rsidR="00163756" w:rsidRPr="001A2F45">
        <w:rPr>
          <w:rFonts w:asciiTheme="minorHAnsi" w:hAnsiTheme="minorHAnsi"/>
        </w:rPr>
        <w:t>include</w:t>
      </w:r>
      <w:r w:rsidRPr="001A2F45">
        <w:rPr>
          <w:rFonts w:asciiTheme="minorHAnsi" w:hAnsiTheme="minorHAnsi"/>
        </w:rPr>
        <w:t>:</w:t>
      </w:r>
    </w:p>
    <w:p w:rsidR="00F36585" w:rsidRPr="001A2F45" w:rsidRDefault="00F36585" w:rsidP="00F36585">
      <w:pPr>
        <w:pStyle w:val="ListParagraph"/>
        <w:numPr>
          <w:ilvl w:val="1"/>
          <w:numId w:val="22"/>
        </w:numPr>
        <w:jc w:val="both"/>
        <w:rPr>
          <w:rFonts w:asciiTheme="minorHAnsi" w:hAnsiTheme="minorHAnsi"/>
        </w:rPr>
      </w:pPr>
      <w:r w:rsidRPr="001A2F45">
        <w:rPr>
          <w:rFonts w:asciiTheme="minorHAnsi" w:hAnsiTheme="minorHAnsi"/>
        </w:rPr>
        <w:t>Operation and improvement of our business, products and services</w:t>
      </w:r>
    </w:p>
    <w:p w:rsidR="00F36585" w:rsidRPr="001A2F45" w:rsidRDefault="00F36585" w:rsidP="00F36585">
      <w:pPr>
        <w:pStyle w:val="ListParagraph"/>
        <w:numPr>
          <w:ilvl w:val="1"/>
          <w:numId w:val="22"/>
        </w:numPr>
        <w:jc w:val="both"/>
        <w:rPr>
          <w:rFonts w:asciiTheme="minorHAnsi" w:hAnsiTheme="minorHAnsi"/>
        </w:rPr>
      </w:pPr>
      <w:r w:rsidRPr="001A2F45">
        <w:rPr>
          <w:rFonts w:asciiTheme="minorHAnsi" w:hAnsiTheme="minorHAnsi"/>
        </w:rPr>
        <w:t xml:space="preserve">Marketing of our products and services </w:t>
      </w:r>
    </w:p>
    <w:p w:rsidR="00F36585" w:rsidRPr="001A2F45" w:rsidRDefault="00163756" w:rsidP="00F36585">
      <w:pPr>
        <w:pStyle w:val="ListParagraph"/>
        <w:numPr>
          <w:ilvl w:val="1"/>
          <w:numId w:val="22"/>
        </w:numPr>
        <w:jc w:val="both"/>
        <w:rPr>
          <w:rFonts w:asciiTheme="minorHAnsi" w:hAnsiTheme="minorHAnsi"/>
        </w:rPr>
      </w:pPr>
      <w:r w:rsidRPr="001A2F45">
        <w:rPr>
          <w:rFonts w:asciiTheme="minorHAnsi" w:hAnsiTheme="minorHAnsi"/>
        </w:rPr>
        <w:t>Provision of c</w:t>
      </w:r>
      <w:r w:rsidR="00F36585" w:rsidRPr="001A2F45">
        <w:rPr>
          <w:rFonts w:asciiTheme="minorHAnsi" w:hAnsiTheme="minorHAnsi"/>
        </w:rPr>
        <w:t>ustomer support</w:t>
      </w:r>
    </w:p>
    <w:p w:rsidR="00F36585" w:rsidRPr="001A2F45" w:rsidRDefault="00904902" w:rsidP="00904902">
      <w:pPr>
        <w:pStyle w:val="ListParagraph"/>
        <w:numPr>
          <w:ilvl w:val="1"/>
          <w:numId w:val="22"/>
        </w:numPr>
        <w:jc w:val="both"/>
        <w:rPr>
          <w:rFonts w:asciiTheme="minorHAnsi" w:hAnsiTheme="minorHAnsi"/>
        </w:rPr>
      </w:pPr>
      <w:r w:rsidRPr="001A2F45">
        <w:rPr>
          <w:rFonts w:asciiTheme="minorHAnsi" w:hAnsiTheme="minorHAnsi"/>
        </w:rPr>
        <w:t xml:space="preserve">Protection from </w:t>
      </w:r>
      <w:r w:rsidR="00F36585" w:rsidRPr="001A2F45">
        <w:rPr>
          <w:rFonts w:asciiTheme="minorHAnsi" w:hAnsiTheme="minorHAnsi"/>
        </w:rPr>
        <w:t xml:space="preserve">fraud or </w:t>
      </w:r>
      <w:r w:rsidRPr="001A2F45">
        <w:rPr>
          <w:rFonts w:asciiTheme="minorHAnsi" w:hAnsiTheme="minorHAnsi"/>
        </w:rPr>
        <w:t>security threats</w:t>
      </w:r>
    </w:p>
    <w:p w:rsidR="00904902" w:rsidRPr="001A2F45" w:rsidRDefault="00904902" w:rsidP="00904902">
      <w:pPr>
        <w:pStyle w:val="ListParagraph"/>
        <w:numPr>
          <w:ilvl w:val="1"/>
          <w:numId w:val="22"/>
        </w:numPr>
        <w:jc w:val="both"/>
        <w:rPr>
          <w:rFonts w:asciiTheme="minorHAnsi" w:hAnsiTheme="minorHAnsi"/>
        </w:rPr>
      </w:pPr>
      <w:r w:rsidRPr="001A2F45">
        <w:rPr>
          <w:rFonts w:asciiTheme="minorHAnsi" w:hAnsiTheme="minorHAnsi"/>
        </w:rPr>
        <w:t>Compliance with legal obligations</w:t>
      </w:r>
    </w:p>
    <w:p w:rsidR="00904902" w:rsidRPr="001A2F45" w:rsidRDefault="00163756" w:rsidP="00904902">
      <w:pPr>
        <w:pStyle w:val="ListParagraph"/>
        <w:numPr>
          <w:ilvl w:val="1"/>
          <w:numId w:val="22"/>
        </w:numPr>
        <w:jc w:val="both"/>
        <w:rPr>
          <w:rFonts w:asciiTheme="minorHAnsi" w:hAnsiTheme="minorHAnsi"/>
        </w:rPr>
      </w:pPr>
      <w:r w:rsidRPr="001A2F45">
        <w:rPr>
          <w:rFonts w:asciiTheme="minorHAnsi" w:hAnsiTheme="minorHAnsi"/>
        </w:rPr>
        <w:t xml:space="preserve">Completion </w:t>
      </w:r>
      <w:r w:rsidR="00904902" w:rsidRPr="001A2F45">
        <w:rPr>
          <w:rFonts w:asciiTheme="minorHAnsi" w:hAnsiTheme="minorHAnsi"/>
        </w:rPr>
        <w:t xml:space="preserve">of corporate transactions </w:t>
      </w:r>
    </w:p>
    <w:p w:rsidR="00904902" w:rsidRPr="001A2F45" w:rsidRDefault="00904902" w:rsidP="00904902">
      <w:pPr>
        <w:pStyle w:val="ListParagraph"/>
        <w:numPr>
          <w:ilvl w:val="0"/>
          <w:numId w:val="22"/>
        </w:numPr>
        <w:ind w:left="1080"/>
        <w:jc w:val="both"/>
        <w:rPr>
          <w:rFonts w:asciiTheme="minorHAnsi" w:hAnsiTheme="minorHAnsi"/>
        </w:rPr>
      </w:pPr>
      <w:r w:rsidRPr="001A2F45">
        <w:rPr>
          <w:rFonts w:asciiTheme="minorHAnsi" w:hAnsiTheme="minorHAnsi"/>
          <w:b/>
        </w:rPr>
        <w:t>Consent:</w:t>
      </w:r>
      <w:r w:rsidRPr="001A2F45">
        <w:rPr>
          <w:rFonts w:asciiTheme="minorHAnsi" w:hAnsiTheme="minorHAnsi"/>
        </w:rPr>
        <w:t xml:space="preserve">   In some cases, w</w:t>
      </w:r>
      <w:r w:rsidR="00163756" w:rsidRPr="001A2F45">
        <w:rPr>
          <w:rFonts w:asciiTheme="minorHAnsi" w:hAnsiTheme="minorHAnsi"/>
        </w:rPr>
        <w:t>e process</w:t>
      </w:r>
      <w:r w:rsidRPr="001A2F45">
        <w:rPr>
          <w:rFonts w:asciiTheme="minorHAnsi" w:hAnsiTheme="minorHAnsi"/>
        </w:rPr>
        <w:t xml:space="preserve"> Personal Data based on the consent you expressly grant to us at the time we collect such data</w:t>
      </w:r>
      <w:r w:rsidR="00163756" w:rsidRPr="001A2F45">
        <w:rPr>
          <w:rFonts w:asciiTheme="minorHAnsi" w:hAnsiTheme="minorHAnsi"/>
        </w:rPr>
        <w:t xml:space="preserve">. </w:t>
      </w:r>
      <w:r w:rsidR="00997E06" w:rsidRPr="001A2F45">
        <w:rPr>
          <w:rFonts w:asciiTheme="minorHAnsi" w:hAnsiTheme="minorHAnsi"/>
        </w:rPr>
        <w:t xml:space="preserve"> When we process Personal Data based on your consent, it will be expressly indicated to you at the point and time of collection. </w:t>
      </w:r>
    </w:p>
    <w:p w:rsidR="00904902" w:rsidRPr="001A2F45" w:rsidRDefault="00904902" w:rsidP="00904902">
      <w:pPr>
        <w:pStyle w:val="ListParagraph"/>
        <w:numPr>
          <w:ilvl w:val="0"/>
          <w:numId w:val="22"/>
        </w:numPr>
        <w:ind w:left="1080"/>
        <w:jc w:val="both"/>
        <w:rPr>
          <w:rFonts w:asciiTheme="minorHAnsi" w:hAnsiTheme="minorHAnsi"/>
        </w:rPr>
      </w:pPr>
      <w:r w:rsidRPr="001A2F45">
        <w:rPr>
          <w:rFonts w:asciiTheme="minorHAnsi" w:hAnsiTheme="minorHAnsi"/>
          <w:b/>
        </w:rPr>
        <w:t xml:space="preserve">Other </w:t>
      </w:r>
      <w:r w:rsidR="009E05EA" w:rsidRPr="001A2F45">
        <w:rPr>
          <w:rFonts w:asciiTheme="minorHAnsi" w:hAnsiTheme="minorHAnsi"/>
          <w:b/>
        </w:rPr>
        <w:t>Processing G</w:t>
      </w:r>
      <w:r w:rsidRPr="001A2F45">
        <w:rPr>
          <w:rFonts w:asciiTheme="minorHAnsi" w:hAnsiTheme="minorHAnsi"/>
          <w:b/>
        </w:rPr>
        <w:t>rounds:</w:t>
      </w:r>
      <w:r w:rsidRPr="001A2F45">
        <w:rPr>
          <w:rFonts w:asciiTheme="minorHAnsi" w:hAnsiTheme="minorHAnsi"/>
        </w:rPr>
        <w:t xml:space="preserve">  From time to time we may also need to process Personal Data to comply with a legal obligation, if it is necessary to protect the vital interests of you or other data subjects, or if it is necessary for a task carried out in the public interest.</w:t>
      </w:r>
    </w:p>
    <w:p w:rsidR="0058591F" w:rsidRPr="001A2F45" w:rsidRDefault="00C46DE9" w:rsidP="009E05EA">
      <w:pPr>
        <w:shd w:val="clear" w:color="auto" w:fill="FFFFFF"/>
        <w:spacing w:after="188"/>
        <w:rPr>
          <w:rFonts w:asciiTheme="minorHAnsi" w:eastAsia="Calibri" w:hAnsiTheme="minorHAnsi" w:cs="Calibri"/>
          <w:color w:val="000000"/>
          <w:sz w:val="22"/>
          <w:szCs w:val="22"/>
        </w:rPr>
      </w:pPr>
      <w:r w:rsidRPr="001A2F45">
        <w:rPr>
          <w:rFonts w:asciiTheme="minorHAnsi" w:hAnsiTheme="minorHAnsi"/>
          <w:b/>
          <w:sz w:val="22"/>
          <w:szCs w:val="22"/>
          <w:u w:val="single"/>
        </w:rPr>
        <w:t>How and With Whom Do We Share Your Data</w:t>
      </w:r>
      <w:r w:rsidR="00811C6B" w:rsidRPr="001A2F45">
        <w:rPr>
          <w:rFonts w:asciiTheme="minorHAnsi" w:hAnsiTheme="minorHAnsi"/>
          <w:b/>
          <w:sz w:val="22"/>
          <w:szCs w:val="22"/>
          <w:u w:val="single"/>
        </w:rPr>
        <w:t>?</w:t>
      </w:r>
      <w:r w:rsidR="00904902" w:rsidRPr="001A2F45">
        <w:rPr>
          <w:rFonts w:asciiTheme="minorHAnsi" w:hAnsiTheme="minorHAnsi"/>
          <w:sz w:val="22"/>
          <w:szCs w:val="22"/>
        </w:rPr>
        <w:t xml:space="preserve">  </w:t>
      </w:r>
      <w:r w:rsidR="0058591F" w:rsidRPr="001A2F45">
        <w:rPr>
          <w:rFonts w:asciiTheme="minorHAnsi" w:hAnsiTheme="minorHAnsi"/>
          <w:sz w:val="22"/>
          <w:szCs w:val="22"/>
        </w:rPr>
        <w:t xml:space="preserve">We share Personal Data </w:t>
      </w:r>
      <w:r w:rsidR="00016754" w:rsidRPr="001A2F45">
        <w:rPr>
          <w:rFonts w:asciiTheme="minorHAnsi" w:hAnsiTheme="minorHAnsi"/>
          <w:sz w:val="22"/>
          <w:szCs w:val="22"/>
        </w:rPr>
        <w:t xml:space="preserve">with </w:t>
      </w:r>
      <w:r w:rsidR="00262F08" w:rsidRPr="001A2F45">
        <w:rPr>
          <w:rFonts w:asciiTheme="minorHAnsi" w:hAnsiTheme="minorHAnsi"/>
          <w:sz w:val="22"/>
          <w:szCs w:val="22"/>
        </w:rPr>
        <w:t xml:space="preserve">vendors, third party service providers and agents </w:t>
      </w:r>
      <w:r w:rsidR="00004C06" w:rsidRPr="001A2F45">
        <w:rPr>
          <w:rFonts w:asciiTheme="minorHAnsi" w:hAnsiTheme="minorHAnsi"/>
          <w:sz w:val="22"/>
          <w:szCs w:val="22"/>
        </w:rPr>
        <w:t>who work</w:t>
      </w:r>
      <w:r w:rsidR="00262F08" w:rsidRPr="001A2F45">
        <w:rPr>
          <w:rFonts w:asciiTheme="minorHAnsi" w:hAnsiTheme="minorHAnsi"/>
          <w:sz w:val="22"/>
          <w:szCs w:val="22"/>
        </w:rPr>
        <w:t xml:space="preserve"> on our behalf</w:t>
      </w:r>
      <w:r w:rsidR="00004C06" w:rsidRPr="001A2F45">
        <w:rPr>
          <w:rFonts w:asciiTheme="minorHAnsi" w:hAnsiTheme="minorHAnsi"/>
          <w:sz w:val="22"/>
          <w:szCs w:val="22"/>
        </w:rPr>
        <w:t xml:space="preserve"> and provide us with services related to </w:t>
      </w:r>
      <w:r w:rsidR="00262F08" w:rsidRPr="001A2F45">
        <w:rPr>
          <w:rFonts w:asciiTheme="minorHAnsi" w:hAnsiTheme="minorHAnsi"/>
          <w:sz w:val="22"/>
          <w:szCs w:val="22"/>
        </w:rPr>
        <w:t xml:space="preserve">the purposes </w:t>
      </w:r>
      <w:r w:rsidR="00004C06" w:rsidRPr="001A2F45">
        <w:rPr>
          <w:rFonts w:asciiTheme="minorHAnsi" w:hAnsiTheme="minorHAnsi"/>
          <w:sz w:val="22"/>
          <w:szCs w:val="22"/>
        </w:rPr>
        <w:t>described</w:t>
      </w:r>
      <w:r w:rsidR="00262F08" w:rsidRPr="001A2F45">
        <w:rPr>
          <w:rFonts w:asciiTheme="minorHAnsi" w:hAnsiTheme="minorHAnsi"/>
          <w:sz w:val="22"/>
          <w:szCs w:val="22"/>
        </w:rPr>
        <w:t xml:space="preserve"> in this Privacy Policy or our Terms of Service. These parties include:</w:t>
      </w:r>
    </w:p>
    <w:p w:rsidR="000A4737" w:rsidRPr="001A2F45" w:rsidRDefault="000A4737" w:rsidP="000A4737">
      <w:pPr>
        <w:pStyle w:val="ListParagraph"/>
        <w:numPr>
          <w:ilvl w:val="0"/>
          <w:numId w:val="22"/>
        </w:numPr>
        <w:ind w:left="1080"/>
        <w:jc w:val="both"/>
        <w:rPr>
          <w:rFonts w:asciiTheme="minorHAnsi" w:hAnsiTheme="minorHAnsi"/>
        </w:rPr>
      </w:pPr>
      <w:r w:rsidRPr="001A2F45">
        <w:rPr>
          <w:rFonts w:asciiTheme="minorHAnsi" w:hAnsiTheme="minorHAnsi"/>
        </w:rPr>
        <w:t>Payment processors</w:t>
      </w:r>
    </w:p>
    <w:p w:rsidR="000A4737" w:rsidRPr="001A2F45" w:rsidRDefault="000A4737" w:rsidP="000A4737">
      <w:pPr>
        <w:pStyle w:val="ListParagraph"/>
        <w:numPr>
          <w:ilvl w:val="0"/>
          <w:numId w:val="22"/>
        </w:numPr>
        <w:ind w:left="1080"/>
        <w:jc w:val="both"/>
        <w:rPr>
          <w:rFonts w:asciiTheme="minorHAnsi" w:hAnsiTheme="minorHAnsi"/>
        </w:rPr>
      </w:pPr>
      <w:r w:rsidRPr="001A2F45">
        <w:rPr>
          <w:rFonts w:asciiTheme="minorHAnsi" w:hAnsiTheme="minorHAnsi"/>
        </w:rPr>
        <w:t>Fraud prevention service providers</w:t>
      </w:r>
    </w:p>
    <w:p w:rsidR="00904902" w:rsidRPr="001A2F45" w:rsidRDefault="00904902" w:rsidP="000A4737">
      <w:pPr>
        <w:pStyle w:val="ListParagraph"/>
        <w:numPr>
          <w:ilvl w:val="0"/>
          <w:numId w:val="22"/>
        </w:numPr>
        <w:ind w:left="1080"/>
        <w:jc w:val="both"/>
        <w:rPr>
          <w:rFonts w:asciiTheme="minorHAnsi" w:hAnsiTheme="minorHAnsi"/>
        </w:rPr>
      </w:pPr>
      <w:r w:rsidRPr="001A2F45">
        <w:rPr>
          <w:rFonts w:asciiTheme="minorHAnsi" w:hAnsiTheme="minorHAnsi"/>
        </w:rPr>
        <w:t>Ad networks</w:t>
      </w:r>
    </w:p>
    <w:p w:rsidR="00904902" w:rsidRPr="001A2F45" w:rsidRDefault="0005352C" w:rsidP="000A4737">
      <w:pPr>
        <w:pStyle w:val="ListParagraph"/>
        <w:numPr>
          <w:ilvl w:val="0"/>
          <w:numId w:val="22"/>
        </w:numPr>
        <w:ind w:left="1080"/>
        <w:jc w:val="both"/>
        <w:rPr>
          <w:rFonts w:asciiTheme="minorHAnsi" w:hAnsiTheme="minorHAnsi"/>
        </w:rPr>
      </w:pPr>
      <w:r w:rsidRPr="001A2F45">
        <w:rPr>
          <w:rFonts w:asciiTheme="minorHAnsi" w:hAnsiTheme="minorHAnsi"/>
        </w:rPr>
        <w:t>A</w:t>
      </w:r>
      <w:r w:rsidR="00904902" w:rsidRPr="001A2F45">
        <w:rPr>
          <w:rFonts w:asciiTheme="minorHAnsi" w:hAnsiTheme="minorHAnsi"/>
        </w:rPr>
        <w:t>nalytics service provider</w:t>
      </w:r>
      <w:r w:rsidRPr="001A2F45">
        <w:rPr>
          <w:rFonts w:asciiTheme="minorHAnsi" w:hAnsiTheme="minorHAnsi"/>
        </w:rPr>
        <w:t>s</w:t>
      </w:r>
    </w:p>
    <w:p w:rsidR="00904902" w:rsidRPr="001A2F45" w:rsidRDefault="00904902" w:rsidP="000A4737">
      <w:pPr>
        <w:pStyle w:val="ListParagraph"/>
        <w:numPr>
          <w:ilvl w:val="0"/>
          <w:numId w:val="22"/>
        </w:numPr>
        <w:ind w:left="1080"/>
        <w:jc w:val="both"/>
        <w:rPr>
          <w:rFonts w:asciiTheme="minorHAnsi" w:hAnsiTheme="minorHAnsi"/>
        </w:rPr>
      </w:pPr>
      <w:r w:rsidRPr="001A2F45">
        <w:rPr>
          <w:rFonts w:asciiTheme="minorHAnsi" w:hAnsiTheme="minorHAnsi"/>
        </w:rPr>
        <w:t xml:space="preserve">Staff augmentation and contract personnel </w:t>
      </w:r>
    </w:p>
    <w:p w:rsidR="00904902" w:rsidRPr="001A2F45" w:rsidRDefault="00904902" w:rsidP="000A4737">
      <w:pPr>
        <w:pStyle w:val="ListParagraph"/>
        <w:numPr>
          <w:ilvl w:val="0"/>
          <w:numId w:val="22"/>
        </w:numPr>
        <w:ind w:left="1080"/>
        <w:jc w:val="both"/>
        <w:rPr>
          <w:rFonts w:asciiTheme="minorHAnsi" w:hAnsiTheme="minorHAnsi"/>
        </w:rPr>
      </w:pPr>
      <w:r w:rsidRPr="001A2F45">
        <w:rPr>
          <w:rFonts w:asciiTheme="minorHAnsi" w:hAnsiTheme="minorHAnsi"/>
        </w:rPr>
        <w:t>Hosting service providers</w:t>
      </w:r>
    </w:p>
    <w:p w:rsidR="00904902" w:rsidRPr="001A2F45" w:rsidRDefault="00904902" w:rsidP="000A4737">
      <w:pPr>
        <w:pStyle w:val="ListParagraph"/>
        <w:numPr>
          <w:ilvl w:val="0"/>
          <w:numId w:val="22"/>
        </w:numPr>
        <w:ind w:left="1080"/>
        <w:jc w:val="both"/>
        <w:rPr>
          <w:rFonts w:asciiTheme="minorHAnsi" w:hAnsiTheme="minorHAnsi"/>
        </w:rPr>
      </w:pPr>
      <w:r w:rsidRPr="001A2F45">
        <w:rPr>
          <w:rFonts w:asciiTheme="minorHAnsi" w:hAnsiTheme="minorHAnsi"/>
        </w:rPr>
        <w:t>Co-location service providers</w:t>
      </w:r>
    </w:p>
    <w:p w:rsidR="00904902" w:rsidRPr="001A2F45" w:rsidRDefault="00904902" w:rsidP="000A4737">
      <w:pPr>
        <w:pStyle w:val="ListParagraph"/>
        <w:numPr>
          <w:ilvl w:val="0"/>
          <w:numId w:val="22"/>
        </w:numPr>
        <w:ind w:left="1080"/>
        <w:jc w:val="both"/>
        <w:rPr>
          <w:rFonts w:asciiTheme="minorHAnsi" w:hAnsiTheme="minorHAnsi"/>
        </w:rPr>
      </w:pPr>
      <w:r w:rsidRPr="001A2F45">
        <w:rPr>
          <w:rFonts w:asciiTheme="minorHAnsi" w:hAnsiTheme="minorHAnsi"/>
        </w:rPr>
        <w:t>Telecommunications service providers</w:t>
      </w:r>
    </w:p>
    <w:p w:rsidR="00262F08" w:rsidRPr="001A2F45" w:rsidRDefault="00262F08" w:rsidP="009E05EA">
      <w:pPr>
        <w:jc w:val="both"/>
        <w:rPr>
          <w:rFonts w:asciiTheme="minorHAnsi" w:hAnsiTheme="minorHAnsi"/>
          <w:sz w:val="22"/>
          <w:szCs w:val="22"/>
        </w:rPr>
      </w:pPr>
      <w:r w:rsidRPr="001A2F45">
        <w:rPr>
          <w:rFonts w:asciiTheme="minorHAnsi" w:hAnsiTheme="minorHAnsi"/>
          <w:sz w:val="22"/>
          <w:szCs w:val="22"/>
        </w:rPr>
        <w:t>We also share</w:t>
      </w:r>
      <w:r w:rsidR="00291394" w:rsidRPr="001A2F45">
        <w:rPr>
          <w:rFonts w:asciiTheme="minorHAnsi" w:hAnsiTheme="minorHAnsi"/>
          <w:sz w:val="22"/>
          <w:szCs w:val="22"/>
        </w:rPr>
        <w:t xml:space="preserve"> </w:t>
      </w:r>
      <w:r w:rsidRPr="001A2F45">
        <w:rPr>
          <w:rFonts w:asciiTheme="minorHAnsi" w:hAnsiTheme="minorHAnsi"/>
          <w:sz w:val="22"/>
          <w:szCs w:val="22"/>
        </w:rPr>
        <w:t>Personal Data when necessary to complete a transaction initiated</w:t>
      </w:r>
      <w:r w:rsidR="005A1F70" w:rsidRPr="001A2F45">
        <w:rPr>
          <w:rFonts w:asciiTheme="minorHAnsi" w:hAnsiTheme="minorHAnsi"/>
          <w:sz w:val="22"/>
          <w:szCs w:val="22"/>
        </w:rPr>
        <w:t xml:space="preserve"> or authorized</w:t>
      </w:r>
      <w:r w:rsidRPr="001A2F45">
        <w:rPr>
          <w:rFonts w:asciiTheme="minorHAnsi" w:hAnsiTheme="minorHAnsi"/>
          <w:sz w:val="22"/>
          <w:szCs w:val="22"/>
        </w:rPr>
        <w:t xml:space="preserve"> by you or provide you with a product or service you have requested</w:t>
      </w:r>
      <w:r w:rsidR="00004C06" w:rsidRPr="001A2F45">
        <w:rPr>
          <w:rFonts w:asciiTheme="minorHAnsi" w:hAnsiTheme="minorHAnsi"/>
          <w:sz w:val="22"/>
          <w:szCs w:val="22"/>
        </w:rPr>
        <w:t>.  In addition to those set forth above, t</w:t>
      </w:r>
      <w:r w:rsidR="005A1F70" w:rsidRPr="001A2F45">
        <w:rPr>
          <w:rFonts w:asciiTheme="minorHAnsi" w:hAnsiTheme="minorHAnsi"/>
          <w:sz w:val="22"/>
          <w:szCs w:val="22"/>
        </w:rPr>
        <w:t xml:space="preserve">hese parties </w:t>
      </w:r>
      <w:r w:rsidR="00004C06" w:rsidRPr="001A2F45">
        <w:rPr>
          <w:rFonts w:asciiTheme="minorHAnsi" w:hAnsiTheme="minorHAnsi"/>
          <w:sz w:val="22"/>
          <w:szCs w:val="22"/>
        </w:rPr>
        <w:t xml:space="preserve">also </w:t>
      </w:r>
      <w:r w:rsidR="005A1F70" w:rsidRPr="001A2F45">
        <w:rPr>
          <w:rFonts w:asciiTheme="minorHAnsi" w:hAnsiTheme="minorHAnsi"/>
          <w:sz w:val="22"/>
          <w:szCs w:val="22"/>
        </w:rPr>
        <w:t>include:</w:t>
      </w:r>
    </w:p>
    <w:p w:rsidR="005E2DE0" w:rsidRPr="001A2F45" w:rsidRDefault="005E2DE0" w:rsidP="009E05EA">
      <w:pPr>
        <w:jc w:val="both"/>
        <w:rPr>
          <w:rFonts w:asciiTheme="minorHAnsi" w:hAnsiTheme="minorHAnsi"/>
          <w:sz w:val="22"/>
          <w:szCs w:val="22"/>
        </w:rPr>
      </w:pPr>
    </w:p>
    <w:p w:rsidR="005E2DE0" w:rsidRPr="001A2F45" w:rsidRDefault="005E2DE0" w:rsidP="005E2DE0">
      <w:pPr>
        <w:pStyle w:val="ListParagraph"/>
        <w:numPr>
          <w:ilvl w:val="0"/>
          <w:numId w:val="22"/>
        </w:numPr>
        <w:ind w:left="1080"/>
        <w:jc w:val="both"/>
        <w:rPr>
          <w:rFonts w:asciiTheme="minorHAnsi" w:hAnsiTheme="minorHAnsi"/>
        </w:rPr>
      </w:pPr>
      <w:r w:rsidRPr="001A2F45">
        <w:rPr>
          <w:rFonts w:asciiTheme="minorHAnsi" w:hAnsiTheme="minorHAnsi"/>
        </w:rPr>
        <w:t xml:space="preserve">Other users (where you post information publicly or as otherwise necessary to </w:t>
      </w:r>
      <w:proofErr w:type="gramStart"/>
      <w:r w:rsidRPr="001A2F45">
        <w:rPr>
          <w:rFonts w:asciiTheme="minorHAnsi" w:hAnsiTheme="minorHAnsi"/>
        </w:rPr>
        <w:t>effect</w:t>
      </w:r>
      <w:proofErr w:type="gramEnd"/>
      <w:r w:rsidRPr="001A2F45">
        <w:rPr>
          <w:rFonts w:asciiTheme="minorHAnsi" w:hAnsiTheme="minorHAnsi"/>
        </w:rPr>
        <w:t xml:space="preserve"> a transaction initiated or authorized by you through the Services) </w:t>
      </w:r>
    </w:p>
    <w:p w:rsidR="005E2DE0" w:rsidRPr="001A2F45" w:rsidRDefault="005E2DE0" w:rsidP="005E2DE0">
      <w:pPr>
        <w:pStyle w:val="ListParagraph"/>
        <w:numPr>
          <w:ilvl w:val="0"/>
          <w:numId w:val="22"/>
        </w:numPr>
        <w:ind w:left="1080"/>
        <w:jc w:val="both"/>
        <w:rPr>
          <w:rFonts w:asciiTheme="minorHAnsi" w:hAnsiTheme="minorHAnsi"/>
        </w:rPr>
      </w:pPr>
      <w:r w:rsidRPr="001A2F45">
        <w:rPr>
          <w:rFonts w:asciiTheme="minorHAnsi" w:hAnsiTheme="minorHAnsi"/>
        </w:rPr>
        <w:t>Social media services (if you interact with them through your use of the Services)</w:t>
      </w:r>
    </w:p>
    <w:p w:rsidR="005E2DE0" w:rsidRPr="001A2F45" w:rsidRDefault="005E2DE0" w:rsidP="005E2DE0">
      <w:pPr>
        <w:pStyle w:val="ListParagraph"/>
        <w:numPr>
          <w:ilvl w:val="0"/>
          <w:numId w:val="22"/>
        </w:numPr>
        <w:ind w:left="1080"/>
        <w:jc w:val="both"/>
        <w:rPr>
          <w:rFonts w:asciiTheme="minorHAnsi" w:hAnsiTheme="minorHAnsi"/>
        </w:rPr>
      </w:pPr>
      <w:r w:rsidRPr="001A2F45">
        <w:rPr>
          <w:rFonts w:asciiTheme="minorHAnsi" w:hAnsiTheme="minorHAnsi"/>
        </w:rPr>
        <w:t>Third party business partners who you access through the Services</w:t>
      </w:r>
    </w:p>
    <w:p w:rsidR="005A1F70" w:rsidRPr="001A2F45" w:rsidRDefault="005A1F70" w:rsidP="005A1F70">
      <w:pPr>
        <w:pStyle w:val="ListParagraph"/>
        <w:numPr>
          <w:ilvl w:val="0"/>
          <w:numId w:val="22"/>
        </w:numPr>
        <w:ind w:left="1080"/>
        <w:jc w:val="both"/>
        <w:rPr>
          <w:rFonts w:asciiTheme="minorHAnsi" w:hAnsiTheme="minorHAnsi"/>
        </w:rPr>
      </w:pPr>
      <w:r w:rsidRPr="001A2F45">
        <w:rPr>
          <w:rFonts w:asciiTheme="minorHAnsi" w:hAnsiTheme="minorHAnsi"/>
        </w:rPr>
        <w:t>Other parties authorized by you</w:t>
      </w:r>
    </w:p>
    <w:p w:rsidR="00004C06" w:rsidRPr="001A2F45" w:rsidRDefault="00004C06" w:rsidP="009E05EA">
      <w:pPr>
        <w:shd w:val="clear" w:color="auto" w:fill="FFFFFF"/>
        <w:spacing w:after="188"/>
        <w:rPr>
          <w:rFonts w:asciiTheme="minorHAnsi" w:hAnsiTheme="minorHAnsi"/>
          <w:sz w:val="22"/>
          <w:szCs w:val="22"/>
        </w:rPr>
      </w:pPr>
      <w:r w:rsidRPr="001A2F45">
        <w:rPr>
          <w:rFonts w:asciiTheme="minorHAnsi" w:hAnsiTheme="minorHAnsi"/>
          <w:sz w:val="22"/>
          <w:szCs w:val="22"/>
        </w:rPr>
        <w:lastRenderedPageBreak/>
        <w:t xml:space="preserve">We </w:t>
      </w:r>
      <w:r w:rsidR="00895872" w:rsidRPr="001A2F45">
        <w:rPr>
          <w:rFonts w:asciiTheme="minorHAnsi" w:hAnsiTheme="minorHAnsi"/>
          <w:sz w:val="22"/>
          <w:szCs w:val="22"/>
        </w:rPr>
        <w:t xml:space="preserve">also </w:t>
      </w:r>
      <w:r w:rsidRPr="001A2F45">
        <w:rPr>
          <w:rFonts w:asciiTheme="minorHAnsi" w:hAnsiTheme="minorHAnsi"/>
          <w:sz w:val="22"/>
          <w:szCs w:val="22"/>
        </w:rPr>
        <w:t xml:space="preserve">share information </w:t>
      </w:r>
      <w:r w:rsidR="00895872" w:rsidRPr="001A2F45">
        <w:rPr>
          <w:rFonts w:asciiTheme="minorHAnsi" w:hAnsiTheme="minorHAnsi"/>
          <w:sz w:val="22"/>
          <w:szCs w:val="22"/>
        </w:rPr>
        <w:t>with</w:t>
      </w:r>
      <w:r w:rsidRPr="001A2F45">
        <w:rPr>
          <w:rFonts w:asciiTheme="minorHAnsi" w:hAnsiTheme="minorHAnsi"/>
          <w:sz w:val="22"/>
          <w:szCs w:val="22"/>
        </w:rPr>
        <w:t xml:space="preserve"> third parties when you have given us consent to do so (as indicated at the point such information is collected).</w:t>
      </w:r>
    </w:p>
    <w:p w:rsidR="00262F08" w:rsidRPr="001A2F45" w:rsidRDefault="00262F08" w:rsidP="00262F08">
      <w:pPr>
        <w:shd w:val="clear" w:color="auto" w:fill="FFFFFF"/>
        <w:spacing w:after="188"/>
        <w:rPr>
          <w:rFonts w:asciiTheme="minorHAnsi" w:eastAsia="Times New Roman" w:hAnsiTheme="minorHAnsi" w:cs="Segoe UI"/>
          <w:color w:val="000000"/>
          <w:sz w:val="22"/>
          <w:szCs w:val="22"/>
        </w:rPr>
      </w:pPr>
      <w:r w:rsidRPr="001A2F45">
        <w:rPr>
          <w:rFonts w:asciiTheme="minorHAnsi" w:hAnsiTheme="minorHAnsi"/>
          <w:sz w:val="22"/>
          <w:szCs w:val="22"/>
        </w:rPr>
        <w:t>W</w:t>
      </w:r>
      <w:r w:rsidRPr="001A2F45">
        <w:rPr>
          <w:rFonts w:asciiTheme="minorHAnsi" w:eastAsia="Times New Roman" w:hAnsiTheme="minorHAnsi" w:cs="Segoe UI"/>
          <w:color w:val="000000"/>
          <w:sz w:val="22"/>
          <w:szCs w:val="22"/>
        </w:rPr>
        <w:t>e also</w:t>
      </w:r>
      <w:r w:rsidR="002C3D9D" w:rsidRPr="001A2F45">
        <w:rPr>
          <w:rFonts w:asciiTheme="minorHAnsi" w:eastAsia="Times New Roman" w:hAnsiTheme="minorHAnsi" w:cs="Segoe UI"/>
          <w:color w:val="000000"/>
          <w:sz w:val="22"/>
          <w:szCs w:val="22"/>
        </w:rPr>
        <w:t xml:space="preserve"> share</w:t>
      </w:r>
      <w:r w:rsidRPr="001A2F45">
        <w:rPr>
          <w:rFonts w:asciiTheme="minorHAnsi" w:eastAsia="Times New Roman" w:hAnsiTheme="minorHAnsi" w:cs="Segoe UI"/>
          <w:color w:val="000000"/>
          <w:sz w:val="22"/>
          <w:szCs w:val="22"/>
        </w:rPr>
        <w:t xml:space="preserve"> Personal Data when we believe it is necessary to:</w:t>
      </w:r>
    </w:p>
    <w:p w:rsidR="00262F08" w:rsidRPr="001A2F45" w:rsidRDefault="005A1F70" w:rsidP="00262F08">
      <w:pPr>
        <w:pStyle w:val="ListParagraph"/>
        <w:numPr>
          <w:ilvl w:val="0"/>
          <w:numId w:val="22"/>
        </w:numPr>
        <w:ind w:left="1080"/>
        <w:jc w:val="both"/>
        <w:rPr>
          <w:rFonts w:asciiTheme="minorHAnsi" w:hAnsiTheme="minorHAnsi"/>
        </w:rPr>
      </w:pPr>
      <w:r w:rsidRPr="001A2F45">
        <w:rPr>
          <w:rFonts w:asciiTheme="minorHAnsi" w:hAnsiTheme="minorHAnsi"/>
        </w:rPr>
        <w:t>C</w:t>
      </w:r>
      <w:r w:rsidR="00262F08" w:rsidRPr="001A2F45">
        <w:rPr>
          <w:rFonts w:asciiTheme="minorHAnsi" w:hAnsiTheme="minorHAnsi"/>
        </w:rPr>
        <w:t>omply with applicable law or respond to valid legal process, including from law enforceme</w:t>
      </w:r>
      <w:r w:rsidR="00004C06" w:rsidRPr="001A2F45">
        <w:rPr>
          <w:rFonts w:asciiTheme="minorHAnsi" w:hAnsiTheme="minorHAnsi"/>
        </w:rPr>
        <w:t>nt or other government agencies</w:t>
      </w:r>
    </w:p>
    <w:p w:rsidR="00262F08" w:rsidRPr="001A2F45" w:rsidRDefault="005A1F70" w:rsidP="00262F08">
      <w:pPr>
        <w:pStyle w:val="ListParagraph"/>
        <w:numPr>
          <w:ilvl w:val="0"/>
          <w:numId w:val="22"/>
        </w:numPr>
        <w:ind w:left="1080"/>
        <w:jc w:val="both"/>
        <w:rPr>
          <w:rFonts w:asciiTheme="minorHAnsi" w:hAnsiTheme="minorHAnsi"/>
        </w:rPr>
      </w:pPr>
      <w:r w:rsidRPr="001A2F45">
        <w:rPr>
          <w:rFonts w:asciiTheme="minorHAnsi" w:hAnsiTheme="minorHAnsi"/>
        </w:rPr>
        <w:t>P</w:t>
      </w:r>
      <w:r w:rsidR="00004C06" w:rsidRPr="001A2F45">
        <w:rPr>
          <w:rFonts w:asciiTheme="minorHAnsi" w:hAnsiTheme="minorHAnsi"/>
        </w:rPr>
        <w:t>rotect us, our business or our users</w:t>
      </w:r>
      <w:r w:rsidR="00262F08" w:rsidRPr="001A2F45">
        <w:rPr>
          <w:rFonts w:asciiTheme="minorHAnsi" w:hAnsiTheme="minorHAnsi"/>
        </w:rPr>
        <w:t>, for example to</w:t>
      </w:r>
      <w:r w:rsidR="00004C06" w:rsidRPr="001A2F45">
        <w:rPr>
          <w:rFonts w:asciiTheme="minorHAnsi" w:hAnsiTheme="minorHAnsi"/>
        </w:rPr>
        <w:t xml:space="preserve"> enforce our terms of service,</w:t>
      </w:r>
      <w:r w:rsidR="00262F08" w:rsidRPr="001A2F45">
        <w:rPr>
          <w:rFonts w:asciiTheme="minorHAnsi" w:hAnsiTheme="minorHAnsi"/>
        </w:rPr>
        <w:t xml:space="preserve"> prevent spam</w:t>
      </w:r>
      <w:r w:rsidR="00004C06" w:rsidRPr="001A2F45">
        <w:rPr>
          <w:rFonts w:asciiTheme="minorHAnsi" w:hAnsiTheme="minorHAnsi"/>
        </w:rPr>
        <w:t xml:space="preserve"> or other unwanted communications</w:t>
      </w:r>
      <w:r w:rsidR="00262F08" w:rsidRPr="001A2F45">
        <w:rPr>
          <w:rFonts w:asciiTheme="minorHAnsi" w:hAnsiTheme="minorHAnsi"/>
        </w:rPr>
        <w:t xml:space="preserve"> </w:t>
      </w:r>
      <w:r w:rsidR="00004C06" w:rsidRPr="001A2F45">
        <w:rPr>
          <w:rFonts w:asciiTheme="minorHAnsi" w:hAnsiTheme="minorHAnsi"/>
        </w:rPr>
        <w:t>and</w:t>
      </w:r>
      <w:r w:rsidR="00262F08" w:rsidRPr="001A2F45">
        <w:rPr>
          <w:rFonts w:asciiTheme="minorHAnsi" w:hAnsiTheme="minorHAnsi"/>
        </w:rPr>
        <w:t xml:space="preserve"> </w:t>
      </w:r>
      <w:r w:rsidR="00004C06" w:rsidRPr="001A2F45">
        <w:rPr>
          <w:rFonts w:asciiTheme="minorHAnsi" w:hAnsiTheme="minorHAnsi"/>
        </w:rPr>
        <w:t>investigate or protect against fraud</w:t>
      </w:r>
    </w:p>
    <w:p w:rsidR="00262F08" w:rsidRPr="001A2F45" w:rsidRDefault="00004C06" w:rsidP="00262F08">
      <w:pPr>
        <w:pStyle w:val="ListParagraph"/>
        <w:numPr>
          <w:ilvl w:val="0"/>
          <w:numId w:val="22"/>
        </w:numPr>
        <w:ind w:left="1080"/>
        <w:jc w:val="both"/>
        <w:rPr>
          <w:rFonts w:asciiTheme="minorHAnsi" w:hAnsiTheme="minorHAnsi"/>
        </w:rPr>
      </w:pPr>
      <w:r w:rsidRPr="001A2F45">
        <w:rPr>
          <w:rFonts w:asciiTheme="minorHAnsi" w:hAnsiTheme="minorHAnsi"/>
        </w:rPr>
        <w:t>M</w:t>
      </w:r>
      <w:r w:rsidR="00262F08" w:rsidRPr="001A2F45">
        <w:rPr>
          <w:rFonts w:asciiTheme="minorHAnsi" w:hAnsiTheme="minorHAnsi"/>
        </w:rPr>
        <w:t>aintain the security of our products</w:t>
      </w:r>
      <w:r w:rsidR="005A1F70" w:rsidRPr="001A2F45">
        <w:rPr>
          <w:rFonts w:asciiTheme="minorHAnsi" w:hAnsiTheme="minorHAnsi"/>
        </w:rPr>
        <w:t xml:space="preserve"> and services</w:t>
      </w:r>
    </w:p>
    <w:p w:rsidR="00262F08" w:rsidRPr="001A2F45" w:rsidRDefault="00813B76" w:rsidP="009E05EA">
      <w:pPr>
        <w:jc w:val="both"/>
        <w:rPr>
          <w:rFonts w:asciiTheme="minorHAnsi" w:hAnsiTheme="minorHAnsi"/>
          <w:sz w:val="22"/>
          <w:szCs w:val="22"/>
        </w:rPr>
      </w:pPr>
      <w:r w:rsidRPr="001A2F45">
        <w:rPr>
          <w:rFonts w:asciiTheme="minorHAnsi" w:hAnsiTheme="minorHAnsi"/>
          <w:sz w:val="22"/>
          <w:szCs w:val="22"/>
        </w:rPr>
        <w:t>Furthermore, if we choose to buy or sell assets, user information is typically one of the transferred business assets. Moreover, if we, or substantially all of our assets, were acquired, or if we go out of business or enter bankruptcy, user information would be one of the assets that is transferred or acquired by a third party, and we would share Personal Data with the party that is acquiring our assets. You acknowledge that such transfers may occur, and that any acquirer of us or our assets may continue to use your Personal Information as set forth in this policy</w:t>
      </w:r>
      <w:r w:rsidR="00CC4C83">
        <w:rPr>
          <w:rFonts w:asciiTheme="minorHAnsi" w:hAnsiTheme="minorHAnsi"/>
          <w:sz w:val="22"/>
          <w:szCs w:val="22"/>
        </w:rPr>
        <w:t>.</w:t>
      </w:r>
    </w:p>
    <w:p w:rsidR="00262F08" w:rsidRPr="001A2F45" w:rsidRDefault="00262F08" w:rsidP="009E05EA">
      <w:pPr>
        <w:ind w:left="720"/>
        <w:jc w:val="both"/>
        <w:rPr>
          <w:rFonts w:asciiTheme="minorHAnsi" w:hAnsiTheme="minorHAnsi"/>
          <w:sz w:val="22"/>
          <w:szCs w:val="22"/>
          <w:highlight w:val="yellow"/>
        </w:rPr>
      </w:pPr>
    </w:p>
    <w:p w:rsidR="00163756" w:rsidRPr="001A2F45" w:rsidRDefault="00811C6B" w:rsidP="00163756">
      <w:pPr>
        <w:pStyle w:val="Body"/>
        <w:ind w:firstLine="0"/>
        <w:rPr>
          <w:rFonts w:asciiTheme="minorHAnsi" w:hAnsiTheme="minorHAnsi"/>
          <w:sz w:val="22"/>
          <w:szCs w:val="22"/>
        </w:rPr>
      </w:pPr>
      <w:r w:rsidRPr="001A2F45">
        <w:rPr>
          <w:rFonts w:asciiTheme="minorHAnsi" w:hAnsiTheme="minorHAnsi"/>
          <w:b/>
          <w:sz w:val="22"/>
          <w:szCs w:val="22"/>
          <w:u w:val="single"/>
        </w:rPr>
        <w:t>How Long Do We Retain Your Personal Data?</w:t>
      </w:r>
      <w:r w:rsidR="00163756" w:rsidRPr="001A2F45">
        <w:rPr>
          <w:rFonts w:asciiTheme="minorHAnsi" w:hAnsiTheme="minorHAnsi"/>
          <w:b/>
          <w:sz w:val="22"/>
          <w:szCs w:val="22"/>
        </w:rPr>
        <w:t xml:space="preserve">  </w:t>
      </w:r>
      <w:r w:rsidR="000A4737" w:rsidRPr="001A2F45">
        <w:rPr>
          <w:rFonts w:asciiTheme="minorHAnsi" w:hAnsiTheme="minorHAnsi"/>
          <w:sz w:val="22"/>
          <w:szCs w:val="22"/>
        </w:rPr>
        <w:t>We</w:t>
      </w:r>
      <w:r w:rsidR="009151C0" w:rsidRPr="001A2F45">
        <w:rPr>
          <w:rFonts w:asciiTheme="minorHAnsi" w:hAnsiTheme="minorHAnsi"/>
          <w:sz w:val="22"/>
          <w:szCs w:val="22"/>
        </w:rPr>
        <w:t xml:space="preserve"> </w:t>
      </w:r>
      <w:r w:rsidR="00163756" w:rsidRPr="001A2F45">
        <w:rPr>
          <w:rFonts w:asciiTheme="minorHAnsi" w:hAnsiTheme="minorHAnsi"/>
          <w:sz w:val="22"/>
          <w:szCs w:val="22"/>
        </w:rPr>
        <w:t xml:space="preserve">retain Personal Data about you for </w:t>
      </w:r>
      <w:r w:rsidR="00997E06" w:rsidRPr="001A2F45">
        <w:rPr>
          <w:rFonts w:asciiTheme="minorHAnsi" w:hAnsiTheme="minorHAnsi"/>
          <w:sz w:val="22"/>
          <w:szCs w:val="22"/>
        </w:rPr>
        <w:t xml:space="preserve">as long as you have an open </w:t>
      </w:r>
      <w:r w:rsidR="000D784B">
        <w:rPr>
          <w:rFonts w:asciiTheme="minorHAnsi" w:hAnsiTheme="minorHAnsi"/>
          <w:sz w:val="22"/>
          <w:szCs w:val="22"/>
        </w:rPr>
        <w:t>account with us and for 30 days after you close your account</w:t>
      </w:r>
      <w:r w:rsidR="00163756" w:rsidRPr="001A2F45">
        <w:rPr>
          <w:rFonts w:asciiTheme="minorHAnsi" w:hAnsiTheme="minorHAnsi"/>
          <w:sz w:val="22"/>
          <w:szCs w:val="22"/>
        </w:rPr>
        <w:t>.</w:t>
      </w:r>
      <w:r w:rsidR="000A4737" w:rsidRPr="001A2F45">
        <w:rPr>
          <w:rFonts w:asciiTheme="minorHAnsi" w:hAnsiTheme="minorHAnsi"/>
          <w:sz w:val="22"/>
          <w:szCs w:val="22"/>
        </w:rPr>
        <w:t xml:space="preserve"> </w:t>
      </w:r>
      <w:r w:rsidR="00163756" w:rsidRPr="001A2F45">
        <w:rPr>
          <w:rFonts w:asciiTheme="minorHAnsi" w:hAnsiTheme="minorHAnsi"/>
          <w:sz w:val="22"/>
          <w:szCs w:val="22"/>
        </w:rPr>
        <w:t xml:space="preserve"> </w:t>
      </w:r>
      <w:r w:rsidR="009151C0" w:rsidRPr="001A2F45">
        <w:rPr>
          <w:rFonts w:asciiTheme="minorHAnsi" w:hAnsiTheme="minorHAnsi"/>
          <w:sz w:val="22"/>
          <w:szCs w:val="22"/>
        </w:rPr>
        <w:t xml:space="preserve">In some </w:t>
      </w:r>
      <w:proofErr w:type="gramStart"/>
      <w:r w:rsidR="009151C0" w:rsidRPr="001A2F45">
        <w:rPr>
          <w:rFonts w:asciiTheme="minorHAnsi" w:hAnsiTheme="minorHAnsi"/>
          <w:sz w:val="22"/>
          <w:szCs w:val="22"/>
        </w:rPr>
        <w:t>cases</w:t>
      </w:r>
      <w:proofErr w:type="gramEnd"/>
      <w:r w:rsidR="009151C0" w:rsidRPr="001A2F45">
        <w:rPr>
          <w:rFonts w:asciiTheme="minorHAnsi" w:hAnsiTheme="minorHAnsi"/>
          <w:sz w:val="22"/>
          <w:szCs w:val="22"/>
        </w:rPr>
        <w:t xml:space="preserve"> we retain Personal Data for longer</w:t>
      </w:r>
      <w:r w:rsidR="007E3943" w:rsidRPr="001A2F45">
        <w:rPr>
          <w:rFonts w:asciiTheme="minorHAnsi" w:hAnsiTheme="minorHAnsi"/>
          <w:sz w:val="22"/>
          <w:szCs w:val="22"/>
        </w:rPr>
        <w:t>,</w:t>
      </w:r>
      <w:r w:rsidR="009151C0" w:rsidRPr="001A2F45">
        <w:rPr>
          <w:rFonts w:asciiTheme="minorHAnsi" w:hAnsiTheme="minorHAnsi"/>
          <w:sz w:val="22"/>
          <w:szCs w:val="22"/>
        </w:rPr>
        <w:t xml:space="preserve"> if </w:t>
      </w:r>
      <w:r w:rsidR="000A4737" w:rsidRPr="001A2F45">
        <w:rPr>
          <w:rFonts w:asciiTheme="minorHAnsi" w:hAnsiTheme="minorHAnsi"/>
          <w:sz w:val="22"/>
          <w:szCs w:val="22"/>
        </w:rPr>
        <w:t xml:space="preserve">doing so is </w:t>
      </w:r>
      <w:r w:rsidR="009151C0" w:rsidRPr="001A2F45">
        <w:rPr>
          <w:rFonts w:asciiTheme="minorHAnsi" w:hAnsiTheme="minorHAnsi"/>
          <w:sz w:val="22"/>
          <w:szCs w:val="22"/>
        </w:rPr>
        <w:t xml:space="preserve">necessary </w:t>
      </w:r>
      <w:r w:rsidR="009151C0" w:rsidRPr="001A2F45">
        <w:rPr>
          <w:rFonts w:asciiTheme="minorHAnsi" w:hAnsiTheme="minorHAnsi"/>
          <w:color w:val="000000"/>
          <w:sz w:val="22"/>
          <w:szCs w:val="22"/>
          <w:shd w:val="clear" w:color="auto" w:fill="FFFFFF"/>
        </w:rPr>
        <w:t xml:space="preserve">to comply with </w:t>
      </w:r>
      <w:r w:rsidR="000A4737" w:rsidRPr="001A2F45">
        <w:rPr>
          <w:rFonts w:asciiTheme="minorHAnsi" w:hAnsiTheme="minorHAnsi"/>
          <w:color w:val="000000"/>
          <w:sz w:val="22"/>
          <w:szCs w:val="22"/>
          <w:shd w:val="clear" w:color="auto" w:fill="FFFFFF"/>
        </w:rPr>
        <w:t>our legal obligations</w:t>
      </w:r>
      <w:r w:rsidR="009151C0" w:rsidRPr="001A2F45">
        <w:rPr>
          <w:rFonts w:asciiTheme="minorHAnsi" w:hAnsiTheme="minorHAnsi"/>
          <w:color w:val="000000"/>
          <w:sz w:val="22"/>
          <w:szCs w:val="22"/>
          <w:shd w:val="clear" w:color="auto" w:fill="FFFFFF"/>
        </w:rPr>
        <w:t>, resolve disputes</w:t>
      </w:r>
      <w:r w:rsidR="006B1EF5" w:rsidRPr="001A2F45">
        <w:rPr>
          <w:rFonts w:asciiTheme="minorHAnsi" w:hAnsiTheme="minorHAnsi"/>
          <w:color w:val="000000"/>
          <w:sz w:val="22"/>
          <w:szCs w:val="22"/>
          <w:shd w:val="clear" w:color="auto" w:fill="FFFFFF"/>
        </w:rPr>
        <w:t xml:space="preserve"> or</w:t>
      </w:r>
      <w:r w:rsidR="009151C0" w:rsidRPr="001A2F45">
        <w:rPr>
          <w:rFonts w:asciiTheme="minorHAnsi" w:hAnsiTheme="minorHAnsi"/>
          <w:color w:val="000000"/>
          <w:sz w:val="22"/>
          <w:szCs w:val="22"/>
          <w:shd w:val="clear" w:color="auto" w:fill="FFFFFF"/>
        </w:rPr>
        <w:t xml:space="preserve"> </w:t>
      </w:r>
      <w:r w:rsidR="000A4737" w:rsidRPr="001A2F45">
        <w:rPr>
          <w:rFonts w:asciiTheme="minorHAnsi" w:hAnsiTheme="minorHAnsi"/>
          <w:color w:val="000000"/>
          <w:sz w:val="22"/>
          <w:szCs w:val="22"/>
          <w:shd w:val="clear" w:color="auto" w:fill="FFFFFF"/>
        </w:rPr>
        <w:t xml:space="preserve">collect fees owed, or </w:t>
      </w:r>
      <w:r w:rsidR="006B1EF5" w:rsidRPr="001A2F45">
        <w:rPr>
          <w:rFonts w:asciiTheme="minorHAnsi" w:hAnsiTheme="minorHAnsi"/>
          <w:color w:val="000000"/>
          <w:sz w:val="22"/>
          <w:szCs w:val="22"/>
          <w:shd w:val="clear" w:color="auto" w:fill="FFFFFF"/>
        </w:rPr>
        <w:t xml:space="preserve">is </w:t>
      </w:r>
      <w:r w:rsidR="000A4737" w:rsidRPr="001A2F45">
        <w:rPr>
          <w:rFonts w:asciiTheme="minorHAnsi" w:hAnsiTheme="minorHAnsi"/>
          <w:color w:val="000000"/>
          <w:sz w:val="22"/>
          <w:szCs w:val="22"/>
          <w:shd w:val="clear" w:color="auto" w:fill="FFFFFF"/>
        </w:rPr>
        <w:t xml:space="preserve">otherwise </w:t>
      </w:r>
      <w:r w:rsidR="009151C0" w:rsidRPr="001A2F45">
        <w:rPr>
          <w:rFonts w:asciiTheme="minorHAnsi" w:hAnsiTheme="minorHAnsi"/>
          <w:color w:val="000000"/>
          <w:sz w:val="22"/>
          <w:szCs w:val="22"/>
          <w:shd w:val="clear" w:color="auto" w:fill="FFFFFF"/>
        </w:rPr>
        <w:t>permitted or required by</w:t>
      </w:r>
      <w:r w:rsidR="000A4737" w:rsidRPr="001A2F45">
        <w:rPr>
          <w:rFonts w:asciiTheme="minorHAnsi" w:hAnsiTheme="minorHAnsi"/>
          <w:color w:val="000000"/>
          <w:sz w:val="22"/>
          <w:szCs w:val="22"/>
          <w:shd w:val="clear" w:color="auto" w:fill="FFFFFF"/>
        </w:rPr>
        <w:t xml:space="preserve"> applicable </w:t>
      </w:r>
      <w:r w:rsidR="009151C0" w:rsidRPr="001A2F45">
        <w:rPr>
          <w:rFonts w:asciiTheme="minorHAnsi" w:hAnsiTheme="minorHAnsi"/>
          <w:color w:val="000000"/>
          <w:sz w:val="22"/>
          <w:szCs w:val="22"/>
          <w:shd w:val="clear" w:color="auto" w:fill="FFFFFF"/>
        </w:rPr>
        <w:t>law</w:t>
      </w:r>
      <w:r w:rsidR="000A4737" w:rsidRPr="001A2F45">
        <w:rPr>
          <w:rFonts w:asciiTheme="minorHAnsi" w:hAnsiTheme="minorHAnsi"/>
          <w:color w:val="000000"/>
          <w:sz w:val="22"/>
          <w:szCs w:val="22"/>
          <w:shd w:val="clear" w:color="auto" w:fill="FFFFFF"/>
        </w:rPr>
        <w:t>, rule or regulation</w:t>
      </w:r>
      <w:r w:rsidR="009151C0" w:rsidRPr="001A2F45">
        <w:rPr>
          <w:rFonts w:asciiTheme="minorHAnsi" w:hAnsiTheme="minorHAnsi"/>
          <w:color w:val="000000"/>
          <w:sz w:val="22"/>
          <w:szCs w:val="22"/>
          <w:shd w:val="clear" w:color="auto" w:fill="FFFFFF"/>
        </w:rPr>
        <w:t xml:space="preserve">. </w:t>
      </w:r>
      <w:r w:rsidR="000A4737" w:rsidRPr="001A2F45">
        <w:rPr>
          <w:rFonts w:asciiTheme="minorHAnsi" w:hAnsiTheme="minorHAnsi"/>
          <w:color w:val="000000"/>
          <w:sz w:val="22"/>
          <w:szCs w:val="22"/>
          <w:shd w:val="clear" w:color="auto" w:fill="FFFFFF"/>
        </w:rPr>
        <w:t>Afterwards, w</w:t>
      </w:r>
      <w:r w:rsidR="00163756" w:rsidRPr="001A2F45">
        <w:rPr>
          <w:rFonts w:asciiTheme="minorHAnsi" w:hAnsiTheme="minorHAnsi"/>
          <w:sz w:val="22"/>
          <w:szCs w:val="22"/>
        </w:rPr>
        <w:t xml:space="preserve">e retain </w:t>
      </w:r>
      <w:r w:rsidR="007E3943" w:rsidRPr="001A2F45">
        <w:rPr>
          <w:rFonts w:asciiTheme="minorHAnsi" w:hAnsiTheme="minorHAnsi"/>
          <w:sz w:val="22"/>
          <w:szCs w:val="22"/>
        </w:rPr>
        <w:t xml:space="preserve">some </w:t>
      </w:r>
      <w:r w:rsidR="00163756" w:rsidRPr="001A2F45">
        <w:rPr>
          <w:rFonts w:asciiTheme="minorHAnsi" w:hAnsiTheme="minorHAnsi"/>
          <w:sz w:val="22"/>
          <w:szCs w:val="22"/>
        </w:rPr>
        <w:t>information in a depersonalized or aggregated form but not in a way that would identify you personally.</w:t>
      </w:r>
    </w:p>
    <w:p w:rsidR="00904902" w:rsidRPr="001A2F45" w:rsidRDefault="00811C6B" w:rsidP="00904902">
      <w:pPr>
        <w:pStyle w:val="BodyText"/>
        <w:spacing w:after="245"/>
        <w:jc w:val="both"/>
        <w:rPr>
          <w:rFonts w:asciiTheme="minorHAnsi" w:hAnsiTheme="minorHAnsi"/>
          <w:sz w:val="22"/>
          <w:szCs w:val="22"/>
        </w:rPr>
      </w:pPr>
      <w:r w:rsidRPr="001A2F45">
        <w:rPr>
          <w:rFonts w:asciiTheme="minorHAnsi" w:hAnsiTheme="minorHAnsi"/>
          <w:b/>
          <w:sz w:val="22"/>
          <w:szCs w:val="22"/>
          <w:u w:val="single"/>
        </w:rPr>
        <w:t>What Security Measures Do We Use?</w:t>
      </w:r>
      <w:r w:rsidR="00904902" w:rsidRPr="001A2F45">
        <w:rPr>
          <w:rFonts w:asciiTheme="minorHAnsi" w:hAnsiTheme="minorHAnsi"/>
          <w:sz w:val="22"/>
          <w:szCs w:val="22"/>
        </w:rPr>
        <w:t xml:space="preserve">  We seek to protect Personal Data using appropriate technical and organizational measures </w:t>
      </w:r>
      <w:r w:rsidR="00E92BE9" w:rsidRPr="001A2F45">
        <w:rPr>
          <w:rFonts w:asciiTheme="minorHAnsi" w:hAnsiTheme="minorHAnsi"/>
          <w:sz w:val="22"/>
          <w:szCs w:val="22"/>
        </w:rPr>
        <w:t xml:space="preserve">based on </w:t>
      </w:r>
      <w:r w:rsidR="00904902" w:rsidRPr="001A2F45">
        <w:rPr>
          <w:rFonts w:asciiTheme="minorHAnsi" w:hAnsiTheme="minorHAnsi"/>
          <w:sz w:val="22"/>
          <w:szCs w:val="22"/>
        </w:rPr>
        <w:t>the type of Personal Data and</w:t>
      </w:r>
      <w:r w:rsidR="00E92BE9" w:rsidRPr="001A2F45">
        <w:rPr>
          <w:rFonts w:asciiTheme="minorHAnsi" w:hAnsiTheme="minorHAnsi"/>
          <w:sz w:val="22"/>
          <w:szCs w:val="22"/>
        </w:rPr>
        <w:t xml:space="preserve"> applicable</w:t>
      </w:r>
      <w:r w:rsidR="00904902" w:rsidRPr="001A2F45">
        <w:rPr>
          <w:rFonts w:asciiTheme="minorHAnsi" w:hAnsiTheme="minorHAnsi"/>
          <w:sz w:val="22"/>
          <w:szCs w:val="22"/>
        </w:rPr>
        <w:t xml:space="preserve"> processing activity</w:t>
      </w:r>
      <w:r w:rsidR="005C7D0A">
        <w:rPr>
          <w:rFonts w:asciiTheme="minorHAnsi" w:hAnsiTheme="minorHAnsi"/>
          <w:sz w:val="22"/>
          <w:szCs w:val="22"/>
        </w:rPr>
        <w:t>. You can see the most recent security measures at affinity.co/enterprise-grade-security</w:t>
      </w:r>
    </w:p>
    <w:p w:rsidR="00904902" w:rsidRPr="001A2F45" w:rsidRDefault="00904902" w:rsidP="00904902">
      <w:pPr>
        <w:pStyle w:val="Body"/>
        <w:ind w:firstLine="0"/>
        <w:rPr>
          <w:rFonts w:asciiTheme="minorHAnsi" w:hAnsiTheme="minorHAnsi"/>
          <w:sz w:val="22"/>
          <w:szCs w:val="22"/>
        </w:rPr>
      </w:pPr>
      <w:r w:rsidRPr="001A2F45">
        <w:rPr>
          <w:rFonts w:asciiTheme="minorHAnsi" w:hAnsiTheme="minorHAnsi"/>
          <w:b/>
          <w:sz w:val="22"/>
          <w:szCs w:val="22"/>
          <w:u w:val="single"/>
        </w:rPr>
        <w:t xml:space="preserve">Personal Data of </w:t>
      </w:r>
      <w:r w:rsidR="00811C6B" w:rsidRPr="001A2F45">
        <w:rPr>
          <w:rFonts w:asciiTheme="minorHAnsi" w:hAnsiTheme="minorHAnsi"/>
          <w:b/>
          <w:sz w:val="22"/>
          <w:szCs w:val="22"/>
          <w:u w:val="single"/>
        </w:rPr>
        <w:t>C</w:t>
      </w:r>
      <w:r w:rsidRPr="001A2F45">
        <w:rPr>
          <w:rFonts w:asciiTheme="minorHAnsi" w:hAnsiTheme="minorHAnsi"/>
          <w:b/>
          <w:sz w:val="22"/>
          <w:szCs w:val="22"/>
          <w:u w:val="single"/>
        </w:rPr>
        <w:t>hildren</w:t>
      </w:r>
      <w:r w:rsidRPr="001A2F45">
        <w:rPr>
          <w:rFonts w:asciiTheme="minorHAnsi" w:hAnsiTheme="minorHAnsi"/>
          <w:b/>
          <w:sz w:val="22"/>
          <w:szCs w:val="22"/>
        </w:rPr>
        <w:t>:</w:t>
      </w:r>
      <w:r w:rsidR="005C7D0A">
        <w:rPr>
          <w:rFonts w:asciiTheme="minorHAnsi" w:hAnsiTheme="minorHAnsi"/>
          <w:b/>
          <w:sz w:val="22"/>
          <w:szCs w:val="22"/>
        </w:rPr>
        <w:t xml:space="preserve"> </w:t>
      </w:r>
      <w:r w:rsidR="005C7D0A" w:rsidRPr="005C7D0A">
        <w:rPr>
          <w:rFonts w:asciiTheme="minorHAnsi" w:hAnsiTheme="minorHAnsi"/>
          <w:sz w:val="22"/>
          <w:szCs w:val="22"/>
        </w:rPr>
        <w:t xml:space="preserve">As noted in the </w:t>
      </w:r>
      <w:r w:rsidRPr="005C7D0A">
        <w:rPr>
          <w:rFonts w:asciiTheme="minorHAnsi" w:hAnsiTheme="minorHAnsi"/>
          <w:sz w:val="22"/>
          <w:szCs w:val="22"/>
        </w:rPr>
        <w:t xml:space="preserve">Terms of </w:t>
      </w:r>
      <w:r w:rsidR="005C7D0A" w:rsidRPr="005C7D0A">
        <w:rPr>
          <w:rFonts w:asciiTheme="minorHAnsi" w:hAnsiTheme="minorHAnsi"/>
          <w:sz w:val="22"/>
          <w:szCs w:val="22"/>
        </w:rPr>
        <w:t>Use affinity.co/legal/terms-of-use,</w:t>
      </w:r>
      <w:r w:rsidRPr="005C7D0A">
        <w:rPr>
          <w:rFonts w:asciiTheme="minorHAnsi" w:hAnsiTheme="minorHAnsi"/>
          <w:sz w:val="22"/>
          <w:szCs w:val="22"/>
        </w:rPr>
        <w:t xml:space="preserve"> we do not knowingly collect or solicit Personal Dat</w:t>
      </w:r>
      <w:r w:rsidR="005C7D0A" w:rsidRPr="005C7D0A">
        <w:rPr>
          <w:rFonts w:asciiTheme="minorHAnsi" w:hAnsiTheme="minorHAnsi"/>
          <w:sz w:val="22"/>
          <w:szCs w:val="22"/>
        </w:rPr>
        <w:t>a from anyone under the age of 16</w:t>
      </w:r>
      <w:r w:rsidRPr="005C7D0A">
        <w:rPr>
          <w:rFonts w:asciiTheme="minorHAnsi" w:hAnsiTheme="minorHAnsi"/>
          <w:sz w:val="22"/>
          <w:szCs w:val="22"/>
        </w:rPr>
        <w:t>.</w:t>
      </w:r>
      <w:r w:rsidR="005C7D0A" w:rsidRPr="005C7D0A">
        <w:rPr>
          <w:rFonts w:asciiTheme="minorHAnsi" w:hAnsiTheme="minorHAnsi"/>
          <w:sz w:val="22"/>
          <w:szCs w:val="22"/>
        </w:rPr>
        <w:t xml:space="preserve">  If you are under 16</w:t>
      </w:r>
      <w:r w:rsidRPr="005C7D0A">
        <w:rPr>
          <w:rFonts w:asciiTheme="minorHAnsi" w:hAnsiTheme="minorHAnsi"/>
          <w:sz w:val="22"/>
          <w:szCs w:val="22"/>
        </w:rPr>
        <w:t>, please do not attempt to register for the Services or send any Personal Data about yourself to us.  If we learn that we have collected Person</w:t>
      </w:r>
      <w:r w:rsidR="005C7D0A" w:rsidRPr="005C7D0A">
        <w:rPr>
          <w:rFonts w:asciiTheme="minorHAnsi" w:hAnsiTheme="minorHAnsi"/>
          <w:sz w:val="22"/>
          <w:szCs w:val="22"/>
        </w:rPr>
        <w:t>al Data from a child under age 16</w:t>
      </w:r>
      <w:r w:rsidRPr="005C7D0A">
        <w:rPr>
          <w:rFonts w:asciiTheme="minorHAnsi" w:hAnsiTheme="minorHAnsi"/>
          <w:sz w:val="22"/>
          <w:szCs w:val="22"/>
        </w:rPr>
        <w:t xml:space="preserve">, we will delete that information as quickly as possible. If </w:t>
      </w:r>
      <w:r w:rsidR="005C7D0A" w:rsidRPr="005C7D0A">
        <w:rPr>
          <w:rFonts w:asciiTheme="minorHAnsi" w:hAnsiTheme="minorHAnsi"/>
          <w:sz w:val="22"/>
          <w:szCs w:val="22"/>
        </w:rPr>
        <w:t>you believe that a child under 16</w:t>
      </w:r>
      <w:r w:rsidRPr="005C7D0A">
        <w:rPr>
          <w:rFonts w:asciiTheme="minorHAnsi" w:hAnsiTheme="minorHAnsi"/>
          <w:sz w:val="22"/>
          <w:szCs w:val="22"/>
        </w:rPr>
        <w:t xml:space="preserve"> may have provided us Perso</w:t>
      </w:r>
      <w:r w:rsidR="005C7D0A" w:rsidRPr="005C7D0A">
        <w:rPr>
          <w:rFonts w:asciiTheme="minorHAnsi" w:hAnsiTheme="minorHAnsi"/>
          <w:sz w:val="22"/>
          <w:szCs w:val="22"/>
        </w:rPr>
        <w:t xml:space="preserve">nal Data, please contact us at </w:t>
      </w:r>
      <w:r w:rsidR="005C7D0A">
        <w:rPr>
          <w:rFonts w:asciiTheme="minorHAnsi" w:hAnsiTheme="minorHAnsi"/>
          <w:sz w:val="22"/>
          <w:szCs w:val="22"/>
        </w:rPr>
        <w:t>support@affinity.co</w:t>
      </w:r>
      <w:r w:rsidRPr="001A2F45">
        <w:rPr>
          <w:rFonts w:asciiTheme="minorHAnsi" w:hAnsiTheme="minorHAnsi"/>
          <w:sz w:val="22"/>
          <w:szCs w:val="22"/>
        </w:rPr>
        <w:t xml:space="preserve">. </w:t>
      </w:r>
    </w:p>
    <w:p w:rsidR="00904902" w:rsidRPr="001A2F45" w:rsidRDefault="00811C6B" w:rsidP="00904902">
      <w:pPr>
        <w:pStyle w:val="Body"/>
        <w:ind w:firstLine="0"/>
        <w:rPr>
          <w:rFonts w:asciiTheme="minorHAnsi" w:hAnsiTheme="minorHAnsi"/>
          <w:sz w:val="22"/>
          <w:szCs w:val="22"/>
        </w:rPr>
      </w:pPr>
      <w:r w:rsidRPr="001A2F45">
        <w:rPr>
          <w:rFonts w:asciiTheme="minorHAnsi" w:hAnsiTheme="minorHAnsi"/>
          <w:b/>
          <w:sz w:val="22"/>
          <w:szCs w:val="22"/>
          <w:u w:val="single"/>
        </w:rPr>
        <w:t>What Rights Do You Have Regarding Your Personal Data?</w:t>
      </w:r>
      <w:r w:rsidR="00904902" w:rsidRPr="001A2F45">
        <w:rPr>
          <w:rFonts w:asciiTheme="minorHAnsi" w:hAnsiTheme="minorHAnsi"/>
          <w:sz w:val="22"/>
          <w:szCs w:val="22"/>
        </w:rPr>
        <w:t xml:space="preserve">  You have certain rights with respect to your Personal Data, including those set forth below.  </w:t>
      </w:r>
      <w:r w:rsidR="00B60BAC" w:rsidRPr="001A2F45">
        <w:rPr>
          <w:rFonts w:asciiTheme="minorHAnsi" w:hAnsiTheme="minorHAnsi"/>
          <w:sz w:val="22"/>
          <w:szCs w:val="22"/>
        </w:rPr>
        <w:t>For more information about these rights, or to submit a request, p</w:t>
      </w:r>
      <w:r w:rsidR="00904902" w:rsidRPr="001A2F45">
        <w:rPr>
          <w:rFonts w:asciiTheme="minorHAnsi" w:hAnsiTheme="minorHAnsi"/>
          <w:sz w:val="22"/>
          <w:szCs w:val="22"/>
        </w:rPr>
        <w:t>lease email</w:t>
      </w:r>
      <w:r w:rsidR="005C7D0A">
        <w:rPr>
          <w:rFonts w:asciiTheme="minorHAnsi" w:hAnsiTheme="minorHAnsi"/>
          <w:sz w:val="22"/>
          <w:szCs w:val="22"/>
        </w:rPr>
        <w:t xml:space="preserve"> support@affinity.co</w:t>
      </w:r>
      <w:r w:rsidR="00904902" w:rsidRPr="001A2F45">
        <w:rPr>
          <w:rFonts w:asciiTheme="minorHAnsi" w:hAnsiTheme="minorHAnsi"/>
          <w:sz w:val="22"/>
          <w:szCs w:val="22"/>
        </w:rPr>
        <w:t xml:space="preserve">. Please note that in some circumstances, we may not be able to </w:t>
      </w:r>
      <w:r w:rsidR="00B60BAC" w:rsidRPr="001A2F45">
        <w:rPr>
          <w:rFonts w:asciiTheme="minorHAnsi" w:hAnsiTheme="minorHAnsi"/>
          <w:sz w:val="22"/>
          <w:szCs w:val="22"/>
        </w:rPr>
        <w:t xml:space="preserve">fully comply with your request, such as if it is frivolous or extremely impractical, if it jeopardizes the rights of others, or if it is not required by law, but in those circumstances, we will still respond to notify you of such a decision.  In some cases, we may also need to you to provide us with additional information, which may include Personal Data, if necessary to verify your identity and the nature of your request.  </w:t>
      </w:r>
    </w:p>
    <w:p w:rsidR="00904902" w:rsidRPr="001A2F45" w:rsidRDefault="00904902" w:rsidP="00B60BAC">
      <w:pPr>
        <w:pStyle w:val="BodyText"/>
        <w:numPr>
          <w:ilvl w:val="0"/>
          <w:numId w:val="21"/>
        </w:numPr>
        <w:spacing w:after="245"/>
        <w:jc w:val="both"/>
        <w:rPr>
          <w:rFonts w:asciiTheme="minorHAnsi" w:hAnsiTheme="minorHAnsi"/>
          <w:sz w:val="22"/>
          <w:szCs w:val="22"/>
        </w:rPr>
      </w:pPr>
      <w:r w:rsidRPr="001A2F45">
        <w:rPr>
          <w:rFonts w:asciiTheme="minorHAnsi" w:hAnsiTheme="minorHAnsi"/>
          <w:b/>
          <w:sz w:val="22"/>
          <w:szCs w:val="22"/>
        </w:rPr>
        <w:t>Access</w:t>
      </w:r>
      <w:r w:rsidRPr="001A2F45">
        <w:rPr>
          <w:rFonts w:asciiTheme="minorHAnsi" w:hAnsiTheme="minorHAnsi"/>
          <w:sz w:val="22"/>
          <w:szCs w:val="22"/>
        </w:rPr>
        <w:t xml:space="preserve">: </w:t>
      </w:r>
      <w:r w:rsidR="00B60BAC" w:rsidRPr="001A2F45">
        <w:rPr>
          <w:rFonts w:asciiTheme="minorHAnsi" w:hAnsiTheme="minorHAnsi"/>
          <w:sz w:val="22"/>
          <w:szCs w:val="22"/>
        </w:rPr>
        <w:t xml:space="preserve"> You </w:t>
      </w:r>
      <w:r w:rsidR="007E3943" w:rsidRPr="001A2F45">
        <w:rPr>
          <w:rFonts w:asciiTheme="minorHAnsi" w:hAnsiTheme="minorHAnsi"/>
          <w:sz w:val="22"/>
          <w:szCs w:val="22"/>
        </w:rPr>
        <w:t xml:space="preserve">can </w:t>
      </w:r>
      <w:r w:rsidR="00B60BAC" w:rsidRPr="001A2F45">
        <w:rPr>
          <w:rFonts w:asciiTheme="minorHAnsi" w:hAnsiTheme="minorHAnsi"/>
          <w:sz w:val="22"/>
          <w:szCs w:val="22"/>
        </w:rPr>
        <w:t>request more information about the Personal Data we hold about you</w:t>
      </w:r>
      <w:r w:rsidR="00C81C2B" w:rsidRPr="001A2F45">
        <w:rPr>
          <w:rFonts w:asciiTheme="minorHAnsi" w:hAnsiTheme="minorHAnsi"/>
          <w:sz w:val="22"/>
          <w:szCs w:val="22"/>
        </w:rPr>
        <w:t xml:space="preserve"> and</w:t>
      </w:r>
      <w:r w:rsidR="00B60BAC" w:rsidRPr="001A2F45">
        <w:rPr>
          <w:rFonts w:asciiTheme="minorHAnsi" w:hAnsiTheme="minorHAnsi"/>
          <w:sz w:val="22"/>
          <w:szCs w:val="22"/>
        </w:rPr>
        <w:t xml:space="preserve"> request a copy of such Personal Data.</w:t>
      </w:r>
      <w:r w:rsidRPr="001A2F45">
        <w:rPr>
          <w:rFonts w:asciiTheme="minorHAnsi" w:hAnsiTheme="minorHAnsi"/>
          <w:sz w:val="22"/>
          <w:szCs w:val="22"/>
        </w:rPr>
        <w:t xml:space="preserve"> You </w:t>
      </w:r>
      <w:r w:rsidR="007E3943" w:rsidRPr="001A2F45">
        <w:rPr>
          <w:rFonts w:asciiTheme="minorHAnsi" w:hAnsiTheme="minorHAnsi"/>
          <w:sz w:val="22"/>
          <w:szCs w:val="22"/>
        </w:rPr>
        <w:t>can</w:t>
      </w:r>
      <w:r w:rsidR="00404B74" w:rsidRPr="001A2F45">
        <w:rPr>
          <w:rFonts w:asciiTheme="minorHAnsi" w:hAnsiTheme="minorHAnsi"/>
          <w:sz w:val="22"/>
          <w:szCs w:val="22"/>
        </w:rPr>
        <w:t xml:space="preserve"> </w:t>
      </w:r>
      <w:r w:rsidRPr="001A2F45">
        <w:rPr>
          <w:rFonts w:asciiTheme="minorHAnsi" w:hAnsiTheme="minorHAnsi"/>
          <w:sz w:val="22"/>
          <w:szCs w:val="22"/>
        </w:rPr>
        <w:t xml:space="preserve">also access certain of your Personal Data by </w:t>
      </w:r>
      <w:r w:rsidR="005C7D0A" w:rsidRPr="005C7D0A">
        <w:rPr>
          <w:rFonts w:asciiTheme="minorHAnsi" w:hAnsiTheme="minorHAnsi"/>
          <w:sz w:val="22"/>
          <w:szCs w:val="22"/>
        </w:rPr>
        <w:t>logging into Affinity to see what data is visible</w:t>
      </w:r>
      <w:r w:rsidRPr="005C7D0A">
        <w:rPr>
          <w:rFonts w:asciiTheme="minorHAnsi" w:hAnsiTheme="minorHAnsi"/>
          <w:sz w:val="22"/>
          <w:szCs w:val="22"/>
        </w:rPr>
        <w:t>.</w:t>
      </w:r>
    </w:p>
    <w:p w:rsidR="00904902" w:rsidRPr="001A2F45" w:rsidRDefault="00904902" w:rsidP="00C81C2B">
      <w:pPr>
        <w:pStyle w:val="BodyText"/>
        <w:numPr>
          <w:ilvl w:val="0"/>
          <w:numId w:val="21"/>
        </w:numPr>
        <w:spacing w:after="245"/>
        <w:jc w:val="both"/>
        <w:rPr>
          <w:rFonts w:asciiTheme="minorHAnsi" w:hAnsiTheme="minorHAnsi"/>
          <w:sz w:val="22"/>
          <w:szCs w:val="22"/>
        </w:rPr>
      </w:pPr>
      <w:r w:rsidRPr="001A2F45">
        <w:rPr>
          <w:rFonts w:asciiTheme="minorHAnsi" w:hAnsiTheme="minorHAnsi"/>
          <w:b/>
          <w:sz w:val="22"/>
          <w:szCs w:val="22"/>
        </w:rPr>
        <w:lastRenderedPageBreak/>
        <w:t>Rectification</w:t>
      </w:r>
      <w:r w:rsidRPr="001A2F45">
        <w:rPr>
          <w:rFonts w:asciiTheme="minorHAnsi" w:hAnsiTheme="minorHAnsi"/>
          <w:sz w:val="22"/>
          <w:szCs w:val="22"/>
        </w:rPr>
        <w:t xml:space="preserve">: </w:t>
      </w:r>
      <w:r w:rsidR="00C81C2B" w:rsidRPr="001A2F45">
        <w:rPr>
          <w:rFonts w:asciiTheme="minorHAnsi" w:hAnsiTheme="minorHAnsi"/>
          <w:sz w:val="22"/>
          <w:szCs w:val="22"/>
        </w:rPr>
        <w:t>If you believe that any Personal Data we are holding about you is incorrect or incomplete, you can request that we co</w:t>
      </w:r>
      <w:r w:rsidR="005C7D0A">
        <w:rPr>
          <w:rFonts w:asciiTheme="minorHAnsi" w:hAnsiTheme="minorHAnsi"/>
          <w:sz w:val="22"/>
          <w:szCs w:val="22"/>
        </w:rPr>
        <w:t xml:space="preserve">rrect or supplement such data. </w:t>
      </w:r>
      <w:r w:rsidR="00C81C2B" w:rsidRPr="005C7D0A">
        <w:rPr>
          <w:rFonts w:asciiTheme="minorHAnsi" w:hAnsiTheme="minorHAnsi"/>
          <w:sz w:val="22"/>
          <w:szCs w:val="22"/>
        </w:rPr>
        <w:t>You can also correct some o</w:t>
      </w:r>
      <w:r w:rsidR="005C7D0A" w:rsidRPr="005C7D0A">
        <w:rPr>
          <w:rFonts w:asciiTheme="minorHAnsi" w:hAnsiTheme="minorHAnsi"/>
          <w:sz w:val="22"/>
          <w:szCs w:val="22"/>
        </w:rPr>
        <w:t xml:space="preserve">f this information directly by </w:t>
      </w:r>
      <w:r w:rsidR="005C7D0A">
        <w:rPr>
          <w:rFonts w:asciiTheme="minorHAnsi" w:hAnsiTheme="minorHAnsi"/>
          <w:sz w:val="22"/>
          <w:szCs w:val="22"/>
        </w:rPr>
        <w:t xml:space="preserve">updating your profile. </w:t>
      </w:r>
      <w:r w:rsidRPr="001A2F45">
        <w:rPr>
          <w:rFonts w:asciiTheme="minorHAnsi" w:hAnsiTheme="minorHAnsi"/>
          <w:sz w:val="22"/>
          <w:szCs w:val="22"/>
        </w:rPr>
        <w:t xml:space="preserve">You can correct some of this information directly by </w:t>
      </w:r>
      <w:r w:rsidR="005C7D0A">
        <w:rPr>
          <w:rFonts w:asciiTheme="minorHAnsi" w:hAnsiTheme="minorHAnsi"/>
          <w:sz w:val="22"/>
          <w:szCs w:val="22"/>
        </w:rPr>
        <w:t>emailing us at support@affinity.co</w:t>
      </w:r>
      <w:r w:rsidRPr="001A2F45">
        <w:rPr>
          <w:rFonts w:asciiTheme="minorHAnsi" w:hAnsiTheme="minorHAnsi"/>
          <w:sz w:val="22"/>
          <w:szCs w:val="22"/>
        </w:rPr>
        <w:t xml:space="preserve"> </w:t>
      </w:r>
    </w:p>
    <w:p w:rsidR="00904902" w:rsidRPr="001A2F45" w:rsidRDefault="00904902" w:rsidP="00904902">
      <w:pPr>
        <w:pStyle w:val="BodyText"/>
        <w:numPr>
          <w:ilvl w:val="0"/>
          <w:numId w:val="21"/>
        </w:numPr>
        <w:spacing w:after="245"/>
        <w:jc w:val="both"/>
        <w:rPr>
          <w:rFonts w:asciiTheme="minorHAnsi" w:hAnsiTheme="minorHAnsi"/>
          <w:sz w:val="22"/>
          <w:szCs w:val="22"/>
        </w:rPr>
      </w:pPr>
      <w:r w:rsidRPr="001A2F45">
        <w:rPr>
          <w:rFonts w:asciiTheme="minorHAnsi" w:hAnsiTheme="minorHAnsi"/>
          <w:b/>
          <w:sz w:val="22"/>
          <w:szCs w:val="22"/>
        </w:rPr>
        <w:t>Erasure</w:t>
      </w:r>
      <w:r w:rsidRPr="001A2F45">
        <w:rPr>
          <w:rFonts w:asciiTheme="minorHAnsi" w:hAnsiTheme="minorHAnsi"/>
          <w:sz w:val="22"/>
          <w:szCs w:val="22"/>
        </w:rPr>
        <w:t xml:space="preserve">: You </w:t>
      </w:r>
      <w:r w:rsidR="00C81C2B" w:rsidRPr="001A2F45">
        <w:rPr>
          <w:rFonts w:asciiTheme="minorHAnsi" w:hAnsiTheme="minorHAnsi"/>
          <w:sz w:val="22"/>
          <w:szCs w:val="22"/>
        </w:rPr>
        <w:t>can</w:t>
      </w:r>
      <w:r w:rsidRPr="001A2F45">
        <w:rPr>
          <w:rFonts w:asciiTheme="minorHAnsi" w:hAnsiTheme="minorHAnsi"/>
          <w:sz w:val="22"/>
          <w:szCs w:val="22"/>
        </w:rPr>
        <w:t xml:space="preserve"> request that we erase some or all of your Personal Data from our systems.  </w:t>
      </w:r>
    </w:p>
    <w:p w:rsidR="00904902" w:rsidRPr="001A2F45" w:rsidRDefault="00904902" w:rsidP="00904902">
      <w:pPr>
        <w:pStyle w:val="BodyText"/>
        <w:numPr>
          <w:ilvl w:val="0"/>
          <w:numId w:val="21"/>
        </w:numPr>
        <w:spacing w:after="245"/>
        <w:jc w:val="both"/>
        <w:rPr>
          <w:rFonts w:asciiTheme="minorHAnsi" w:hAnsiTheme="minorHAnsi"/>
          <w:sz w:val="22"/>
          <w:szCs w:val="22"/>
        </w:rPr>
      </w:pPr>
      <w:r w:rsidRPr="001A2F45">
        <w:rPr>
          <w:rFonts w:asciiTheme="minorHAnsi" w:hAnsiTheme="minorHAnsi"/>
          <w:b/>
          <w:sz w:val="22"/>
          <w:szCs w:val="22"/>
        </w:rPr>
        <w:t>Withdrawal of Consent</w:t>
      </w:r>
      <w:r w:rsidRPr="001A2F45">
        <w:rPr>
          <w:rFonts w:asciiTheme="minorHAnsi" w:hAnsiTheme="minorHAnsi"/>
          <w:sz w:val="22"/>
          <w:szCs w:val="22"/>
        </w:rPr>
        <w:t xml:space="preserve">: If we are processing your Personal Data based on your consent (as </w:t>
      </w:r>
      <w:r w:rsidR="00C81C2B" w:rsidRPr="001A2F45">
        <w:rPr>
          <w:rFonts w:asciiTheme="minorHAnsi" w:hAnsiTheme="minorHAnsi"/>
          <w:sz w:val="22"/>
          <w:szCs w:val="22"/>
        </w:rPr>
        <w:t>indicated at the time of collection of such data</w:t>
      </w:r>
      <w:r w:rsidRPr="001A2F45">
        <w:rPr>
          <w:rFonts w:asciiTheme="minorHAnsi" w:hAnsiTheme="minorHAnsi"/>
          <w:sz w:val="22"/>
          <w:szCs w:val="22"/>
        </w:rPr>
        <w:t xml:space="preserve">), you have the right to withdraw your consent </w:t>
      </w:r>
      <w:r w:rsidR="00C81C2B" w:rsidRPr="001A2F45">
        <w:rPr>
          <w:rFonts w:asciiTheme="minorHAnsi" w:hAnsiTheme="minorHAnsi"/>
          <w:sz w:val="22"/>
          <w:szCs w:val="22"/>
        </w:rPr>
        <w:t>at any time</w:t>
      </w:r>
      <w:r w:rsidRPr="001A2F45">
        <w:rPr>
          <w:rFonts w:asciiTheme="minorHAnsi" w:hAnsiTheme="minorHAnsi"/>
          <w:sz w:val="22"/>
          <w:szCs w:val="22"/>
        </w:rPr>
        <w:t xml:space="preserve">. Please note, however, that if you exercise this right, you may have to then provide express consent on a case-by-case basis for the use or disclosure of certain of your Personal Data, if such use or disclosure is necessary to enable you to utilize some or all of our Services. </w:t>
      </w:r>
    </w:p>
    <w:p w:rsidR="00C81C2B" w:rsidRPr="001A2F45" w:rsidRDefault="00C81C2B" w:rsidP="00C81C2B">
      <w:pPr>
        <w:pStyle w:val="BodyText"/>
        <w:numPr>
          <w:ilvl w:val="0"/>
          <w:numId w:val="21"/>
        </w:numPr>
        <w:spacing w:after="245"/>
        <w:jc w:val="both"/>
        <w:rPr>
          <w:rFonts w:asciiTheme="minorHAnsi" w:hAnsiTheme="minorHAnsi"/>
          <w:sz w:val="22"/>
          <w:szCs w:val="22"/>
        </w:rPr>
      </w:pPr>
      <w:r w:rsidRPr="001A2F45">
        <w:rPr>
          <w:rFonts w:asciiTheme="minorHAnsi" w:hAnsiTheme="minorHAnsi"/>
          <w:b/>
          <w:sz w:val="22"/>
          <w:szCs w:val="22"/>
        </w:rPr>
        <w:t>Portability</w:t>
      </w:r>
      <w:r w:rsidRPr="001A2F45">
        <w:rPr>
          <w:rFonts w:asciiTheme="minorHAnsi" w:hAnsiTheme="minorHAnsi"/>
          <w:sz w:val="22"/>
          <w:szCs w:val="22"/>
        </w:rPr>
        <w:t xml:space="preserve">:  You can ask for a copy of your Personal Data in a machine-readable format.  You </w:t>
      </w:r>
      <w:r w:rsidR="007E3943" w:rsidRPr="001A2F45">
        <w:rPr>
          <w:rFonts w:asciiTheme="minorHAnsi" w:hAnsiTheme="minorHAnsi"/>
          <w:sz w:val="22"/>
          <w:szCs w:val="22"/>
        </w:rPr>
        <w:t xml:space="preserve">can </w:t>
      </w:r>
      <w:r w:rsidRPr="001A2F45">
        <w:rPr>
          <w:rFonts w:asciiTheme="minorHAnsi" w:hAnsiTheme="minorHAnsi"/>
          <w:sz w:val="22"/>
          <w:szCs w:val="22"/>
        </w:rPr>
        <w:t>also request that we transmit the data to another controller where technically feasible.</w:t>
      </w:r>
      <w:r w:rsidRPr="001A2F45">
        <w:rPr>
          <w:rStyle w:val="FootnoteReference"/>
          <w:rFonts w:asciiTheme="minorHAnsi" w:hAnsiTheme="minorHAnsi"/>
          <w:b/>
          <w:sz w:val="22"/>
          <w:szCs w:val="22"/>
        </w:rPr>
        <w:t xml:space="preserve"> </w:t>
      </w:r>
    </w:p>
    <w:p w:rsidR="00904902" w:rsidRPr="001A2F45" w:rsidRDefault="00904902" w:rsidP="00904902">
      <w:pPr>
        <w:pStyle w:val="BodyText"/>
        <w:numPr>
          <w:ilvl w:val="0"/>
          <w:numId w:val="21"/>
        </w:numPr>
        <w:spacing w:after="245"/>
        <w:jc w:val="both"/>
        <w:rPr>
          <w:rFonts w:asciiTheme="minorHAnsi" w:hAnsiTheme="minorHAnsi"/>
          <w:sz w:val="22"/>
          <w:szCs w:val="22"/>
        </w:rPr>
      </w:pPr>
      <w:r w:rsidRPr="001A2F45">
        <w:rPr>
          <w:rFonts w:asciiTheme="minorHAnsi" w:hAnsiTheme="minorHAnsi"/>
          <w:b/>
          <w:sz w:val="22"/>
          <w:szCs w:val="22"/>
        </w:rPr>
        <w:t>Objection</w:t>
      </w:r>
      <w:r w:rsidRPr="001A2F45">
        <w:rPr>
          <w:rFonts w:asciiTheme="minorHAnsi" w:hAnsiTheme="minorHAnsi"/>
          <w:sz w:val="22"/>
          <w:szCs w:val="22"/>
        </w:rPr>
        <w:t xml:space="preserve">: You </w:t>
      </w:r>
      <w:r w:rsidR="00C81C2B" w:rsidRPr="001A2F45">
        <w:rPr>
          <w:rFonts w:asciiTheme="minorHAnsi" w:hAnsiTheme="minorHAnsi"/>
          <w:sz w:val="22"/>
          <w:szCs w:val="22"/>
        </w:rPr>
        <w:t>can contact us to let us know that you</w:t>
      </w:r>
      <w:r w:rsidRPr="001A2F45">
        <w:rPr>
          <w:rFonts w:asciiTheme="minorHAnsi" w:hAnsiTheme="minorHAnsi"/>
          <w:sz w:val="22"/>
          <w:szCs w:val="22"/>
        </w:rPr>
        <w:t xml:space="preserve"> object to </w:t>
      </w:r>
      <w:r w:rsidR="00C81C2B" w:rsidRPr="001A2F45">
        <w:rPr>
          <w:rFonts w:asciiTheme="minorHAnsi" w:hAnsiTheme="minorHAnsi"/>
          <w:sz w:val="22"/>
          <w:szCs w:val="22"/>
        </w:rPr>
        <w:t xml:space="preserve">the </w:t>
      </w:r>
      <w:r w:rsidRPr="001A2F45">
        <w:rPr>
          <w:rFonts w:asciiTheme="minorHAnsi" w:hAnsiTheme="minorHAnsi"/>
          <w:sz w:val="22"/>
          <w:szCs w:val="22"/>
        </w:rPr>
        <w:t xml:space="preserve">further use or disclosure of your Personal Data </w:t>
      </w:r>
      <w:r w:rsidR="00C81C2B" w:rsidRPr="001A2F45">
        <w:rPr>
          <w:rFonts w:asciiTheme="minorHAnsi" w:hAnsiTheme="minorHAnsi"/>
          <w:sz w:val="22"/>
          <w:szCs w:val="22"/>
        </w:rPr>
        <w:t>for certain purposes</w:t>
      </w:r>
      <w:r w:rsidRPr="001A2F45">
        <w:rPr>
          <w:rFonts w:asciiTheme="minorHAnsi" w:hAnsiTheme="minorHAnsi"/>
          <w:sz w:val="22"/>
          <w:szCs w:val="22"/>
        </w:rPr>
        <w:t xml:space="preserve">. </w:t>
      </w:r>
    </w:p>
    <w:p w:rsidR="00C81C2B" w:rsidRPr="001A2F45" w:rsidRDefault="00904902" w:rsidP="00C81C2B">
      <w:pPr>
        <w:pStyle w:val="BodyText"/>
        <w:numPr>
          <w:ilvl w:val="0"/>
          <w:numId w:val="21"/>
        </w:numPr>
        <w:spacing w:after="245"/>
        <w:jc w:val="both"/>
        <w:rPr>
          <w:rFonts w:asciiTheme="minorHAnsi" w:hAnsiTheme="minorHAnsi"/>
          <w:sz w:val="22"/>
          <w:szCs w:val="22"/>
        </w:rPr>
      </w:pPr>
      <w:r w:rsidRPr="001A2F45">
        <w:rPr>
          <w:rFonts w:asciiTheme="minorHAnsi" w:hAnsiTheme="minorHAnsi"/>
          <w:b/>
          <w:sz w:val="22"/>
          <w:szCs w:val="22"/>
        </w:rPr>
        <w:t>Restriction of Processing</w:t>
      </w:r>
      <w:r w:rsidRPr="001A2F45">
        <w:rPr>
          <w:rFonts w:asciiTheme="minorHAnsi" w:hAnsiTheme="minorHAnsi"/>
          <w:sz w:val="22"/>
          <w:szCs w:val="22"/>
        </w:rPr>
        <w:t xml:space="preserve">:  You </w:t>
      </w:r>
      <w:r w:rsidR="00C81C2B" w:rsidRPr="001A2F45">
        <w:rPr>
          <w:rFonts w:asciiTheme="minorHAnsi" w:hAnsiTheme="minorHAnsi"/>
          <w:sz w:val="22"/>
          <w:szCs w:val="22"/>
        </w:rPr>
        <w:t>can ask us to restrict further</w:t>
      </w:r>
      <w:r w:rsidRPr="001A2F45">
        <w:rPr>
          <w:rFonts w:asciiTheme="minorHAnsi" w:hAnsiTheme="minorHAnsi"/>
          <w:sz w:val="22"/>
          <w:szCs w:val="22"/>
        </w:rPr>
        <w:t xml:space="preserve"> pr</w:t>
      </w:r>
      <w:r w:rsidR="00C81C2B" w:rsidRPr="001A2F45">
        <w:rPr>
          <w:rFonts w:asciiTheme="minorHAnsi" w:hAnsiTheme="minorHAnsi"/>
          <w:sz w:val="22"/>
          <w:szCs w:val="22"/>
        </w:rPr>
        <w:t>ocessing of your Personal Data.</w:t>
      </w:r>
    </w:p>
    <w:p w:rsidR="00C81C2B" w:rsidRPr="001A2F45" w:rsidRDefault="00C81C2B" w:rsidP="00C81C2B">
      <w:pPr>
        <w:pStyle w:val="BodyText"/>
        <w:numPr>
          <w:ilvl w:val="0"/>
          <w:numId w:val="21"/>
        </w:numPr>
        <w:spacing w:after="245"/>
        <w:jc w:val="both"/>
        <w:rPr>
          <w:rFonts w:asciiTheme="minorHAnsi" w:hAnsiTheme="minorHAnsi"/>
          <w:sz w:val="22"/>
          <w:szCs w:val="22"/>
        </w:rPr>
      </w:pPr>
      <w:r w:rsidRPr="001A2F45">
        <w:rPr>
          <w:rFonts w:asciiTheme="minorHAnsi" w:hAnsiTheme="minorHAnsi"/>
          <w:b/>
          <w:sz w:val="22"/>
          <w:szCs w:val="22"/>
        </w:rPr>
        <w:t>Right to File Complaint</w:t>
      </w:r>
      <w:r w:rsidRPr="001A2F45">
        <w:rPr>
          <w:rFonts w:asciiTheme="minorHAnsi" w:hAnsiTheme="minorHAnsi"/>
          <w:sz w:val="22"/>
          <w:szCs w:val="22"/>
        </w:rPr>
        <w:t xml:space="preserve">:  You have the right to lodge a complaint about Company’s practices with respect to your Personal Data with the supervisory authority of your country or EU Member State. </w:t>
      </w:r>
    </w:p>
    <w:p w:rsidR="00904902" w:rsidRPr="001A2F45" w:rsidRDefault="00904902" w:rsidP="00904902">
      <w:pPr>
        <w:pStyle w:val="BodyText"/>
        <w:spacing w:after="245"/>
        <w:jc w:val="both"/>
        <w:rPr>
          <w:rFonts w:asciiTheme="minorHAnsi" w:hAnsiTheme="minorHAnsi"/>
          <w:b/>
          <w:sz w:val="22"/>
          <w:szCs w:val="22"/>
          <w:u w:val="single"/>
        </w:rPr>
      </w:pPr>
      <w:r w:rsidRPr="001A2F45">
        <w:rPr>
          <w:rFonts w:asciiTheme="minorHAnsi" w:hAnsiTheme="minorHAnsi"/>
          <w:b/>
          <w:sz w:val="22"/>
          <w:szCs w:val="22"/>
          <w:u w:val="single"/>
        </w:rPr>
        <w:t>Transfers of Personal Data</w:t>
      </w:r>
      <w:r w:rsidRPr="001A2F45">
        <w:rPr>
          <w:rFonts w:asciiTheme="minorHAnsi" w:hAnsiTheme="minorHAnsi"/>
          <w:b/>
          <w:sz w:val="22"/>
          <w:szCs w:val="22"/>
        </w:rPr>
        <w:t xml:space="preserve">: </w:t>
      </w:r>
      <w:r w:rsidRPr="001A2F45">
        <w:rPr>
          <w:rFonts w:asciiTheme="minorHAnsi" w:hAnsiTheme="minorHAnsi"/>
          <w:sz w:val="22"/>
          <w:szCs w:val="22"/>
        </w:rPr>
        <w:t>The Services are hosted and operated in the United States (“U.S.”) through Company and its service providers</w:t>
      </w:r>
      <w:r w:rsidR="00553DAC" w:rsidRPr="001A2F45">
        <w:rPr>
          <w:rFonts w:asciiTheme="minorHAnsi" w:hAnsiTheme="minorHAnsi"/>
          <w:sz w:val="22"/>
          <w:szCs w:val="22"/>
        </w:rPr>
        <w:t>, and</w:t>
      </w:r>
      <w:r w:rsidR="008B7704">
        <w:rPr>
          <w:rFonts w:asciiTheme="minorHAnsi" w:hAnsiTheme="minorHAnsi"/>
          <w:sz w:val="22"/>
          <w:szCs w:val="22"/>
        </w:rPr>
        <w:t xml:space="preserve"> if you do not reside in the U.S.,</w:t>
      </w:r>
      <w:r w:rsidR="00553DAC" w:rsidRPr="001A2F45">
        <w:rPr>
          <w:rFonts w:asciiTheme="minorHAnsi" w:hAnsiTheme="minorHAnsi"/>
          <w:sz w:val="22"/>
          <w:szCs w:val="22"/>
        </w:rPr>
        <w:t xml:space="preserve"> laws in the U.S. may differ from the laws </w:t>
      </w:r>
      <w:r w:rsidR="00C81C2B" w:rsidRPr="001A2F45">
        <w:rPr>
          <w:rFonts w:asciiTheme="minorHAnsi" w:hAnsiTheme="minorHAnsi"/>
          <w:sz w:val="22"/>
          <w:szCs w:val="22"/>
        </w:rPr>
        <w:t>where you reside</w:t>
      </w:r>
      <w:r w:rsidRPr="001A2F45">
        <w:rPr>
          <w:rFonts w:asciiTheme="minorHAnsi" w:hAnsiTheme="minorHAnsi"/>
          <w:sz w:val="22"/>
          <w:szCs w:val="22"/>
        </w:rPr>
        <w:t xml:space="preserve">. By using the Services, you acknowledge that any Personal Data about you, regardless of whether provided by you or obtained from a third party, is being provided to Company in the U.S. and will be hosted on U.S. servers, </w:t>
      </w:r>
      <w:r w:rsidR="00553DAC" w:rsidRPr="001A2F45">
        <w:rPr>
          <w:rFonts w:asciiTheme="minorHAnsi" w:hAnsiTheme="minorHAnsi"/>
          <w:sz w:val="22"/>
          <w:szCs w:val="22"/>
        </w:rPr>
        <w:t xml:space="preserve">and you authorize Company to transfer, store and process your information </w:t>
      </w:r>
      <w:r w:rsidR="004C6013" w:rsidRPr="001A2F45">
        <w:rPr>
          <w:rFonts w:asciiTheme="minorHAnsi" w:hAnsiTheme="minorHAnsi"/>
          <w:sz w:val="22"/>
          <w:szCs w:val="22"/>
        </w:rPr>
        <w:t>to and i</w:t>
      </w:r>
      <w:r w:rsidR="00553DAC" w:rsidRPr="001A2F45">
        <w:rPr>
          <w:rFonts w:asciiTheme="minorHAnsi" w:hAnsiTheme="minorHAnsi"/>
          <w:sz w:val="22"/>
          <w:szCs w:val="22"/>
        </w:rPr>
        <w:t>n the U.S.</w:t>
      </w:r>
      <w:r w:rsidR="004C6013" w:rsidRPr="001A2F45">
        <w:rPr>
          <w:rFonts w:asciiTheme="minorHAnsi" w:hAnsiTheme="minorHAnsi"/>
          <w:sz w:val="22"/>
          <w:szCs w:val="22"/>
        </w:rPr>
        <w:t>,</w:t>
      </w:r>
      <w:r w:rsidR="00553DAC" w:rsidRPr="001A2F45">
        <w:rPr>
          <w:rFonts w:asciiTheme="minorHAnsi" w:hAnsiTheme="minorHAnsi"/>
          <w:sz w:val="22"/>
          <w:szCs w:val="22"/>
        </w:rPr>
        <w:t xml:space="preserve"> and possibly other countries.  You hereby consent to the transfer of your data to the U.S. </w:t>
      </w:r>
      <w:r w:rsidRPr="001A2F45">
        <w:rPr>
          <w:rFonts w:asciiTheme="minorHAnsi" w:hAnsiTheme="minorHAnsi"/>
          <w:sz w:val="22"/>
          <w:szCs w:val="22"/>
        </w:rPr>
        <w:t xml:space="preserve">pursuant </w:t>
      </w:r>
      <w:r w:rsidRPr="005C7D0A">
        <w:rPr>
          <w:rFonts w:asciiTheme="minorHAnsi" w:hAnsiTheme="minorHAnsi"/>
          <w:i/>
          <w:sz w:val="22"/>
          <w:szCs w:val="22"/>
        </w:rPr>
        <w:t>for cross-border transfer: (</w:t>
      </w:r>
      <w:proofErr w:type="spellStart"/>
      <w:r w:rsidRPr="005C7D0A">
        <w:rPr>
          <w:rFonts w:asciiTheme="minorHAnsi" w:hAnsiTheme="minorHAnsi"/>
          <w:i/>
          <w:sz w:val="22"/>
          <w:szCs w:val="22"/>
        </w:rPr>
        <w:t>i</w:t>
      </w:r>
      <w:proofErr w:type="spellEnd"/>
      <w:r w:rsidRPr="005C7D0A">
        <w:rPr>
          <w:rFonts w:asciiTheme="minorHAnsi" w:hAnsiTheme="minorHAnsi"/>
          <w:i/>
          <w:sz w:val="22"/>
          <w:szCs w:val="22"/>
        </w:rPr>
        <w:t>) a data processing agreement incorporating standard data protection clauses promulgated by the EC</w:t>
      </w:r>
      <w:r w:rsidR="003B7A05" w:rsidRPr="005C7D0A">
        <w:rPr>
          <w:rFonts w:asciiTheme="minorHAnsi" w:hAnsiTheme="minorHAnsi"/>
          <w:i/>
          <w:sz w:val="22"/>
          <w:szCs w:val="22"/>
        </w:rPr>
        <w:t>, a copy of which can be obtained at</w:t>
      </w:r>
      <w:r w:rsidR="003B7A05" w:rsidRPr="005C7D0A">
        <w:rPr>
          <w:rFonts w:asciiTheme="minorHAnsi" w:hAnsiTheme="minorHAnsi"/>
          <w:sz w:val="22"/>
          <w:szCs w:val="22"/>
        </w:rPr>
        <w:t xml:space="preserve"> </w:t>
      </w:r>
      <w:r w:rsidR="003B7A05" w:rsidRPr="005C7D0A">
        <w:rPr>
          <w:rFonts w:asciiTheme="minorHAnsi" w:hAnsiTheme="minorHAnsi"/>
          <w:i/>
          <w:sz w:val="22"/>
          <w:szCs w:val="22"/>
        </w:rPr>
        <w:t xml:space="preserve">https://eur-lex.europa.eu/legal-content/EN/TXT/?uri=celex%3A32010D0087 </w:t>
      </w:r>
      <w:r w:rsidRPr="005C7D0A">
        <w:rPr>
          <w:rFonts w:asciiTheme="minorHAnsi" w:hAnsiTheme="minorHAnsi"/>
          <w:i/>
          <w:sz w:val="22"/>
          <w:szCs w:val="22"/>
        </w:rPr>
        <w:t>, (ii) binding corporate rules for data protection that align with the GDPR’s requirements, or (iii) adherence to an industry- or technology-specific approved code of conduct blessed by the EC</w:t>
      </w:r>
      <w:r w:rsidRPr="005C7D0A">
        <w:rPr>
          <w:rFonts w:asciiTheme="minorHAnsi" w:hAnsiTheme="minorHAnsi"/>
          <w:sz w:val="22"/>
          <w:szCs w:val="22"/>
        </w:rPr>
        <w:t>.</w:t>
      </w:r>
      <w:r w:rsidRPr="001A2F45">
        <w:rPr>
          <w:rFonts w:asciiTheme="minorHAnsi" w:hAnsiTheme="minorHAnsi"/>
          <w:sz w:val="22"/>
          <w:szCs w:val="22"/>
        </w:rPr>
        <w:t xml:space="preserve"> </w:t>
      </w:r>
    </w:p>
    <w:p w:rsidR="00904902" w:rsidRPr="001A2F45" w:rsidRDefault="00811C6B" w:rsidP="00904902">
      <w:pPr>
        <w:pStyle w:val="Body"/>
        <w:ind w:firstLine="0"/>
        <w:rPr>
          <w:rFonts w:asciiTheme="minorHAnsi" w:hAnsiTheme="minorHAnsi"/>
          <w:b/>
          <w:sz w:val="22"/>
          <w:szCs w:val="22"/>
          <w:u w:val="single"/>
        </w:rPr>
      </w:pPr>
      <w:r w:rsidRPr="001A2F45">
        <w:rPr>
          <w:rFonts w:asciiTheme="minorHAnsi" w:hAnsiTheme="minorHAnsi"/>
          <w:b/>
          <w:sz w:val="22"/>
          <w:szCs w:val="22"/>
          <w:u w:val="single"/>
        </w:rPr>
        <w:t>What If You Have Questions Regarding Your Personal Data?</w:t>
      </w:r>
      <w:r w:rsidR="00904902" w:rsidRPr="001A2F45">
        <w:rPr>
          <w:rFonts w:asciiTheme="minorHAnsi" w:hAnsiTheme="minorHAnsi"/>
          <w:sz w:val="22"/>
          <w:szCs w:val="22"/>
        </w:rPr>
        <w:t xml:space="preserve">  If you have any questions about this </w:t>
      </w:r>
      <w:r w:rsidR="005C7D0A" w:rsidRPr="005C7D0A">
        <w:rPr>
          <w:rFonts w:asciiTheme="minorHAnsi" w:hAnsiTheme="minorHAnsi"/>
          <w:sz w:val="22"/>
          <w:szCs w:val="22"/>
        </w:rPr>
        <w:t>GDPR Privacy Notice</w:t>
      </w:r>
      <w:r w:rsidR="00904902" w:rsidRPr="001A2F45">
        <w:rPr>
          <w:rFonts w:asciiTheme="minorHAnsi" w:hAnsiTheme="minorHAnsi"/>
          <w:sz w:val="22"/>
          <w:szCs w:val="22"/>
        </w:rPr>
        <w:t xml:space="preserve"> or our data practices generally, please contact us using the following information:  </w:t>
      </w:r>
      <w:r w:rsidR="00904902" w:rsidRPr="001A2F45">
        <w:rPr>
          <w:rFonts w:asciiTheme="minorHAnsi" w:hAnsiTheme="minorHAnsi"/>
          <w:b/>
          <w:sz w:val="22"/>
          <w:szCs w:val="22"/>
          <w:u w:val="single"/>
        </w:rPr>
        <w:t xml:space="preserve"> </w:t>
      </w:r>
    </w:p>
    <w:tbl>
      <w:tblPr>
        <w:tblStyle w:val="TableGrid"/>
        <w:tblW w:w="0" w:type="auto"/>
        <w:tblLook w:val="04A0" w:firstRow="1" w:lastRow="0" w:firstColumn="1" w:lastColumn="0" w:noHBand="0" w:noVBand="1"/>
      </w:tblPr>
      <w:tblGrid>
        <w:gridCol w:w="4788"/>
        <w:gridCol w:w="4788"/>
      </w:tblGrid>
      <w:tr w:rsidR="00904902" w:rsidRPr="001A2F45" w:rsidTr="00CB0EE3">
        <w:tc>
          <w:tcPr>
            <w:tcW w:w="4788" w:type="dxa"/>
          </w:tcPr>
          <w:p w:rsidR="00904902" w:rsidRPr="001A2F45" w:rsidRDefault="00904902" w:rsidP="00CB0EE3">
            <w:pPr>
              <w:pStyle w:val="Body"/>
              <w:ind w:firstLine="0"/>
              <w:rPr>
                <w:rFonts w:asciiTheme="minorHAnsi" w:hAnsiTheme="minorHAnsi"/>
                <w:sz w:val="22"/>
                <w:szCs w:val="22"/>
              </w:rPr>
            </w:pPr>
            <w:r w:rsidRPr="001A2F45">
              <w:rPr>
                <w:rFonts w:asciiTheme="minorHAnsi" w:hAnsiTheme="minorHAnsi"/>
                <w:sz w:val="22"/>
                <w:szCs w:val="22"/>
              </w:rPr>
              <w:t>Name:</w:t>
            </w:r>
          </w:p>
        </w:tc>
        <w:tc>
          <w:tcPr>
            <w:tcW w:w="4788" w:type="dxa"/>
          </w:tcPr>
          <w:p w:rsidR="00904902" w:rsidRPr="001A2F45" w:rsidRDefault="00904902" w:rsidP="00CB0EE3">
            <w:pPr>
              <w:pStyle w:val="Body"/>
              <w:ind w:firstLine="0"/>
              <w:rPr>
                <w:rFonts w:asciiTheme="minorHAnsi" w:hAnsiTheme="minorHAnsi"/>
                <w:sz w:val="22"/>
                <w:szCs w:val="22"/>
              </w:rPr>
            </w:pPr>
          </w:p>
        </w:tc>
      </w:tr>
      <w:tr w:rsidR="00904902" w:rsidRPr="001A2F45" w:rsidTr="00CB0EE3">
        <w:tc>
          <w:tcPr>
            <w:tcW w:w="4788" w:type="dxa"/>
          </w:tcPr>
          <w:p w:rsidR="00904902" w:rsidRPr="001A2F45" w:rsidRDefault="00904902" w:rsidP="00CB0EE3">
            <w:pPr>
              <w:pStyle w:val="Body"/>
              <w:ind w:firstLine="0"/>
              <w:rPr>
                <w:rFonts w:asciiTheme="minorHAnsi" w:hAnsiTheme="minorHAnsi"/>
                <w:sz w:val="22"/>
                <w:szCs w:val="22"/>
              </w:rPr>
            </w:pPr>
            <w:r w:rsidRPr="001A2F45">
              <w:rPr>
                <w:rFonts w:asciiTheme="minorHAnsi" w:hAnsiTheme="minorHAnsi"/>
                <w:sz w:val="22"/>
                <w:szCs w:val="22"/>
              </w:rPr>
              <w:t>Physical address:</w:t>
            </w:r>
          </w:p>
        </w:tc>
        <w:tc>
          <w:tcPr>
            <w:tcW w:w="4788" w:type="dxa"/>
          </w:tcPr>
          <w:p w:rsidR="00904902" w:rsidRPr="001A2F45" w:rsidRDefault="00904902" w:rsidP="00CB0EE3">
            <w:pPr>
              <w:pStyle w:val="Body"/>
              <w:ind w:firstLine="0"/>
              <w:rPr>
                <w:rFonts w:asciiTheme="minorHAnsi" w:hAnsiTheme="minorHAnsi"/>
                <w:sz w:val="22"/>
                <w:szCs w:val="22"/>
              </w:rPr>
            </w:pPr>
            <w:r w:rsidRPr="001A2F45">
              <w:rPr>
                <w:rFonts w:asciiTheme="minorHAnsi" w:hAnsiTheme="minorHAnsi"/>
                <w:sz w:val="22"/>
                <w:szCs w:val="22"/>
              </w:rPr>
              <w:t>Email address for contact:</w:t>
            </w:r>
          </w:p>
        </w:tc>
      </w:tr>
      <w:tr w:rsidR="00586F11" w:rsidRPr="001A2F45" w:rsidTr="003D1F11">
        <w:tc>
          <w:tcPr>
            <w:tcW w:w="9576" w:type="dxa"/>
            <w:gridSpan w:val="2"/>
          </w:tcPr>
          <w:p w:rsidR="00586F11" w:rsidRPr="001A2F45" w:rsidRDefault="00586F11" w:rsidP="00CB0EE3">
            <w:pPr>
              <w:pStyle w:val="Body"/>
              <w:ind w:firstLine="0"/>
              <w:rPr>
                <w:rFonts w:asciiTheme="minorHAnsi" w:hAnsiTheme="minorHAnsi"/>
                <w:sz w:val="22"/>
                <w:szCs w:val="22"/>
              </w:rPr>
            </w:pPr>
            <w:r w:rsidRPr="001A2F45">
              <w:rPr>
                <w:rFonts w:asciiTheme="minorHAnsi" w:hAnsiTheme="minorHAnsi"/>
                <w:sz w:val="22"/>
                <w:szCs w:val="22"/>
              </w:rPr>
              <w:t>Designated representative and contact information:</w:t>
            </w:r>
            <w:r w:rsidRPr="001A2F45">
              <w:rPr>
                <w:rStyle w:val="FootnoteReference"/>
                <w:rFonts w:asciiTheme="minorHAnsi" w:hAnsiTheme="minorHAnsi"/>
                <w:sz w:val="22"/>
                <w:szCs w:val="22"/>
              </w:rPr>
              <w:t xml:space="preserve"> </w:t>
            </w:r>
          </w:p>
          <w:p w:rsidR="00586F11" w:rsidRPr="001A2F45" w:rsidRDefault="00586F11" w:rsidP="00CB0EE3">
            <w:pPr>
              <w:pStyle w:val="Body"/>
              <w:ind w:firstLine="0"/>
              <w:rPr>
                <w:rFonts w:asciiTheme="minorHAnsi" w:hAnsiTheme="minorHAnsi"/>
                <w:sz w:val="22"/>
                <w:szCs w:val="22"/>
              </w:rPr>
            </w:pPr>
            <w:r w:rsidRPr="001A2F45">
              <w:rPr>
                <w:rFonts w:asciiTheme="minorHAnsi" w:hAnsiTheme="minorHAnsi"/>
                <w:sz w:val="22"/>
                <w:szCs w:val="22"/>
              </w:rPr>
              <w:t xml:space="preserve"> </w:t>
            </w:r>
          </w:p>
          <w:p w:rsidR="00586F11" w:rsidRPr="001A2F45" w:rsidRDefault="00586F11" w:rsidP="00CB0EE3">
            <w:pPr>
              <w:pStyle w:val="Body"/>
              <w:ind w:firstLine="0"/>
              <w:rPr>
                <w:rFonts w:asciiTheme="minorHAnsi" w:hAnsiTheme="minorHAnsi"/>
                <w:sz w:val="22"/>
                <w:szCs w:val="22"/>
              </w:rPr>
            </w:pPr>
          </w:p>
        </w:tc>
      </w:tr>
    </w:tbl>
    <w:p w:rsidR="00904902" w:rsidRPr="001A2F45" w:rsidRDefault="00904902" w:rsidP="00904902">
      <w:pPr>
        <w:pStyle w:val="Body"/>
        <w:ind w:firstLine="0"/>
        <w:rPr>
          <w:rFonts w:asciiTheme="minorHAnsi" w:hAnsiTheme="minorHAnsi"/>
          <w:sz w:val="22"/>
          <w:szCs w:val="22"/>
        </w:rPr>
      </w:pPr>
      <w:r w:rsidRPr="001A2F45">
        <w:rPr>
          <w:rFonts w:asciiTheme="minorHAnsi" w:hAnsiTheme="minorHAnsi"/>
          <w:sz w:val="22"/>
          <w:szCs w:val="22"/>
        </w:rPr>
        <w:lastRenderedPageBreak/>
        <w:t xml:space="preserve"> </w:t>
      </w:r>
    </w:p>
    <w:p w:rsidR="00904902" w:rsidRPr="001A2F45" w:rsidRDefault="00904902" w:rsidP="00904902">
      <w:pPr>
        <w:pStyle w:val="BodyText"/>
        <w:spacing w:after="245"/>
        <w:jc w:val="both"/>
        <w:rPr>
          <w:rFonts w:asciiTheme="minorHAnsi" w:hAnsiTheme="minorHAnsi"/>
          <w:sz w:val="22"/>
          <w:szCs w:val="22"/>
        </w:rPr>
      </w:pPr>
    </w:p>
    <w:p w:rsidR="00BC1B43" w:rsidRPr="001A2F45" w:rsidRDefault="00BC1B43" w:rsidP="00BC1B43">
      <w:pPr>
        <w:rPr>
          <w:rFonts w:asciiTheme="minorHAnsi" w:hAnsiTheme="minorHAnsi"/>
          <w:sz w:val="22"/>
          <w:szCs w:val="22"/>
        </w:rPr>
      </w:pPr>
    </w:p>
    <w:sectPr w:rsidR="00BC1B43" w:rsidRPr="001A2F45" w:rsidSect="008E3D26">
      <w:headerReference w:type="even" r:id="rId8"/>
      <w:headerReference w:type="default" r:id="rId9"/>
      <w:footerReference w:type="even" r:id="rId10"/>
      <w:footerReference w:type="default" r:id="rId11"/>
      <w:headerReference w:type="first" r:id="rId12"/>
      <w:footerReference w:type="first" r:id="rId13"/>
      <w:pgSz w:w="15120" w:h="15840"/>
      <w:pgMar w:top="1440" w:right="43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592" w:rsidRDefault="00A73592" w:rsidP="002F6B13">
      <w:r>
        <w:separator/>
      </w:r>
    </w:p>
  </w:endnote>
  <w:endnote w:type="continuationSeparator" w:id="0">
    <w:p w:rsidR="00A73592" w:rsidRDefault="00A73592" w:rsidP="002F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B4" w:rsidRPr="00EE5FB4" w:rsidRDefault="00EE5FB4" w:rsidP="00EE5FB4">
    <w:pPr>
      <w:pStyle w:val="zDocID"/>
      <w:framePr w:wrap="around"/>
    </w:pPr>
    <w:r>
      <w:t>GDSVF&amp;H\</w:t>
    </w:r>
    <w:fldSimple w:instr=" DOCPROPERTY DocID  \* MERGEFORMAT ">
      <w:r w:rsidR="007939FC">
        <w:t>2985945.14</w:t>
      </w:r>
    </w:fldSimple>
    <w:r>
      <w:rPr>
        <w:b/>
        <w:sz w:val="18"/>
      </w:rPr>
      <w:tab/>
    </w:r>
  </w:p>
  <w:p w:rsidR="00B77BE9" w:rsidRDefault="00B77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B4" w:rsidRPr="00EE5FB4" w:rsidRDefault="00EE5FB4" w:rsidP="00EE5FB4">
    <w:pPr>
      <w:pStyle w:val="zDocID"/>
      <w:framePr w:wrap="around"/>
    </w:pPr>
    <w:r>
      <w:t>GDSVF&amp;H\</w:t>
    </w:r>
    <w:fldSimple w:instr=" DOCPROPERTY DocID  \* MERGEFORMAT ">
      <w:r w:rsidR="007939FC">
        <w:t>2985945.14</w:t>
      </w:r>
    </w:fldSimple>
    <w:r>
      <w:rPr>
        <w:b/>
        <w:sz w:val="18"/>
      </w:rPr>
      <w:tab/>
    </w:r>
  </w:p>
  <w:p w:rsidR="00B77BE9" w:rsidRDefault="00B77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B4" w:rsidRPr="00EE5FB4" w:rsidRDefault="00EE5FB4" w:rsidP="00EE5FB4">
    <w:pPr>
      <w:pStyle w:val="zDocID"/>
      <w:framePr w:wrap="around"/>
    </w:pPr>
    <w:r>
      <w:t>GDSVF&amp;H\</w:t>
    </w:r>
    <w:fldSimple w:instr=" DOCPROPERTY DocID  \* MERGEFORMAT ">
      <w:r w:rsidR="007939FC">
        <w:t>2985945.14</w:t>
      </w:r>
    </w:fldSimple>
    <w:r>
      <w:rPr>
        <w:b/>
        <w:sz w:val="18"/>
      </w:rPr>
      <w:tab/>
    </w:r>
  </w:p>
  <w:p w:rsidR="00B77BE9" w:rsidRDefault="00B7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592" w:rsidRDefault="00A73592" w:rsidP="002F6B13">
      <w:r>
        <w:separator/>
      </w:r>
    </w:p>
  </w:footnote>
  <w:footnote w:type="continuationSeparator" w:id="0">
    <w:p w:rsidR="00A73592" w:rsidRDefault="00A73592" w:rsidP="002F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32" w:rsidRDefault="00657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32" w:rsidRDefault="00657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32" w:rsidRDefault="00657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7F3"/>
    <w:multiLevelType w:val="hybridMultilevel"/>
    <w:tmpl w:val="DA10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0687B"/>
    <w:multiLevelType w:val="hybridMultilevel"/>
    <w:tmpl w:val="18A495A4"/>
    <w:lvl w:ilvl="0" w:tplc="6144CC3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2D63A4"/>
    <w:multiLevelType w:val="multilevel"/>
    <w:tmpl w:val="E8E2BF50"/>
    <w:lvl w:ilvl="0">
      <w:start w:val="1"/>
      <w:numFmt w:val="decimal"/>
      <w:pStyle w:val="Heading1"/>
      <w:lvlText w:val="%1."/>
      <w:lvlJc w:val="left"/>
      <w:pPr>
        <w:tabs>
          <w:tab w:val="num" w:pos="1440"/>
        </w:tabs>
        <w:ind w:left="0" w:firstLine="1440"/>
      </w:pPr>
      <w:rPr>
        <w:rFonts w:ascii="Times New Roman" w:hAnsi="Times New Roman" w:hint="default"/>
        <w:b w:val="0"/>
        <w:i w:val="0"/>
        <w:sz w:val="24"/>
      </w:rPr>
    </w:lvl>
    <w:lvl w:ilvl="1">
      <w:start w:val="1"/>
      <w:numFmt w:val="decimal"/>
      <w:pStyle w:val="Heading2"/>
      <w:lvlText w:val="%1.%2"/>
      <w:lvlJc w:val="left"/>
      <w:pPr>
        <w:tabs>
          <w:tab w:val="num" w:pos="2160"/>
        </w:tabs>
        <w:ind w:left="0" w:firstLine="2160"/>
      </w:pPr>
      <w:rPr>
        <w:rFonts w:ascii="Times New Roman" w:hAnsi="Times New Roman" w:hint="default"/>
        <w:b w:val="0"/>
        <w:i w:val="0"/>
        <w:sz w:val="24"/>
      </w:rPr>
    </w:lvl>
    <w:lvl w:ilvl="2">
      <w:start w:val="1"/>
      <w:numFmt w:val="lowerLetter"/>
      <w:pStyle w:val="Heading3"/>
      <w:lvlText w:val="(%3)"/>
      <w:lvlJc w:val="left"/>
      <w:pPr>
        <w:tabs>
          <w:tab w:val="num" w:pos="2880"/>
        </w:tabs>
        <w:ind w:left="0" w:firstLine="2880"/>
      </w:pPr>
      <w:rPr>
        <w:rFonts w:ascii="Times New Roman" w:hAnsi="Times New Roman" w:hint="default"/>
        <w:b w:val="0"/>
        <w:i w:val="0"/>
        <w:sz w:val="24"/>
      </w:rPr>
    </w:lvl>
    <w:lvl w:ilvl="3">
      <w:start w:val="1"/>
      <w:numFmt w:val="lowerRoman"/>
      <w:pStyle w:val="Heading4"/>
      <w:lvlText w:val="(%4)"/>
      <w:lvlJc w:val="left"/>
      <w:pPr>
        <w:tabs>
          <w:tab w:val="num" w:pos="3600"/>
        </w:tabs>
        <w:ind w:left="0" w:firstLine="3600"/>
      </w:pPr>
      <w:rPr>
        <w:rFonts w:ascii="Times New Roman" w:hAnsi="Times New Roman" w:hint="default"/>
        <w:b w:val="0"/>
        <w:i w:val="0"/>
        <w:sz w:val="24"/>
      </w:rPr>
    </w:lvl>
    <w:lvl w:ilvl="4">
      <w:start w:val="1"/>
      <w:numFmt w:val="upperLetter"/>
      <w:pStyle w:val="Heading5"/>
      <w:lvlText w:val="%5."/>
      <w:lvlJc w:val="left"/>
      <w:pPr>
        <w:tabs>
          <w:tab w:val="num" w:pos="4320"/>
        </w:tabs>
        <w:ind w:left="0" w:firstLine="4320"/>
      </w:pPr>
      <w:rPr>
        <w:rFonts w:hint="default"/>
      </w:rPr>
    </w:lvl>
    <w:lvl w:ilvl="5">
      <w:start w:val="1"/>
      <w:numFmt w:val="decimal"/>
      <w:pStyle w:val="Heading6"/>
      <w:lvlText w:val="(%6)"/>
      <w:lvlJc w:val="left"/>
      <w:pPr>
        <w:tabs>
          <w:tab w:val="num" w:pos="5040"/>
        </w:tabs>
        <w:ind w:left="0" w:firstLine="5040"/>
      </w:pPr>
      <w:rPr>
        <w:rFonts w:ascii="Times New Roman" w:hAnsi="Times New Roman" w:hint="default"/>
        <w:b w:val="0"/>
        <w:i w:val="0"/>
        <w:sz w:val="24"/>
      </w:rPr>
    </w:lvl>
    <w:lvl w:ilvl="6">
      <w:start w:val="1"/>
      <w:numFmt w:val="lowerRoman"/>
      <w:pStyle w:val="Heading7"/>
      <w:lvlText w:val="(%7)"/>
      <w:lvlJc w:val="left"/>
      <w:pPr>
        <w:tabs>
          <w:tab w:val="num" w:pos="5760"/>
        </w:tabs>
        <w:ind w:left="0" w:firstLine="5760"/>
      </w:pPr>
      <w:rPr>
        <w:rFonts w:ascii="Times New Roman" w:hAnsi="Times New Roman" w:hint="default"/>
        <w:b w:val="0"/>
        <w:i w:val="0"/>
        <w:sz w:val="24"/>
      </w:rPr>
    </w:lvl>
    <w:lvl w:ilvl="7">
      <w:start w:val="1"/>
      <w:numFmt w:val="lowerLetter"/>
      <w:pStyle w:val="Heading8"/>
      <w:lvlText w:val="(%8)"/>
      <w:lvlJc w:val="left"/>
      <w:pPr>
        <w:tabs>
          <w:tab w:val="num" w:pos="6480"/>
        </w:tabs>
        <w:ind w:left="0" w:firstLine="6480"/>
      </w:pPr>
      <w:rPr>
        <w:rFonts w:hint="default"/>
      </w:rPr>
    </w:lvl>
    <w:lvl w:ilvl="8">
      <w:start w:val="1"/>
      <w:numFmt w:val="lowerRoman"/>
      <w:pStyle w:val="Heading9"/>
      <w:lvlText w:val="(%9)"/>
      <w:lvlJc w:val="left"/>
      <w:pPr>
        <w:ind w:left="0" w:firstLine="7200"/>
      </w:pPr>
      <w:rPr>
        <w:rFonts w:hint="default"/>
      </w:rPr>
    </w:lvl>
  </w:abstractNum>
  <w:abstractNum w:abstractNumId="3" w15:restartNumberingAfterBreak="0">
    <w:nsid w:val="7BCC1146"/>
    <w:multiLevelType w:val="hybridMultilevel"/>
    <w:tmpl w:val="6D803522"/>
    <w:lvl w:ilvl="0" w:tplc="B0B6CB56">
      <w:start w:val="1"/>
      <w:numFmt w:val="bullet"/>
      <w:pStyle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814429"/>
    <w:multiLevelType w:val="multilevel"/>
    <w:tmpl w:val="59A2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F959F6"/>
    <w:multiLevelType w:val="hybridMultilevel"/>
    <w:tmpl w:val="61544D16"/>
    <w:lvl w:ilvl="0" w:tplc="A90E14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
  </w:num>
  <w:num w:numId="21">
    <w:abstractNumId w:val="5"/>
  </w:num>
  <w:num w:numId="22">
    <w:abstractNumId w:val="1"/>
  </w:num>
  <w:num w:numId="23">
    <w:abstractNumId w:val="0"/>
  </w:num>
  <w:num w:numId="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02"/>
    <w:rsid w:val="00001199"/>
    <w:rsid w:val="000033D8"/>
    <w:rsid w:val="00004C06"/>
    <w:rsid w:val="00010F3A"/>
    <w:rsid w:val="000122D6"/>
    <w:rsid w:val="00013318"/>
    <w:rsid w:val="00013709"/>
    <w:rsid w:val="00016754"/>
    <w:rsid w:val="00017B71"/>
    <w:rsid w:val="0002713F"/>
    <w:rsid w:val="00032D7B"/>
    <w:rsid w:val="000353C7"/>
    <w:rsid w:val="00042F2C"/>
    <w:rsid w:val="000459F1"/>
    <w:rsid w:val="0005352C"/>
    <w:rsid w:val="00061274"/>
    <w:rsid w:val="000619B2"/>
    <w:rsid w:val="000643C5"/>
    <w:rsid w:val="00073EE2"/>
    <w:rsid w:val="000822A8"/>
    <w:rsid w:val="0008269E"/>
    <w:rsid w:val="00084A74"/>
    <w:rsid w:val="00084F73"/>
    <w:rsid w:val="000A3C50"/>
    <w:rsid w:val="000A4737"/>
    <w:rsid w:val="000B1922"/>
    <w:rsid w:val="000B7CA5"/>
    <w:rsid w:val="000C51C8"/>
    <w:rsid w:val="000D5953"/>
    <w:rsid w:val="000D63B3"/>
    <w:rsid w:val="000D753B"/>
    <w:rsid w:val="000D784B"/>
    <w:rsid w:val="000D7DE8"/>
    <w:rsid w:val="000E51EA"/>
    <w:rsid w:val="000F5FD2"/>
    <w:rsid w:val="00102877"/>
    <w:rsid w:val="00107CA6"/>
    <w:rsid w:val="00107FED"/>
    <w:rsid w:val="0011012B"/>
    <w:rsid w:val="001122C4"/>
    <w:rsid w:val="00115E08"/>
    <w:rsid w:val="00121FED"/>
    <w:rsid w:val="00131698"/>
    <w:rsid w:val="00132717"/>
    <w:rsid w:val="0013622B"/>
    <w:rsid w:val="0014061E"/>
    <w:rsid w:val="00147283"/>
    <w:rsid w:val="00154A97"/>
    <w:rsid w:val="00155BF6"/>
    <w:rsid w:val="00163756"/>
    <w:rsid w:val="00167517"/>
    <w:rsid w:val="00174FC0"/>
    <w:rsid w:val="00181325"/>
    <w:rsid w:val="00184592"/>
    <w:rsid w:val="001862B1"/>
    <w:rsid w:val="00191254"/>
    <w:rsid w:val="00193A31"/>
    <w:rsid w:val="00196586"/>
    <w:rsid w:val="001968A9"/>
    <w:rsid w:val="001A02CA"/>
    <w:rsid w:val="001A2F45"/>
    <w:rsid w:val="001A5BD1"/>
    <w:rsid w:val="001A75F8"/>
    <w:rsid w:val="001B3FF9"/>
    <w:rsid w:val="001C4AF0"/>
    <w:rsid w:val="001C624B"/>
    <w:rsid w:val="001E2439"/>
    <w:rsid w:val="001E2740"/>
    <w:rsid w:val="001E2BA7"/>
    <w:rsid w:val="001E6BA7"/>
    <w:rsid w:val="001F4C04"/>
    <w:rsid w:val="0020001F"/>
    <w:rsid w:val="00205F5A"/>
    <w:rsid w:val="002119E0"/>
    <w:rsid w:val="00226D0D"/>
    <w:rsid w:val="002308B4"/>
    <w:rsid w:val="00231064"/>
    <w:rsid w:val="002312DD"/>
    <w:rsid w:val="002316D6"/>
    <w:rsid w:val="002366E6"/>
    <w:rsid w:val="0024384D"/>
    <w:rsid w:val="00244E13"/>
    <w:rsid w:val="00245BE1"/>
    <w:rsid w:val="00246402"/>
    <w:rsid w:val="002465B5"/>
    <w:rsid w:val="002514E8"/>
    <w:rsid w:val="0025327D"/>
    <w:rsid w:val="002548A3"/>
    <w:rsid w:val="002571EE"/>
    <w:rsid w:val="00262F08"/>
    <w:rsid w:val="00263473"/>
    <w:rsid w:val="00263818"/>
    <w:rsid w:val="00263F50"/>
    <w:rsid w:val="00267CF6"/>
    <w:rsid w:val="0027297C"/>
    <w:rsid w:val="00274DD9"/>
    <w:rsid w:val="002755F8"/>
    <w:rsid w:val="00280DBA"/>
    <w:rsid w:val="00281C7F"/>
    <w:rsid w:val="00283F4A"/>
    <w:rsid w:val="00291394"/>
    <w:rsid w:val="00295322"/>
    <w:rsid w:val="00296188"/>
    <w:rsid w:val="002A0F56"/>
    <w:rsid w:val="002A1090"/>
    <w:rsid w:val="002A485E"/>
    <w:rsid w:val="002B1763"/>
    <w:rsid w:val="002C3D9D"/>
    <w:rsid w:val="002C6132"/>
    <w:rsid w:val="002C7E18"/>
    <w:rsid w:val="002D4FB1"/>
    <w:rsid w:val="002E791C"/>
    <w:rsid w:val="002F0352"/>
    <w:rsid w:val="002F6B13"/>
    <w:rsid w:val="003015AB"/>
    <w:rsid w:val="003024A9"/>
    <w:rsid w:val="00305F6E"/>
    <w:rsid w:val="00307074"/>
    <w:rsid w:val="00310E11"/>
    <w:rsid w:val="003136EF"/>
    <w:rsid w:val="0032494B"/>
    <w:rsid w:val="00325A53"/>
    <w:rsid w:val="00336747"/>
    <w:rsid w:val="00340B17"/>
    <w:rsid w:val="003424DC"/>
    <w:rsid w:val="003454FB"/>
    <w:rsid w:val="00347E7C"/>
    <w:rsid w:val="00356E09"/>
    <w:rsid w:val="003575DA"/>
    <w:rsid w:val="0036506F"/>
    <w:rsid w:val="00370659"/>
    <w:rsid w:val="00376B93"/>
    <w:rsid w:val="00376FF1"/>
    <w:rsid w:val="003802E9"/>
    <w:rsid w:val="00381255"/>
    <w:rsid w:val="00384915"/>
    <w:rsid w:val="0039131C"/>
    <w:rsid w:val="00391364"/>
    <w:rsid w:val="00391898"/>
    <w:rsid w:val="00392273"/>
    <w:rsid w:val="0039430E"/>
    <w:rsid w:val="003A1C50"/>
    <w:rsid w:val="003B0B64"/>
    <w:rsid w:val="003B2126"/>
    <w:rsid w:val="003B30F2"/>
    <w:rsid w:val="003B41FB"/>
    <w:rsid w:val="003B7A05"/>
    <w:rsid w:val="003C0CE2"/>
    <w:rsid w:val="003C0D37"/>
    <w:rsid w:val="003C31D0"/>
    <w:rsid w:val="003C426F"/>
    <w:rsid w:val="003D0157"/>
    <w:rsid w:val="003D065B"/>
    <w:rsid w:val="003D4C21"/>
    <w:rsid w:val="003D63CB"/>
    <w:rsid w:val="003D770F"/>
    <w:rsid w:val="003E545C"/>
    <w:rsid w:val="00404B74"/>
    <w:rsid w:val="0041223A"/>
    <w:rsid w:val="00416EF4"/>
    <w:rsid w:val="004252D1"/>
    <w:rsid w:val="0042786F"/>
    <w:rsid w:val="00431784"/>
    <w:rsid w:val="0044077C"/>
    <w:rsid w:val="00442437"/>
    <w:rsid w:val="0044498A"/>
    <w:rsid w:val="0045790E"/>
    <w:rsid w:val="00465F66"/>
    <w:rsid w:val="00467414"/>
    <w:rsid w:val="00473CBC"/>
    <w:rsid w:val="004822D8"/>
    <w:rsid w:val="004823AD"/>
    <w:rsid w:val="00485727"/>
    <w:rsid w:val="00492150"/>
    <w:rsid w:val="0049251B"/>
    <w:rsid w:val="00493488"/>
    <w:rsid w:val="00495723"/>
    <w:rsid w:val="004963EC"/>
    <w:rsid w:val="004A1063"/>
    <w:rsid w:val="004A39F9"/>
    <w:rsid w:val="004A7182"/>
    <w:rsid w:val="004B08BB"/>
    <w:rsid w:val="004B268A"/>
    <w:rsid w:val="004B3734"/>
    <w:rsid w:val="004B3BD2"/>
    <w:rsid w:val="004B6C12"/>
    <w:rsid w:val="004C0D05"/>
    <w:rsid w:val="004C22C7"/>
    <w:rsid w:val="004C2B56"/>
    <w:rsid w:val="004C5507"/>
    <w:rsid w:val="004C6013"/>
    <w:rsid w:val="004C799B"/>
    <w:rsid w:val="004D5C85"/>
    <w:rsid w:val="004E44B8"/>
    <w:rsid w:val="004E65B7"/>
    <w:rsid w:val="004F17D3"/>
    <w:rsid w:val="004F2EF7"/>
    <w:rsid w:val="005032AA"/>
    <w:rsid w:val="00504DC8"/>
    <w:rsid w:val="005067CE"/>
    <w:rsid w:val="0051067F"/>
    <w:rsid w:val="00525D45"/>
    <w:rsid w:val="00530101"/>
    <w:rsid w:val="00535BE2"/>
    <w:rsid w:val="00540929"/>
    <w:rsid w:val="00547CFC"/>
    <w:rsid w:val="0055024B"/>
    <w:rsid w:val="00553DAC"/>
    <w:rsid w:val="0056068A"/>
    <w:rsid w:val="00563705"/>
    <w:rsid w:val="00565833"/>
    <w:rsid w:val="00570063"/>
    <w:rsid w:val="00577B21"/>
    <w:rsid w:val="00584918"/>
    <w:rsid w:val="0058591F"/>
    <w:rsid w:val="00586F11"/>
    <w:rsid w:val="0059258C"/>
    <w:rsid w:val="00593828"/>
    <w:rsid w:val="00593915"/>
    <w:rsid w:val="005A1F70"/>
    <w:rsid w:val="005A46D8"/>
    <w:rsid w:val="005B5596"/>
    <w:rsid w:val="005B653A"/>
    <w:rsid w:val="005C0D27"/>
    <w:rsid w:val="005C3F81"/>
    <w:rsid w:val="005C5939"/>
    <w:rsid w:val="005C5B7E"/>
    <w:rsid w:val="005C7D0A"/>
    <w:rsid w:val="005D1D94"/>
    <w:rsid w:val="005D2B6A"/>
    <w:rsid w:val="005E2DE0"/>
    <w:rsid w:val="005E3903"/>
    <w:rsid w:val="005E3F8F"/>
    <w:rsid w:val="005E6AC2"/>
    <w:rsid w:val="006029A6"/>
    <w:rsid w:val="00603AB5"/>
    <w:rsid w:val="00603C6D"/>
    <w:rsid w:val="006069FC"/>
    <w:rsid w:val="00614EF8"/>
    <w:rsid w:val="0062153B"/>
    <w:rsid w:val="00624FF1"/>
    <w:rsid w:val="0063380E"/>
    <w:rsid w:val="006346CF"/>
    <w:rsid w:val="00636B61"/>
    <w:rsid w:val="00647417"/>
    <w:rsid w:val="00655E77"/>
    <w:rsid w:val="00655E84"/>
    <w:rsid w:val="00656019"/>
    <w:rsid w:val="00656FE2"/>
    <w:rsid w:val="00657232"/>
    <w:rsid w:val="00660AE8"/>
    <w:rsid w:val="00663B11"/>
    <w:rsid w:val="00666213"/>
    <w:rsid w:val="00667F61"/>
    <w:rsid w:val="00670113"/>
    <w:rsid w:val="00672DCA"/>
    <w:rsid w:val="0067675B"/>
    <w:rsid w:val="006829DF"/>
    <w:rsid w:val="0068391B"/>
    <w:rsid w:val="00697CEF"/>
    <w:rsid w:val="006A0317"/>
    <w:rsid w:val="006B1EF5"/>
    <w:rsid w:val="006B388A"/>
    <w:rsid w:val="006C3C9F"/>
    <w:rsid w:val="006C464F"/>
    <w:rsid w:val="006C46D9"/>
    <w:rsid w:val="006D4AFD"/>
    <w:rsid w:val="006D590D"/>
    <w:rsid w:val="006E68CA"/>
    <w:rsid w:val="00700409"/>
    <w:rsid w:val="00702115"/>
    <w:rsid w:val="007033E3"/>
    <w:rsid w:val="00703952"/>
    <w:rsid w:val="0071503F"/>
    <w:rsid w:val="00715D0A"/>
    <w:rsid w:val="00720B7C"/>
    <w:rsid w:val="007313CB"/>
    <w:rsid w:val="00731A37"/>
    <w:rsid w:val="007338F5"/>
    <w:rsid w:val="00733B04"/>
    <w:rsid w:val="00735355"/>
    <w:rsid w:val="00735A58"/>
    <w:rsid w:val="00752E08"/>
    <w:rsid w:val="00767940"/>
    <w:rsid w:val="00776588"/>
    <w:rsid w:val="0078228A"/>
    <w:rsid w:val="007913C3"/>
    <w:rsid w:val="007939FC"/>
    <w:rsid w:val="007A2727"/>
    <w:rsid w:val="007A57EA"/>
    <w:rsid w:val="007A64B6"/>
    <w:rsid w:val="007B4AA7"/>
    <w:rsid w:val="007C76A3"/>
    <w:rsid w:val="007C7E10"/>
    <w:rsid w:val="007D277E"/>
    <w:rsid w:val="007D2A7D"/>
    <w:rsid w:val="007D34E7"/>
    <w:rsid w:val="007D482F"/>
    <w:rsid w:val="007E2A3A"/>
    <w:rsid w:val="007E31FC"/>
    <w:rsid w:val="007E3943"/>
    <w:rsid w:val="007E45A6"/>
    <w:rsid w:val="007F085E"/>
    <w:rsid w:val="007F264C"/>
    <w:rsid w:val="007F40C9"/>
    <w:rsid w:val="007F4E12"/>
    <w:rsid w:val="007F5AF7"/>
    <w:rsid w:val="007F5DEF"/>
    <w:rsid w:val="00811C6B"/>
    <w:rsid w:val="00813B76"/>
    <w:rsid w:val="008224D6"/>
    <w:rsid w:val="00824A35"/>
    <w:rsid w:val="00825997"/>
    <w:rsid w:val="00826D10"/>
    <w:rsid w:val="00836AE2"/>
    <w:rsid w:val="00840BF0"/>
    <w:rsid w:val="0084119D"/>
    <w:rsid w:val="00843731"/>
    <w:rsid w:val="00847C28"/>
    <w:rsid w:val="00852538"/>
    <w:rsid w:val="008528C8"/>
    <w:rsid w:val="008646A3"/>
    <w:rsid w:val="00872B79"/>
    <w:rsid w:val="00877159"/>
    <w:rsid w:val="00880211"/>
    <w:rsid w:val="00885A78"/>
    <w:rsid w:val="00894D67"/>
    <w:rsid w:val="00895872"/>
    <w:rsid w:val="008A1188"/>
    <w:rsid w:val="008A6A15"/>
    <w:rsid w:val="008B2AD2"/>
    <w:rsid w:val="008B47C7"/>
    <w:rsid w:val="008B538B"/>
    <w:rsid w:val="008B7704"/>
    <w:rsid w:val="008C21C9"/>
    <w:rsid w:val="008C4819"/>
    <w:rsid w:val="008C4ADC"/>
    <w:rsid w:val="008E117B"/>
    <w:rsid w:val="008E3D26"/>
    <w:rsid w:val="008E589F"/>
    <w:rsid w:val="008F1861"/>
    <w:rsid w:val="008F6E8F"/>
    <w:rsid w:val="00900164"/>
    <w:rsid w:val="009028BC"/>
    <w:rsid w:val="00904902"/>
    <w:rsid w:val="009128A8"/>
    <w:rsid w:val="009151C0"/>
    <w:rsid w:val="0091564B"/>
    <w:rsid w:val="00922837"/>
    <w:rsid w:val="009306DA"/>
    <w:rsid w:val="00931F06"/>
    <w:rsid w:val="00941D43"/>
    <w:rsid w:val="00942AF8"/>
    <w:rsid w:val="00944F6A"/>
    <w:rsid w:val="00952687"/>
    <w:rsid w:val="00954949"/>
    <w:rsid w:val="0095508A"/>
    <w:rsid w:val="0095695C"/>
    <w:rsid w:val="00961B93"/>
    <w:rsid w:val="00963B27"/>
    <w:rsid w:val="00964E73"/>
    <w:rsid w:val="009758A7"/>
    <w:rsid w:val="00976064"/>
    <w:rsid w:val="0098660E"/>
    <w:rsid w:val="009925CE"/>
    <w:rsid w:val="00996A61"/>
    <w:rsid w:val="00997E06"/>
    <w:rsid w:val="009A31A5"/>
    <w:rsid w:val="009B0EBF"/>
    <w:rsid w:val="009B0EE7"/>
    <w:rsid w:val="009B10EC"/>
    <w:rsid w:val="009B2812"/>
    <w:rsid w:val="009B650E"/>
    <w:rsid w:val="009C46EE"/>
    <w:rsid w:val="009C6DC4"/>
    <w:rsid w:val="009C78E6"/>
    <w:rsid w:val="009D5B50"/>
    <w:rsid w:val="009D6798"/>
    <w:rsid w:val="009E05EA"/>
    <w:rsid w:val="009E3B6A"/>
    <w:rsid w:val="009E6B5E"/>
    <w:rsid w:val="009F1506"/>
    <w:rsid w:val="009F1CA0"/>
    <w:rsid w:val="009F6602"/>
    <w:rsid w:val="00A00E02"/>
    <w:rsid w:val="00A06DEA"/>
    <w:rsid w:val="00A07B8F"/>
    <w:rsid w:val="00A13A6A"/>
    <w:rsid w:val="00A16246"/>
    <w:rsid w:val="00A17642"/>
    <w:rsid w:val="00A22C09"/>
    <w:rsid w:val="00A24637"/>
    <w:rsid w:val="00A250AB"/>
    <w:rsid w:val="00A32C57"/>
    <w:rsid w:val="00A35230"/>
    <w:rsid w:val="00A362A1"/>
    <w:rsid w:val="00A4048B"/>
    <w:rsid w:val="00A40886"/>
    <w:rsid w:val="00A41C81"/>
    <w:rsid w:val="00A42241"/>
    <w:rsid w:val="00A56969"/>
    <w:rsid w:val="00A60714"/>
    <w:rsid w:val="00A73592"/>
    <w:rsid w:val="00A77BE3"/>
    <w:rsid w:val="00A92E84"/>
    <w:rsid w:val="00AA4A7D"/>
    <w:rsid w:val="00AA5CC1"/>
    <w:rsid w:val="00AA6164"/>
    <w:rsid w:val="00AA682C"/>
    <w:rsid w:val="00AA6A5A"/>
    <w:rsid w:val="00AB03EA"/>
    <w:rsid w:val="00AC0ECA"/>
    <w:rsid w:val="00AC0FF7"/>
    <w:rsid w:val="00AC1DF5"/>
    <w:rsid w:val="00AC34E7"/>
    <w:rsid w:val="00AC3578"/>
    <w:rsid w:val="00AC3719"/>
    <w:rsid w:val="00AC4F2A"/>
    <w:rsid w:val="00AC5086"/>
    <w:rsid w:val="00AD1B44"/>
    <w:rsid w:val="00AE1EDF"/>
    <w:rsid w:val="00AE22FB"/>
    <w:rsid w:val="00AF059E"/>
    <w:rsid w:val="00AF0959"/>
    <w:rsid w:val="00AF57D4"/>
    <w:rsid w:val="00AF7162"/>
    <w:rsid w:val="00B02835"/>
    <w:rsid w:val="00B02880"/>
    <w:rsid w:val="00B07538"/>
    <w:rsid w:val="00B10CDB"/>
    <w:rsid w:val="00B14D1D"/>
    <w:rsid w:val="00B1586F"/>
    <w:rsid w:val="00B22678"/>
    <w:rsid w:val="00B234B0"/>
    <w:rsid w:val="00B32016"/>
    <w:rsid w:val="00B371B6"/>
    <w:rsid w:val="00B4072E"/>
    <w:rsid w:val="00B46751"/>
    <w:rsid w:val="00B4697B"/>
    <w:rsid w:val="00B5054B"/>
    <w:rsid w:val="00B51FE5"/>
    <w:rsid w:val="00B60BAC"/>
    <w:rsid w:val="00B66436"/>
    <w:rsid w:val="00B67560"/>
    <w:rsid w:val="00B727C8"/>
    <w:rsid w:val="00B73583"/>
    <w:rsid w:val="00B77BE9"/>
    <w:rsid w:val="00B81C6C"/>
    <w:rsid w:val="00B81D2E"/>
    <w:rsid w:val="00B93BE9"/>
    <w:rsid w:val="00BA2133"/>
    <w:rsid w:val="00BB1F1B"/>
    <w:rsid w:val="00BB5B7B"/>
    <w:rsid w:val="00BB641E"/>
    <w:rsid w:val="00BC1B43"/>
    <w:rsid w:val="00BC32FD"/>
    <w:rsid w:val="00BC4AD4"/>
    <w:rsid w:val="00BC5AAF"/>
    <w:rsid w:val="00BC66E9"/>
    <w:rsid w:val="00BD07C6"/>
    <w:rsid w:val="00BD26A3"/>
    <w:rsid w:val="00BD5B49"/>
    <w:rsid w:val="00BE3D2B"/>
    <w:rsid w:val="00BE5A03"/>
    <w:rsid w:val="00BF6677"/>
    <w:rsid w:val="00BF69A0"/>
    <w:rsid w:val="00C02DE8"/>
    <w:rsid w:val="00C0457E"/>
    <w:rsid w:val="00C2105B"/>
    <w:rsid w:val="00C22F9F"/>
    <w:rsid w:val="00C317D1"/>
    <w:rsid w:val="00C35C13"/>
    <w:rsid w:val="00C37D6C"/>
    <w:rsid w:val="00C434CA"/>
    <w:rsid w:val="00C46DE9"/>
    <w:rsid w:val="00C513C5"/>
    <w:rsid w:val="00C51D09"/>
    <w:rsid w:val="00C52F36"/>
    <w:rsid w:val="00C537E9"/>
    <w:rsid w:val="00C5732F"/>
    <w:rsid w:val="00C609D8"/>
    <w:rsid w:val="00C6494C"/>
    <w:rsid w:val="00C65558"/>
    <w:rsid w:val="00C70D19"/>
    <w:rsid w:val="00C81C2B"/>
    <w:rsid w:val="00C96005"/>
    <w:rsid w:val="00C965F2"/>
    <w:rsid w:val="00CA0D8F"/>
    <w:rsid w:val="00CA0F8B"/>
    <w:rsid w:val="00CA25B2"/>
    <w:rsid w:val="00CA3F4E"/>
    <w:rsid w:val="00CA424D"/>
    <w:rsid w:val="00CA51C6"/>
    <w:rsid w:val="00CA6E66"/>
    <w:rsid w:val="00CA725F"/>
    <w:rsid w:val="00CB272F"/>
    <w:rsid w:val="00CB5EEE"/>
    <w:rsid w:val="00CC475C"/>
    <w:rsid w:val="00CC4C83"/>
    <w:rsid w:val="00CC6BE2"/>
    <w:rsid w:val="00CC706C"/>
    <w:rsid w:val="00CD2162"/>
    <w:rsid w:val="00CE1E96"/>
    <w:rsid w:val="00CE2924"/>
    <w:rsid w:val="00CE47EE"/>
    <w:rsid w:val="00CE66A7"/>
    <w:rsid w:val="00CF074B"/>
    <w:rsid w:val="00CF41B8"/>
    <w:rsid w:val="00D0687F"/>
    <w:rsid w:val="00D14DAC"/>
    <w:rsid w:val="00D174C3"/>
    <w:rsid w:val="00D318C2"/>
    <w:rsid w:val="00D40F53"/>
    <w:rsid w:val="00D43658"/>
    <w:rsid w:val="00D45C00"/>
    <w:rsid w:val="00D512BC"/>
    <w:rsid w:val="00D543F4"/>
    <w:rsid w:val="00D54C60"/>
    <w:rsid w:val="00D635BB"/>
    <w:rsid w:val="00D67DDA"/>
    <w:rsid w:val="00D702EA"/>
    <w:rsid w:val="00D7222E"/>
    <w:rsid w:val="00D76E35"/>
    <w:rsid w:val="00D8013A"/>
    <w:rsid w:val="00D84D6E"/>
    <w:rsid w:val="00D874D2"/>
    <w:rsid w:val="00D902B7"/>
    <w:rsid w:val="00D97DEF"/>
    <w:rsid w:val="00DA08D0"/>
    <w:rsid w:val="00DA3B32"/>
    <w:rsid w:val="00DC20E2"/>
    <w:rsid w:val="00DC2FD5"/>
    <w:rsid w:val="00DC31F9"/>
    <w:rsid w:val="00DC3C7B"/>
    <w:rsid w:val="00DC6383"/>
    <w:rsid w:val="00DC6D3E"/>
    <w:rsid w:val="00DD1FA9"/>
    <w:rsid w:val="00DD1FCC"/>
    <w:rsid w:val="00DD4310"/>
    <w:rsid w:val="00DE0E74"/>
    <w:rsid w:val="00DE325E"/>
    <w:rsid w:val="00DE3BC0"/>
    <w:rsid w:val="00DE4924"/>
    <w:rsid w:val="00E021C9"/>
    <w:rsid w:val="00E079CF"/>
    <w:rsid w:val="00E26D66"/>
    <w:rsid w:val="00E36F9F"/>
    <w:rsid w:val="00E41A70"/>
    <w:rsid w:val="00E5086D"/>
    <w:rsid w:val="00E512B6"/>
    <w:rsid w:val="00E51AB4"/>
    <w:rsid w:val="00E56373"/>
    <w:rsid w:val="00E75AC4"/>
    <w:rsid w:val="00E75C0D"/>
    <w:rsid w:val="00E7620B"/>
    <w:rsid w:val="00E76828"/>
    <w:rsid w:val="00E811EA"/>
    <w:rsid w:val="00E8584C"/>
    <w:rsid w:val="00E87A9B"/>
    <w:rsid w:val="00E92BE9"/>
    <w:rsid w:val="00EB36D2"/>
    <w:rsid w:val="00EC0B5C"/>
    <w:rsid w:val="00EC1DB2"/>
    <w:rsid w:val="00ED0901"/>
    <w:rsid w:val="00ED2CDA"/>
    <w:rsid w:val="00EE376F"/>
    <w:rsid w:val="00EE5FB4"/>
    <w:rsid w:val="00EF4733"/>
    <w:rsid w:val="00EF4CD5"/>
    <w:rsid w:val="00EF5FD5"/>
    <w:rsid w:val="00F00533"/>
    <w:rsid w:val="00F05845"/>
    <w:rsid w:val="00F129CC"/>
    <w:rsid w:val="00F138AB"/>
    <w:rsid w:val="00F1558B"/>
    <w:rsid w:val="00F175BA"/>
    <w:rsid w:val="00F23003"/>
    <w:rsid w:val="00F25F9C"/>
    <w:rsid w:val="00F30300"/>
    <w:rsid w:val="00F32B67"/>
    <w:rsid w:val="00F36585"/>
    <w:rsid w:val="00F44C3A"/>
    <w:rsid w:val="00F57259"/>
    <w:rsid w:val="00F62675"/>
    <w:rsid w:val="00F632D0"/>
    <w:rsid w:val="00F64070"/>
    <w:rsid w:val="00F87D63"/>
    <w:rsid w:val="00F91E77"/>
    <w:rsid w:val="00F92B11"/>
    <w:rsid w:val="00FA58F4"/>
    <w:rsid w:val="00FB7782"/>
    <w:rsid w:val="00FC057D"/>
    <w:rsid w:val="00FE1A40"/>
    <w:rsid w:val="00FE235E"/>
    <w:rsid w:val="00FE2FE0"/>
    <w:rsid w:val="00FE50B9"/>
    <w:rsid w:val="00FF21D4"/>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E5B52-C5B6-5B4B-8C68-8114D8E0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902"/>
    <w:rPr>
      <w:szCs w:val="24"/>
    </w:rPr>
  </w:style>
  <w:style w:type="paragraph" w:styleId="Heading1">
    <w:name w:val="heading 1"/>
    <w:basedOn w:val="Normal"/>
    <w:next w:val="Bod"/>
    <w:link w:val="Heading1Char"/>
    <w:uiPriority w:val="9"/>
    <w:qFormat/>
    <w:rsid w:val="00D874D2"/>
    <w:pPr>
      <w:numPr>
        <w:numId w:val="19"/>
      </w:numPr>
      <w:spacing w:after="240"/>
      <w:outlineLvl w:val="0"/>
    </w:pPr>
    <w:rPr>
      <w:rFonts w:eastAsiaTheme="majorEastAsia" w:cs="Times New Roman"/>
      <w:bCs/>
    </w:rPr>
  </w:style>
  <w:style w:type="paragraph" w:styleId="Heading2">
    <w:name w:val="heading 2"/>
    <w:basedOn w:val="Normal"/>
    <w:next w:val="Bod"/>
    <w:link w:val="Heading2Char"/>
    <w:uiPriority w:val="9"/>
    <w:unhideWhenUsed/>
    <w:qFormat/>
    <w:rsid w:val="00D874D2"/>
    <w:pPr>
      <w:numPr>
        <w:ilvl w:val="1"/>
        <w:numId w:val="19"/>
      </w:numPr>
      <w:spacing w:after="240"/>
      <w:outlineLvl w:val="1"/>
    </w:pPr>
    <w:rPr>
      <w:rFonts w:eastAsiaTheme="majorEastAsia" w:cstheme="majorBidi"/>
      <w:bCs/>
      <w:szCs w:val="26"/>
    </w:rPr>
  </w:style>
  <w:style w:type="paragraph" w:styleId="Heading3">
    <w:name w:val="heading 3"/>
    <w:basedOn w:val="Normal"/>
    <w:next w:val="Bod"/>
    <w:link w:val="Heading3Char"/>
    <w:uiPriority w:val="9"/>
    <w:unhideWhenUsed/>
    <w:qFormat/>
    <w:rsid w:val="00D874D2"/>
    <w:pPr>
      <w:numPr>
        <w:ilvl w:val="2"/>
        <w:numId w:val="19"/>
      </w:numPr>
      <w:spacing w:after="240"/>
      <w:outlineLvl w:val="2"/>
    </w:pPr>
    <w:rPr>
      <w:rFonts w:eastAsiaTheme="majorEastAsia" w:cstheme="majorBidi"/>
      <w:bCs/>
    </w:rPr>
  </w:style>
  <w:style w:type="paragraph" w:styleId="Heading4">
    <w:name w:val="heading 4"/>
    <w:basedOn w:val="Normal"/>
    <w:next w:val="Bod"/>
    <w:link w:val="Heading4Char"/>
    <w:uiPriority w:val="9"/>
    <w:unhideWhenUsed/>
    <w:qFormat/>
    <w:rsid w:val="00D874D2"/>
    <w:pPr>
      <w:numPr>
        <w:ilvl w:val="3"/>
        <w:numId w:val="19"/>
      </w:numPr>
      <w:spacing w:after="240"/>
      <w:outlineLvl w:val="3"/>
    </w:pPr>
    <w:rPr>
      <w:rFonts w:eastAsiaTheme="majorEastAsia" w:cstheme="majorBidi"/>
      <w:bCs/>
      <w:iCs/>
    </w:rPr>
  </w:style>
  <w:style w:type="paragraph" w:styleId="Heading5">
    <w:name w:val="heading 5"/>
    <w:basedOn w:val="Normal"/>
    <w:next w:val="Bod"/>
    <w:link w:val="Heading5Char"/>
    <w:uiPriority w:val="9"/>
    <w:unhideWhenUsed/>
    <w:qFormat/>
    <w:rsid w:val="00D874D2"/>
    <w:pPr>
      <w:numPr>
        <w:ilvl w:val="4"/>
        <w:numId w:val="19"/>
      </w:numPr>
      <w:spacing w:after="240"/>
      <w:outlineLvl w:val="4"/>
    </w:pPr>
    <w:rPr>
      <w:rFonts w:eastAsiaTheme="majorEastAsia" w:cstheme="majorBidi"/>
    </w:rPr>
  </w:style>
  <w:style w:type="paragraph" w:styleId="Heading6">
    <w:name w:val="heading 6"/>
    <w:basedOn w:val="Normal"/>
    <w:next w:val="Bod"/>
    <w:link w:val="Heading6Char"/>
    <w:uiPriority w:val="9"/>
    <w:unhideWhenUsed/>
    <w:qFormat/>
    <w:rsid w:val="00D874D2"/>
    <w:pPr>
      <w:numPr>
        <w:ilvl w:val="5"/>
        <w:numId w:val="19"/>
      </w:numPr>
      <w:spacing w:after="240"/>
      <w:outlineLvl w:val="5"/>
    </w:pPr>
    <w:rPr>
      <w:rFonts w:eastAsiaTheme="majorEastAsia" w:cstheme="majorBidi"/>
      <w:iCs/>
    </w:rPr>
  </w:style>
  <w:style w:type="paragraph" w:styleId="Heading7">
    <w:name w:val="heading 7"/>
    <w:basedOn w:val="Normal"/>
    <w:next w:val="Bod"/>
    <w:link w:val="Heading7Char"/>
    <w:uiPriority w:val="9"/>
    <w:unhideWhenUsed/>
    <w:qFormat/>
    <w:rsid w:val="00D874D2"/>
    <w:pPr>
      <w:numPr>
        <w:ilvl w:val="6"/>
        <w:numId w:val="19"/>
      </w:numPr>
      <w:spacing w:after="240"/>
      <w:outlineLvl w:val="6"/>
    </w:pPr>
    <w:rPr>
      <w:rFonts w:eastAsiaTheme="majorEastAsia" w:cstheme="majorBidi"/>
      <w:iCs/>
    </w:rPr>
  </w:style>
  <w:style w:type="paragraph" w:styleId="Heading8">
    <w:name w:val="heading 8"/>
    <w:basedOn w:val="Normal"/>
    <w:next w:val="Bod"/>
    <w:link w:val="Heading8Char"/>
    <w:uiPriority w:val="9"/>
    <w:unhideWhenUsed/>
    <w:qFormat/>
    <w:rsid w:val="00D874D2"/>
    <w:pPr>
      <w:numPr>
        <w:ilvl w:val="7"/>
        <w:numId w:val="19"/>
      </w:numPr>
      <w:spacing w:after="240"/>
      <w:outlineLvl w:val="7"/>
    </w:pPr>
    <w:rPr>
      <w:rFonts w:eastAsiaTheme="majorEastAsia" w:cstheme="majorBidi"/>
      <w:szCs w:val="20"/>
    </w:rPr>
  </w:style>
  <w:style w:type="paragraph" w:styleId="Heading9">
    <w:name w:val="heading 9"/>
    <w:basedOn w:val="Normal"/>
    <w:next w:val="Bod"/>
    <w:link w:val="Heading9Char"/>
    <w:uiPriority w:val="9"/>
    <w:unhideWhenUsed/>
    <w:qFormat/>
    <w:rsid w:val="00D874D2"/>
    <w:pPr>
      <w:numPr>
        <w:ilvl w:val="8"/>
        <w:numId w:val="19"/>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
    <w:name w:val="Bod"/>
    <w:basedOn w:val="Normal"/>
    <w:qFormat/>
    <w:rsid w:val="00D874D2"/>
    <w:pPr>
      <w:spacing w:after="240"/>
      <w:ind w:firstLine="1440"/>
      <w:jc w:val="both"/>
    </w:pPr>
  </w:style>
  <w:style w:type="character" w:customStyle="1" w:styleId="Heading1Char">
    <w:name w:val="Heading 1 Char"/>
    <w:basedOn w:val="DefaultParagraphFont"/>
    <w:link w:val="Heading1"/>
    <w:uiPriority w:val="9"/>
    <w:rsid w:val="00D874D2"/>
    <w:rPr>
      <w:rFonts w:eastAsiaTheme="majorEastAsia" w:cs="Times New Roman"/>
      <w:bCs/>
      <w:szCs w:val="24"/>
    </w:rPr>
  </w:style>
  <w:style w:type="character" w:customStyle="1" w:styleId="Heading2Char">
    <w:name w:val="Heading 2 Char"/>
    <w:basedOn w:val="DefaultParagraphFont"/>
    <w:link w:val="Heading2"/>
    <w:uiPriority w:val="9"/>
    <w:rsid w:val="00D874D2"/>
    <w:rPr>
      <w:rFonts w:eastAsiaTheme="majorEastAsia" w:cstheme="majorBidi"/>
      <w:bCs/>
      <w:szCs w:val="26"/>
    </w:rPr>
  </w:style>
  <w:style w:type="character" w:customStyle="1" w:styleId="Heading3Char">
    <w:name w:val="Heading 3 Char"/>
    <w:basedOn w:val="DefaultParagraphFont"/>
    <w:link w:val="Heading3"/>
    <w:uiPriority w:val="9"/>
    <w:rsid w:val="00D874D2"/>
    <w:rPr>
      <w:rFonts w:eastAsiaTheme="majorEastAsia" w:cstheme="majorBidi"/>
      <w:bCs/>
      <w:szCs w:val="24"/>
    </w:rPr>
  </w:style>
  <w:style w:type="character" w:customStyle="1" w:styleId="Heading4Char">
    <w:name w:val="Heading 4 Char"/>
    <w:basedOn w:val="DefaultParagraphFont"/>
    <w:link w:val="Heading4"/>
    <w:uiPriority w:val="9"/>
    <w:rsid w:val="00D874D2"/>
    <w:rPr>
      <w:rFonts w:eastAsiaTheme="majorEastAsia" w:cstheme="majorBidi"/>
      <w:bCs/>
      <w:iCs/>
      <w:szCs w:val="24"/>
    </w:rPr>
  </w:style>
  <w:style w:type="character" w:customStyle="1" w:styleId="Heading5Char">
    <w:name w:val="Heading 5 Char"/>
    <w:basedOn w:val="DefaultParagraphFont"/>
    <w:link w:val="Heading5"/>
    <w:uiPriority w:val="9"/>
    <w:rsid w:val="00D874D2"/>
    <w:rPr>
      <w:rFonts w:eastAsiaTheme="majorEastAsia" w:cstheme="majorBidi"/>
      <w:szCs w:val="24"/>
    </w:rPr>
  </w:style>
  <w:style w:type="character" w:customStyle="1" w:styleId="Heading6Char">
    <w:name w:val="Heading 6 Char"/>
    <w:basedOn w:val="DefaultParagraphFont"/>
    <w:link w:val="Heading6"/>
    <w:uiPriority w:val="9"/>
    <w:rsid w:val="00D874D2"/>
    <w:rPr>
      <w:rFonts w:eastAsiaTheme="majorEastAsia" w:cstheme="majorBidi"/>
      <w:iCs/>
      <w:szCs w:val="24"/>
    </w:rPr>
  </w:style>
  <w:style w:type="character" w:customStyle="1" w:styleId="Heading7Char">
    <w:name w:val="Heading 7 Char"/>
    <w:basedOn w:val="DefaultParagraphFont"/>
    <w:link w:val="Heading7"/>
    <w:uiPriority w:val="9"/>
    <w:rsid w:val="00D874D2"/>
    <w:rPr>
      <w:rFonts w:eastAsiaTheme="majorEastAsia" w:cstheme="majorBidi"/>
      <w:iCs/>
      <w:szCs w:val="24"/>
    </w:rPr>
  </w:style>
  <w:style w:type="character" w:customStyle="1" w:styleId="Heading8Char">
    <w:name w:val="Heading 8 Char"/>
    <w:basedOn w:val="DefaultParagraphFont"/>
    <w:link w:val="Heading8"/>
    <w:uiPriority w:val="9"/>
    <w:rsid w:val="00D874D2"/>
    <w:rPr>
      <w:rFonts w:eastAsiaTheme="majorEastAsia" w:cstheme="majorBidi"/>
      <w:szCs w:val="20"/>
    </w:rPr>
  </w:style>
  <w:style w:type="character" w:customStyle="1" w:styleId="Heading9Char">
    <w:name w:val="Heading 9 Char"/>
    <w:basedOn w:val="DefaultParagraphFont"/>
    <w:link w:val="Heading9"/>
    <w:uiPriority w:val="9"/>
    <w:rsid w:val="00D874D2"/>
    <w:rPr>
      <w:rFonts w:eastAsiaTheme="majorEastAsia" w:cstheme="majorBidi"/>
      <w:iCs/>
      <w:szCs w:val="20"/>
    </w:rPr>
  </w:style>
  <w:style w:type="paragraph" w:styleId="Header">
    <w:name w:val="header"/>
    <w:basedOn w:val="Normal"/>
    <w:link w:val="HeaderChar"/>
    <w:uiPriority w:val="99"/>
    <w:unhideWhenUsed/>
    <w:rsid w:val="002F6B13"/>
    <w:pPr>
      <w:tabs>
        <w:tab w:val="center" w:pos="4680"/>
        <w:tab w:val="right" w:pos="9360"/>
      </w:tabs>
    </w:pPr>
  </w:style>
  <w:style w:type="character" w:customStyle="1" w:styleId="HeaderChar">
    <w:name w:val="Header Char"/>
    <w:basedOn w:val="DefaultParagraphFont"/>
    <w:link w:val="Header"/>
    <w:uiPriority w:val="99"/>
    <w:rsid w:val="002F6B13"/>
    <w:rPr>
      <w:szCs w:val="24"/>
    </w:rPr>
  </w:style>
  <w:style w:type="paragraph" w:styleId="Footer">
    <w:name w:val="footer"/>
    <w:basedOn w:val="Normal"/>
    <w:link w:val="FooterChar"/>
    <w:uiPriority w:val="99"/>
    <w:semiHidden/>
    <w:unhideWhenUsed/>
    <w:rsid w:val="002F6B13"/>
    <w:pPr>
      <w:tabs>
        <w:tab w:val="center" w:pos="4680"/>
        <w:tab w:val="right" w:pos="9360"/>
      </w:tabs>
    </w:pPr>
  </w:style>
  <w:style w:type="character" w:customStyle="1" w:styleId="FooterChar">
    <w:name w:val="Footer Char"/>
    <w:basedOn w:val="DefaultParagraphFont"/>
    <w:link w:val="Footer"/>
    <w:uiPriority w:val="99"/>
    <w:semiHidden/>
    <w:rsid w:val="002F6B13"/>
    <w:rPr>
      <w:szCs w:val="24"/>
    </w:rPr>
  </w:style>
  <w:style w:type="paragraph" w:styleId="Title">
    <w:name w:val="Title"/>
    <w:basedOn w:val="Normal"/>
    <w:next w:val="Normal"/>
    <w:link w:val="TitleChar"/>
    <w:uiPriority w:val="10"/>
    <w:rsid w:val="002A48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85E"/>
    <w:rPr>
      <w:rFonts w:asciiTheme="majorHAnsi" w:eastAsiaTheme="majorEastAsia" w:hAnsiTheme="majorHAnsi" w:cstheme="majorBidi"/>
      <w:color w:val="17365D" w:themeColor="text2" w:themeShade="BF"/>
      <w:spacing w:val="5"/>
      <w:kern w:val="28"/>
      <w:sz w:val="52"/>
      <w:szCs w:val="52"/>
    </w:rPr>
  </w:style>
  <w:style w:type="paragraph" w:customStyle="1" w:styleId="MainTitle">
    <w:name w:val="MainTitle"/>
    <w:basedOn w:val="Normal"/>
    <w:next w:val="Bod"/>
    <w:qFormat/>
    <w:rsid w:val="00D874D2"/>
    <w:pPr>
      <w:keepNext/>
      <w:spacing w:after="600"/>
      <w:jc w:val="center"/>
    </w:pPr>
    <w:rPr>
      <w:b/>
      <w:caps/>
    </w:rPr>
  </w:style>
  <w:style w:type="paragraph" w:customStyle="1" w:styleId="Plain">
    <w:name w:val="Plain"/>
    <w:basedOn w:val="Normal"/>
    <w:qFormat/>
    <w:rsid w:val="00D874D2"/>
    <w:pPr>
      <w:spacing w:after="240"/>
      <w:jc w:val="both"/>
    </w:pPr>
  </w:style>
  <w:style w:type="paragraph" w:customStyle="1" w:styleId="Bullet">
    <w:name w:val="Bullet"/>
    <w:basedOn w:val="Normal"/>
    <w:qFormat/>
    <w:rsid w:val="00D874D2"/>
    <w:pPr>
      <w:numPr>
        <w:numId w:val="20"/>
      </w:numPr>
      <w:suppressAutoHyphens/>
      <w:spacing w:after="240"/>
    </w:pPr>
  </w:style>
  <w:style w:type="paragraph" w:customStyle="1" w:styleId="Center">
    <w:name w:val="Center"/>
    <w:basedOn w:val="Normal"/>
    <w:next w:val="Bod"/>
    <w:qFormat/>
    <w:rsid w:val="00D874D2"/>
    <w:pPr>
      <w:spacing w:after="240"/>
      <w:jc w:val="center"/>
    </w:pPr>
    <w:rPr>
      <w:b/>
    </w:rPr>
  </w:style>
  <w:style w:type="paragraph" w:customStyle="1" w:styleId="Body">
    <w:name w:val="Body"/>
    <w:basedOn w:val="Normal"/>
    <w:rsid w:val="00904902"/>
    <w:pPr>
      <w:spacing w:after="240"/>
      <w:ind w:firstLine="720"/>
      <w:jc w:val="both"/>
    </w:pPr>
    <w:rPr>
      <w:rFonts w:eastAsia="Times New Roman" w:cs="Times New Roman"/>
      <w:szCs w:val="20"/>
    </w:rPr>
  </w:style>
  <w:style w:type="character" w:styleId="CommentReference">
    <w:name w:val="annotation reference"/>
    <w:uiPriority w:val="99"/>
    <w:rsid w:val="00904902"/>
    <w:rPr>
      <w:sz w:val="16"/>
      <w:szCs w:val="16"/>
    </w:rPr>
  </w:style>
  <w:style w:type="paragraph" w:styleId="CommentText">
    <w:name w:val="annotation text"/>
    <w:basedOn w:val="Normal"/>
    <w:link w:val="CommentTextChar"/>
    <w:uiPriority w:val="99"/>
    <w:rsid w:val="00904902"/>
    <w:rPr>
      <w:rFonts w:eastAsia="Times New Roman" w:cs="Times New Roman"/>
      <w:sz w:val="20"/>
      <w:szCs w:val="20"/>
    </w:rPr>
  </w:style>
  <w:style w:type="character" w:customStyle="1" w:styleId="CommentTextChar">
    <w:name w:val="Comment Text Char"/>
    <w:basedOn w:val="DefaultParagraphFont"/>
    <w:link w:val="CommentText"/>
    <w:uiPriority w:val="99"/>
    <w:rsid w:val="00904902"/>
    <w:rPr>
      <w:rFonts w:eastAsia="Times New Roman" w:cs="Times New Roman"/>
      <w:sz w:val="20"/>
      <w:szCs w:val="20"/>
    </w:rPr>
  </w:style>
  <w:style w:type="paragraph" w:styleId="BodyText">
    <w:name w:val="Body Text"/>
    <w:basedOn w:val="Normal"/>
    <w:link w:val="BodyTextChar"/>
    <w:rsid w:val="00904902"/>
    <w:rPr>
      <w:rFonts w:eastAsia="Times New Roman" w:cs="Times New Roman"/>
      <w:szCs w:val="20"/>
    </w:rPr>
  </w:style>
  <w:style w:type="character" w:customStyle="1" w:styleId="BodyTextChar">
    <w:name w:val="Body Text Char"/>
    <w:basedOn w:val="DefaultParagraphFont"/>
    <w:link w:val="BodyText"/>
    <w:rsid w:val="00904902"/>
    <w:rPr>
      <w:rFonts w:eastAsia="Times New Roman" w:cs="Times New Roman"/>
      <w:szCs w:val="20"/>
    </w:rPr>
  </w:style>
  <w:style w:type="paragraph" w:styleId="FootnoteText">
    <w:name w:val="footnote text"/>
    <w:basedOn w:val="Normal"/>
    <w:link w:val="FootnoteTextChar"/>
    <w:uiPriority w:val="99"/>
    <w:semiHidden/>
    <w:unhideWhenUsed/>
    <w:rsid w:val="00904902"/>
    <w:rPr>
      <w:sz w:val="20"/>
      <w:szCs w:val="20"/>
    </w:rPr>
  </w:style>
  <w:style w:type="character" w:customStyle="1" w:styleId="FootnoteTextChar">
    <w:name w:val="Footnote Text Char"/>
    <w:basedOn w:val="DefaultParagraphFont"/>
    <w:link w:val="FootnoteText"/>
    <w:uiPriority w:val="99"/>
    <w:semiHidden/>
    <w:rsid w:val="00904902"/>
    <w:rPr>
      <w:sz w:val="20"/>
      <w:szCs w:val="20"/>
    </w:rPr>
  </w:style>
  <w:style w:type="character" w:styleId="FootnoteReference">
    <w:name w:val="footnote reference"/>
    <w:basedOn w:val="DefaultParagraphFont"/>
    <w:uiPriority w:val="99"/>
    <w:semiHidden/>
    <w:unhideWhenUsed/>
    <w:rsid w:val="00904902"/>
    <w:rPr>
      <w:vertAlign w:val="superscript"/>
    </w:rPr>
  </w:style>
  <w:style w:type="table" w:styleId="TableGrid">
    <w:name w:val="Table Grid"/>
    <w:basedOn w:val="TableNormal"/>
    <w:uiPriority w:val="59"/>
    <w:rsid w:val="00904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4902"/>
    <w:pPr>
      <w:pBdr>
        <w:top w:val="nil"/>
        <w:left w:val="nil"/>
        <w:bottom w:val="nil"/>
        <w:right w:val="nil"/>
        <w:between w:val="nil"/>
      </w:pBdr>
      <w:spacing w:after="200" w:line="276" w:lineRule="auto"/>
      <w:ind w:left="720"/>
      <w:contextualSpacing/>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904902"/>
    <w:rPr>
      <w:rFonts w:ascii="Tahoma" w:hAnsi="Tahoma" w:cs="Tahoma"/>
      <w:sz w:val="16"/>
      <w:szCs w:val="16"/>
    </w:rPr>
  </w:style>
  <w:style w:type="character" w:customStyle="1" w:styleId="BalloonTextChar">
    <w:name w:val="Balloon Text Char"/>
    <w:basedOn w:val="DefaultParagraphFont"/>
    <w:link w:val="BalloonText"/>
    <w:uiPriority w:val="99"/>
    <w:semiHidden/>
    <w:rsid w:val="009049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C4AF0"/>
    <w:rPr>
      <w:rFonts w:eastAsiaTheme="minorHAnsi" w:cstheme="minorBidi"/>
      <w:b/>
      <w:bCs/>
    </w:rPr>
  </w:style>
  <w:style w:type="character" w:customStyle="1" w:styleId="CommentSubjectChar">
    <w:name w:val="Comment Subject Char"/>
    <w:basedOn w:val="CommentTextChar"/>
    <w:link w:val="CommentSubject"/>
    <w:uiPriority w:val="99"/>
    <w:semiHidden/>
    <w:rsid w:val="001C4AF0"/>
    <w:rPr>
      <w:rFonts w:eastAsia="Times New Roman" w:cs="Times New Roman"/>
      <w:b/>
      <w:bCs/>
      <w:sz w:val="20"/>
      <w:szCs w:val="20"/>
    </w:rPr>
  </w:style>
  <w:style w:type="paragraph" w:customStyle="1" w:styleId="zDocID">
    <w:name w:val="zDocID"/>
    <w:link w:val="zDocIDChar"/>
    <w:rsid w:val="00EE5FB4"/>
    <w:pPr>
      <w:framePr w:w="10800" w:wrap="around" w:vAnchor="text" w:hAnchor="page" w:x="721" w:y="1" w:anchorLock="1"/>
      <w:tabs>
        <w:tab w:val="right" w:pos="10800"/>
      </w:tabs>
    </w:pPr>
    <w:rPr>
      <w:rFonts w:ascii="Calibri" w:eastAsia="Calibri" w:hAnsi="Calibri" w:cs="Times New Roman"/>
      <w:noProof/>
      <w:color w:val="000000"/>
      <w:sz w:val="16"/>
    </w:rPr>
  </w:style>
  <w:style w:type="character" w:customStyle="1" w:styleId="ListParagraphChar">
    <w:name w:val="List Paragraph Char"/>
    <w:basedOn w:val="DefaultParagraphFont"/>
    <w:link w:val="ListParagraph"/>
    <w:uiPriority w:val="34"/>
    <w:rsid w:val="00EE5FB4"/>
    <w:rPr>
      <w:rFonts w:ascii="Calibri" w:eastAsia="Calibri" w:hAnsi="Calibri" w:cs="Calibri"/>
      <w:color w:val="000000"/>
      <w:sz w:val="22"/>
    </w:rPr>
  </w:style>
  <w:style w:type="character" w:customStyle="1" w:styleId="zDocIDChar">
    <w:name w:val="zDocID Char"/>
    <w:basedOn w:val="ListParagraphChar"/>
    <w:link w:val="zDocID"/>
    <w:rsid w:val="00EE5FB4"/>
    <w:rPr>
      <w:rFonts w:ascii="Calibri" w:eastAsia="Calibri" w:hAnsi="Calibri" w:cs="Times New Roman"/>
      <w:noProof/>
      <w:color w:val="000000"/>
      <w:sz w:val="16"/>
    </w:rPr>
  </w:style>
  <w:style w:type="character" w:customStyle="1" w:styleId="zcDocID">
    <w:name w:val="zcDocID"/>
    <w:rsid w:val="00EE5FB4"/>
    <w:rPr>
      <w:rFonts w:ascii="Times New Roman" w:hAnsi="Times New Roman"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301139">
      <w:bodyDiv w:val="1"/>
      <w:marLeft w:val="0"/>
      <w:marRight w:val="0"/>
      <w:marTop w:val="0"/>
      <w:marBottom w:val="0"/>
      <w:divBdr>
        <w:top w:val="none" w:sz="0" w:space="0" w:color="auto"/>
        <w:left w:val="none" w:sz="0" w:space="0" w:color="auto"/>
        <w:bottom w:val="none" w:sz="0" w:space="0" w:color="auto"/>
        <w:right w:val="none" w:sz="0" w:space="0" w:color="auto"/>
      </w:divBdr>
    </w:div>
    <w:div w:id="18816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C2C6-37A7-2D48-BB4B-622869DB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ph@affinity.co</cp:lastModifiedBy>
  <cp:revision>2</cp:revision>
  <dcterms:created xsi:type="dcterms:W3CDTF">2018-08-13T18:46:00Z</dcterms:created>
  <dcterms:modified xsi:type="dcterms:W3CDTF">2018-08-13T18:46:00Z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2985945.14</vt:lpwstr>
  </property>
</Properties>
</file>