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Cs/>
          <w:color w:val="C9282D" w:themeColor="accent2"/>
          <w:sz w:val="40"/>
          <w:szCs w:val="28"/>
        </w:rPr>
        <w:id w:val="2067223433"/>
        <w:docPartObj>
          <w:docPartGallery w:val="Cover Pages"/>
          <w:docPartUnique/>
        </w:docPartObj>
      </w:sdtPr>
      <w:sdtEndPr/>
      <w:sdtContent>
        <w:p w14:paraId="586CE46A" w14:textId="47A352B1" w:rsidR="0073210A" w:rsidRDefault="007460A2" w:rsidP="00CB0CE5">
          <w:r>
            <w:rPr>
              <w:noProof/>
              <w:lang w:eastAsia="en-AU"/>
            </w:rPr>
            <w:drawing>
              <wp:anchor distT="0" distB="0" distL="114300" distR="114300" simplePos="0" relativeHeight="251664896" behindDoc="0" locked="0" layoutInCell="1" allowOverlap="1" wp14:anchorId="294F1146" wp14:editId="49EF47CD">
                <wp:simplePos x="0" y="0"/>
                <wp:positionH relativeFrom="column">
                  <wp:posOffset>-246150</wp:posOffset>
                </wp:positionH>
                <wp:positionV relativeFrom="paragraph">
                  <wp:posOffset>-272145</wp:posOffset>
                </wp:positionV>
                <wp:extent cx="3305175" cy="448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5175" cy="448310"/>
                        </a:xfrm>
                        <a:prstGeom prst="rect">
                          <a:avLst/>
                        </a:prstGeom>
                      </pic:spPr>
                    </pic:pic>
                  </a:graphicData>
                </a:graphic>
              </wp:anchor>
            </w:drawing>
          </w:r>
          <w:r>
            <w:rPr>
              <w:noProof/>
              <w:lang w:eastAsia="en-AU"/>
            </w:rPr>
            <w:drawing>
              <wp:anchor distT="0" distB="0" distL="114300" distR="114300" simplePos="0" relativeHeight="251662848" behindDoc="1" locked="0" layoutInCell="1" allowOverlap="1" wp14:anchorId="059C773E" wp14:editId="07B7D2A5">
                <wp:simplePos x="0" y="0"/>
                <wp:positionH relativeFrom="page">
                  <wp:align>right</wp:align>
                </wp:positionH>
                <wp:positionV relativeFrom="paragraph">
                  <wp:posOffset>-894944</wp:posOffset>
                </wp:positionV>
                <wp:extent cx="7553325" cy="11328400"/>
                <wp:effectExtent l="0" t="0" r="952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3325" cy="11328400"/>
                        </a:xfrm>
                        <a:prstGeom prst="rect">
                          <a:avLst/>
                        </a:prstGeom>
                      </pic:spPr>
                    </pic:pic>
                  </a:graphicData>
                </a:graphic>
              </wp:anchor>
            </w:drawing>
          </w:r>
        </w:p>
        <w:p w14:paraId="64839DAF" w14:textId="737890EE" w:rsidR="0073210A" w:rsidRPr="00CF3084" w:rsidRDefault="00D2340A" w:rsidP="00CF3084">
          <w:pPr>
            <w:pStyle w:val="Title"/>
            <w:spacing w:before="3480"/>
          </w:pPr>
          <w:sdt>
            <w:sdtPr>
              <w:rPr>
                <w:b/>
                <w:sz w:val="50"/>
                <w:szCs w:val="50"/>
              </w:rPr>
              <w:alias w:val="Title"/>
              <w:tag w:val=""/>
              <w:id w:val="-689759080"/>
              <w:dataBinding w:prefixMappings="xmlns:ns0='http://purl.org/dc/elements/1.1/' xmlns:ns1='http://schemas.openxmlformats.org/package/2006/metadata/core-properties' " w:xpath="/ns1:coreProperties[1]/ns0:title[1]" w:storeItemID="{6C3C8BC8-F283-45AE-878A-BAB7291924A1}"/>
              <w:text/>
            </w:sdtPr>
            <w:sdtEndPr/>
            <w:sdtContent>
              <w:r w:rsidR="00652B81" w:rsidRPr="00E478C3">
                <w:rPr>
                  <w:b/>
                  <w:sz w:val="50"/>
                  <w:szCs w:val="50"/>
                </w:rPr>
                <w:t>CHILDREN’S PROTECTION</w:t>
              </w:r>
            </w:sdtContent>
          </w:sdt>
        </w:p>
        <w:p w14:paraId="284520FC" w14:textId="7A09BF72" w:rsidR="0073210A" w:rsidRPr="00E478C3" w:rsidRDefault="00F64A05" w:rsidP="00E478C3">
          <w:pPr>
            <w:numPr>
              <w:ilvl w:val="1"/>
              <w:numId w:val="0"/>
            </w:numPr>
            <w:jc w:val="right"/>
            <w:rPr>
              <w:color w:val="FFFFFF" w:themeColor="background1"/>
              <w:sz w:val="36"/>
              <w:szCs w:val="36"/>
            </w:rPr>
          </w:pPr>
          <w:r w:rsidRPr="00E478C3">
            <w:rPr>
              <w:i/>
              <w:color w:val="FFFFFF" w:themeColor="background1"/>
              <w:sz w:val="36"/>
              <w:szCs w:val="36"/>
            </w:rPr>
            <w:t xml:space="preserve">RTO Code: </w:t>
          </w:r>
          <w:r w:rsidR="00850180">
            <w:rPr>
              <w:i/>
              <w:color w:val="FFFFFF" w:themeColor="background1"/>
              <w:sz w:val="36"/>
              <w:szCs w:val="36"/>
            </w:rPr>
            <w:t>45486</w:t>
          </w:r>
        </w:p>
        <w:p w14:paraId="05EF596F" w14:textId="77777777" w:rsidR="0073210A" w:rsidRPr="00E478C3" w:rsidRDefault="00F64A05" w:rsidP="00E478C3">
          <w:pPr>
            <w:numPr>
              <w:ilvl w:val="1"/>
              <w:numId w:val="0"/>
            </w:numPr>
            <w:jc w:val="right"/>
            <w:rPr>
              <w:i/>
              <w:color w:val="FFFFFF" w:themeColor="background1"/>
              <w:sz w:val="36"/>
              <w:szCs w:val="36"/>
            </w:rPr>
          </w:pPr>
          <w:r w:rsidRPr="00E478C3">
            <w:rPr>
              <w:i/>
              <w:color w:val="FFFFFF" w:themeColor="background1"/>
              <w:sz w:val="36"/>
              <w:szCs w:val="36"/>
            </w:rPr>
            <w:t xml:space="preserve">Created:  </w:t>
          </w:r>
          <w:r w:rsidR="00652B81" w:rsidRPr="00E478C3">
            <w:rPr>
              <w:i/>
              <w:color w:val="FFFFFF" w:themeColor="background1"/>
              <w:sz w:val="36"/>
              <w:szCs w:val="36"/>
            </w:rPr>
            <w:t>25/11</w:t>
          </w:r>
          <w:r w:rsidRPr="00E478C3">
            <w:rPr>
              <w:i/>
              <w:color w:val="FFFFFF" w:themeColor="background1"/>
              <w:sz w:val="36"/>
              <w:szCs w:val="36"/>
            </w:rPr>
            <w:t>/2017</w:t>
          </w:r>
        </w:p>
        <w:p w14:paraId="4A46B630" w14:textId="25B7BFD5" w:rsidR="00F64A05" w:rsidRPr="00E478C3" w:rsidRDefault="00F64A05" w:rsidP="00E478C3">
          <w:pPr>
            <w:numPr>
              <w:ilvl w:val="1"/>
              <w:numId w:val="0"/>
            </w:numPr>
            <w:jc w:val="right"/>
            <w:rPr>
              <w:i/>
              <w:color w:val="FFFFFF" w:themeColor="background1"/>
              <w:sz w:val="36"/>
              <w:szCs w:val="36"/>
            </w:rPr>
          </w:pPr>
          <w:r w:rsidRPr="00E478C3">
            <w:rPr>
              <w:i/>
              <w:color w:val="FFFFFF" w:themeColor="background1"/>
              <w:sz w:val="36"/>
              <w:szCs w:val="36"/>
            </w:rPr>
            <w:t xml:space="preserve">Last Modified:  </w:t>
          </w:r>
          <w:r w:rsidR="000461BE">
            <w:rPr>
              <w:i/>
              <w:color w:val="FFFFFF" w:themeColor="background1"/>
              <w:sz w:val="36"/>
              <w:szCs w:val="36"/>
            </w:rPr>
            <w:t>23</w:t>
          </w:r>
          <w:r w:rsidR="00E478C3">
            <w:rPr>
              <w:i/>
              <w:color w:val="FFFFFF" w:themeColor="background1"/>
              <w:sz w:val="36"/>
              <w:szCs w:val="36"/>
            </w:rPr>
            <w:t>/</w:t>
          </w:r>
          <w:r w:rsidR="000461BE">
            <w:rPr>
              <w:i/>
              <w:color w:val="FFFFFF" w:themeColor="background1"/>
              <w:sz w:val="36"/>
              <w:szCs w:val="36"/>
            </w:rPr>
            <w:t>04</w:t>
          </w:r>
          <w:r w:rsidR="007D0090" w:rsidRPr="00E478C3">
            <w:rPr>
              <w:i/>
              <w:color w:val="FFFFFF" w:themeColor="background1"/>
              <w:sz w:val="36"/>
              <w:szCs w:val="36"/>
            </w:rPr>
            <w:t>/201</w:t>
          </w:r>
          <w:r w:rsidR="00850180">
            <w:rPr>
              <w:i/>
              <w:color w:val="FFFFFF" w:themeColor="background1"/>
              <w:sz w:val="36"/>
              <w:szCs w:val="36"/>
            </w:rPr>
            <w:t>9</w:t>
          </w:r>
        </w:p>
        <w:p w14:paraId="15C8387D" w14:textId="22BAE2EB" w:rsidR="00F64A05" w:rsidRPr="00E478C3" w:rsidRDefault="00652B81" w:rsidP="00E478C3">
          <w:pPr>
            <w:numPr>
              <w:ilvl w:val="1"/>
              <w:numId w:val="0"/>
            </w:numPr>
            <w:jc w:val="right"/>
            <w:rPr>
              <w:i/>
              <w:color w:val="FFFFFF" w:themeColor="background1"/>
              <w:sz w:val="36"/>
              <w:szCs w:val="36"/>
            </w:rPr>
          </w:pPr>
          <w:r w:rsidRPr="00E478C3">
            <w:rPr>
              <w:i/>
              <w:color w:val="FFFFFF" w:themeColor="background1"/>
              <w:sz w:val="36"/>
              <w:szCs w:val="36"/>
            </w:rPr>
            <w:t xml:space="preserve">Revision Date:  </w:t>
          </w:r>
          <w:r w:rsidR="00E478C3">
            <w:rPr>
              <w:i/>
              <w:color w:val="FFFFFF" w:themeColor="background1"/>
              <w:sz w:val="36"/>
              <w:szCs w:val="36"/>
            </w:rPr>
            <w:t>30/10</w:t>
          </w:r>
          <w:r w:rsidR="007D0090" w:rsidRPr="00E478C3">
            <w:rPr>
              <w:i/>
              <w:color w:val="FFFFFF" w:themeColor="background1"/>
              <w:sz w:val="36"/>
              <w:szCs w:val="36"/>
            </w:rPr>
            <w:t>/2019</w:t>
          </w:r>
        </w:p>
        <w:p w14:paraId="3D2BE036" w14:textId="77777777" w:rsidR="00F64A05" w:rsidRPr="00E478C3" w:rsidRDefault="00F64A05" w:rsidP="00E478C3">
          <w:pPr>
            <w:numPr>
              <w:ilvl w:val="1"/>
              <w:numId w:val="0"/>
            </w:numPr>
            <w:jc w:val="right"/>
            <w:rPr>
              <w:i/>
              <w:color w:val="FFFFFF" w:themeColor="background1"/>
              <w:sz w:val="36"/>
              <w:szCs w:val="36"/>
            </w:rPr>
          </w:pPr>
        </w:p>
        <w:p w14:paraId="5745586C" w14:textId="71C9B4FE" w:rsidR="00F64A05" w:rsidRPr="00E478C3" w:rsidRDefault="00F03B84" w:rsidP="00E478C3">
          <w:pPr>
            <w:numPr>
              <w:ilvl w:val="1"/>
              <w:numId w:val="0"/>
            </w:numPr>
            <w:jc w:val="right"/>
            <w:rPr>
              <w:i/>
              <w:color w:val="FFFFFF" w:themeColor="background1"/>
              <w:sz w:val="36"/>
              <w:szCs w:val="36"/>
            </w:rPr>
          </w:pPr>
          <w:r w:rsidRPr="00E478C3">
            <w:rPr>
              <w:i/>
              <w:color w:val="FFFFFF" w:themeColor="background1"/>
              <w:sz w:val="36"/>
              <w:szCs w:val="36"/>
            </w:rPr>
            <w:t>Appr</w:t>
          </w:r>
          <w:r w:rsidR="00F64A05" w:rsidRPr="00E478C3">
            <w:rPr>
              <w:i/>
              <w:color w:val="FFFFFF" w:themeColor="background1"/>
              <w:sz w:val="36"/>
              <w:szCs w:val="36"/>
            </w:rPr>
            <w:t xml:space="preserve">oved </w:t>
          </w:r>
          <w:proofErr w:type="gramStart"/>
          <w:r w:rsidR="00F64A05" w:rsidRPr="00E478C3">
            <w:rPr>
              <w:i/>
              <w:color w:val="FFFFFF" w:themeColor="background1"/>
              <w:sz w:val="36"/>
              <w:szCs w:val="36"/>
            </w:rPr>
            <w:t>by</w:t>
          </w:r>
          <w:r w:rsidR="007460A2" w:rsidRPr="00E478C3">
            <w:rPr>
              <w:i/>
              <w:color w:val="FFFFFF" w:themeColor="background1"/>
              <w:sz w:val="36"/>
              <w:szCs w:val="36"/>
            </w:rPr>
            <w:t>:</w:t>
          </w:r>
          <w:proofErr w:type="gramEnd"/>
          <w:r w:rsidR="007460A2">
            <w:rPr>
              <w:i/>
              <w:color w:val="FFFFFF" w:themeColor="background1"/>
              <w:sz w:val="36"/>
              <w:szCs w:val="36"/>
            </w:rPr>
            <w:t xml:space="preserve"> Laura </w:t>
          </w:r>
          <w:proofErr w:type="spellStart"/>
          <w:r w:rsidR="007460A2">
            <w:rPr>
              <w:i/>
              <w:color w:val="FFFFFF" w:themeColor="background1"/>
              <w:sz w:val="36"/>
              <w:szCs w:val="36"/>
            </w:rPr>
            <w:t>Mabikafola</w:t>
          </w:r>
          <w:proofErr w:type="spellEnd"/>
        </w:p>
        <w:p w14:paraId="1A5E1B27" w14:textId="62316124" w:rsidR="00F64A05" w:rsidRPr="00E478C3" w:rsidRDefault="00F64A05" w:rsidP="00E478C3">
          <w:pPr>
            <w:numPr>
              <w:ilvl w:val="1"/>
              <w:numId w:val="0"/>
            </w:numPr>
            <w:jc w:val="right"/>
            <w:rPr>
              <w:i/>
              <w:color w:val="FFFFFF" w:themeColor="background1"/>
              <w:sz w:val="36"/>
              <w:szCs w:val="36"/>
            </w:rPr>
          </w:pPr>
          <w:r w:rsidRPr="00E478C3">
            <w:rPr>
              <w:i/>
              <w:color w:val="FFFFFF" w:themeColor="background1"/>
              <w:sz w:val="36"/>
              <w:szCs w:val="36"/>
            </w:rPr>
            <w:t>General Manager</w:t>
          </w:r>
        </w:p>
        <w:p w14:paraId="27445A92" w14:textId="17B93ABF" w:rsidR="0073210A" w:rsidRPr="00E478C3" w:rsidRDefault="0073210A" w:rsidP="00E478C3">
          <w:pPr>
            <w:numPr>
              <w:ilvl w:val="1"/>
              <w:numId w:val="0"/>
            </w:numPr>
            <w:jc w:val="right"/>
            <w:rPr>
              <w:i/>
              <w:color w:val="FFFFFF" w:themeColor="background1"/>
              <w:sz w:val="36"/>
              <w:szCs w:val="36"/>
            </w:rPr>
          </w:pPr>
          <w:r w:rsidRPr="00E478C3">
            <w:rPr>
              <w:i/>
              <w:color w:val="FFFFFF" w:themeColor="background1"/>
              <w:sz w:val="36"/>
              <w:szCs w:val="36"/>
            </w:rPr>
            <w:br w:type="page"/>
          </w:r>
        </w:p>
        <w:sdt>
          <w:sdtPr>
            <w:rPr>
              <w:rFonts w:eastAsiaTheme="minorHAnsi" w:cstheme="minorBidi"/>
              <w:bCs w:val="0"/>
              <w:color w:val="auto"/>
              <w:sz w:val="22"/>
              <w:szCs w:val="22"/>
              <w:lang w:eastAsia="en-US"/>
            </w:rPr>
            <w:id w:val="-1619598121"/>
            <w:docPartObj>
              <w:docPartGallery w:val="Table of Contents"/>
              <w:docPartUnique/>
            </w:docPartObj>
          </w:sdtPr>
          <w:sdtEndPr>
            <w:rPr>
              <w:b/>
              <w:noProof/>
            </w:rPr>
          </w:sdtEndPr>
          <w:sdtContent>
            <w:p w14:paraId="04535DBF" w14:textId="380F6790" w:rsidR="0073210A" w:rsidRDefault="0073210A">
              <w:pPr>
                <w:pStyle w:val="TOCHeading"/>
              </w:pPr>
              <w:r>
                <w:t>Contents</w:t>
              </w:r>
            </w:p>
            <w:p w14:paraId="0D401F8A" w14:textId="50A14662" w:rsidR="007176B3" w:rsidRDefault="0073210A">
              <w:pPr>
                <w:pStyle w:val="TOC1"/>
                <w:rPr>
                  <w:rFonts w:eastAsiaTheme="minorEastAsia"/>
                  <w:b w:val="0"/>
                  <w:noProof/>
                  <w:color w:val="auto"/>
                  <w:sz w:val="22"/>
                  <w:lang w:eastAsia="en-AU"/>
                </w:rPr>
              </w:pPr>
              <w:r>
                <w:fldChar w:fldCharType="begin"/>
              </w:r>
              <w:r>
                <w:instrText xml:space="preserve"> TOC \o "1-3" \h \z \u </w:instrText>
              </w:r>
              <w:r>
                <w:fldChar w:fldCharType="separate"/>
              </w:r>
              <w:hyperlink w:anchor="_Toc499503217" w:history="1">
                <w:r w:rsidR="007176B3" w:rsidRPr="008F24B8">
                  <w:rPr>
                    <w:rStyle w:val="Hyperlink"/>
                    <w:noProof/>
                  </w:rPr>
                  <w:t>Documents</w:t>
                </w:r>
                <w:r w:rsidR="007176B3">
                  <w:rPr>
                    <w:noProof/>
                    <w:webHidden/>
                  </w:rPr>
                  <w:tab/>
                </w:r>
                <w:r w:rsidR="007176B3">
                  <w:rPr>
                    <w:noProof/>
                    <w:webHidden/>
                  </w:rPr>
                  <w:fldChar w:fldCharType="begin"/>
                </w:r>
                <w:r w:rsidR="007176B3">
                  <w:rPr>
                    <w:noProof/>
                    <w:webHidden/>
                  </w:rPr>
                  <w:instrText xml:space="preserve"> PAGEREF _Toc499503217 \h </w:instrText>
                </w:r>
                <w:r w:rsidR="007176B3">
                  <w:rPr>
                    <w:noProof/>
                    <w:webHidden/>
                  </w:rPr>
                </w:r>
                <w:r w:rsidR="007176B3">
                  <w:rPr>
                    <w:noProof/>
                    <w:webHidden/>
                  </w:rPr>
                  <w:fldChar w:fldCharType="separate"/>
                </w:r>
                <w:r w:rsidR="00E478C3">
                  <w:rPr>
                    <w:noProof/>
                    <w:webHidden/>
                  </w:rPr>
                  <w:t>4</w:t>
                </w:r>
                <w:r w:rsidR="007176B3">
                  <w:rPr>
                    <w:noProof/>
                    <w:webHidden/>
                  </w:rPr>
                  <w:fldChar w:fldCharType="end"/>
                </w:r>
              </w:hyperlink>
            </w:p>
            <w:p w14:paraId="7006989E" w14:textId="1491876A" w:rsidR="007176B3" w:rsidRDefault="00D2340A">
              <w:pPr>
                <w:pStyle w:val="TOC1"/>
                <w:rPr>
                  <w:rFonts w:eastAsiaTheme="minorEastAsia"/>
                  <w:b w:val="0"/>
                  <w:noProof/>
                  <w:color w:val="auto"/>
                  <w:sz w:val="22"/>
                  <w:lang w:eastAsia="en-AU"/>
                </w:rPr>
              </w:pPr>
              <w:hyperlink w:anchor="_Toc499503218" w:history="1">
                <w:r w:rsidR="007176B3" w:rsidRPr="008F24B8">
                  <w:rPr>
                    <w:rStyle w:val="Hyperlink"/>
                    <w:noProof/>
                  </w:rPr>
                  <w:t>References</w:t>
                </w:r>
                <w:r w:rsidR="007176B3">
                  <w:rPr>
                    <w:noProof/>
                    <w:webHidden/>
                  </w:rPr>
                  <w:tab/>
                </w:r>
                <w:r w:rsidR="007176B3">
                  <w:rPr>
                    <w:noProof/>
                    <w:webHidden/>
                  </w:rPr>
                  <w:fldChar w:fldCharType="begin"/>
                </w:r>
                <w:r w:rsidR="007176B3">
                  <w:rPr>
                    <w:noProof/>
                    <w:webHidden/>
                  </w:rPr>
                  <w:instrText xml:space="preserve"> PAGEREF _Toc499503218 \h </w:instrText>
                </w:r>
                <w:r w:rsidR="007176B3">
                  <w:rPr>
                    <w:noProof/>
                    <w:webHidden/>
                  </w:rPr>
                </w:r>
                <w:r w:rsidR="007176B3">
                  <w:rPr>
                    <w:noProof/>
                    <w:webHidden/>
                  </w:rPr>
                  <w:fldChar w:fldCharType="separate"/>
                </w:r>
                <w:r w:rsidR="00E478C3">
                  <w:rPr>
                    <w:noProof/>
                    <w:webHidden/>
                  </w:rPr>
                  <w:t>5</w:t>
                </w:r>
                <w:r w:rsidR="007176B3">
                  <w:rPr>
                    <w:noProof/>
                    <w:webHidden/>
                  </w:rPr>
                  <w:fldChar w:fldCharType="end"/>
                </w:r>
              </w:hyperlink>
            </w:p>
            <w:p w14:paraId="4819DB09" w14:textId="39343EBF" w:rsidR="007176B3" w:rsidRDefault="00D2340A">
              <w:pPr>
                <w:pStyle w:val="TOC1"/>
                <w:rPr>
                  <w:rFonts w:eastAsiaTheme="minorEastAsia"/>
                  <w:b w:val="0"/>
                  <w:noProof/>
                  <w:color w:val="auto"/>
                  <w:sz w:val="22"/>
                  <w:lang w:eastAsia="en-AU"/>
                </w:rPr>
              </w:pPr>
              <w:hyperlink w:anchor="_Toc499503219" w:history="1">
                <w:r w:rsidR="007176B3" w:rsidRPr="008F24B8">
                  <w:rPr>
                    <w:rStyle w:val="Hyperlink"/>
                    <w:noProof/>
                  </w:rPr>
                  <w:t>Purpose</w:t>
                </w:r>
                <w:r w:rsidR="007176B3">
                  <w:rPr>
                    <w:noProof/>
                    <w:webHidden/>
                  </w:rPr>
                  <w:tab/>
                </w:r>
                <w:r w:rsidR="007176B3">
                  <w:rPr>
                    <w:noProof/>
                    <w:webHidden/>
                  </w:rPr>
                  <w:fldChar w:fldCharType="begin"/>
                </w:r>
                <w:r w:rsidR="007176B3">
                  <w:rPr>
                    <w:noProof/>
                    <w:webHidden/>
                  </w:rPr>
                  <w:instrText xml:space="preserve"> PAGEREF _Toc499503219 \h </w:instrText>
                </w:r>
                <w:r w:rsidR="007176B3">
                  <w:rPr>
                    <w:noProof/>
                    <w:webHidden/>
                  </w:rPr>
                </w:r>
                <w:r w:rsidR="007176B3">
                  <w:rPr>
                    <w:noProof/>
                    <w:webHidden/>
                  </w:rPr>
                  <w:fldChar w:fldCharType="separate"/>
                </w:r>
                <w:r w:rsidR="00E478C3">
                  <w:rPr>
                    <w:noProof/>
                    <w:webHidden/>
                  </w:rPr>
                  <w:t>6</w:t>
                </w:r>
                <w:r w:rsidR="007176B3">
                  <w:rPr>
                    <w:noProof/>
                    <w:webHidden/>
                  </w:rPr>
                  <w:fldChar w:fldCharType="end"/>
                </w:r>
              </w:hyperlink>
            </w:p>
            <w:p w14:paraId="22F4C901" w14:textId="3AA026BF" w:rsidR="007176B3" w:rsidRDefault="00D2340A">
              <w:pPr>
                <w:pStyle w:val="TOC1"/>
                <w:rPr>
                  <w:rFonts w:eastAsiaTheme="minorEastAsia"/>
                  <w:b w:val="0"/>
                  <w:noProof/>
                  <w:color w:val="auto"/>
                  <w:sz w:val="22"/>
                  <w:lang w:eastAsia="en-AU"/>
                </w:rPr>
              </w:pPr>
              <w:hyperlink w:anchor="_Toc499503220" w:history="1">
                <w:r w:rsidR="007176B3" w:rsidRPr="008F24B8">
                  <w:rPr>
                    <w:rStyle w:val="Hyperlink"/>
                    <w:noProof/>
                  </w:rPr>
                  <w:t>Scope</w:t>
                </w:r>
                <w:r w:rsidR="007176B3">
                  <w:rPr>
                    <w:noProof/>
                    <w:webHidden/>
                  </w:rPr>
                  <w:tab/>
                </w:r>
                <w:r w:rsidR="007176B3">
                  <w:rPr>
                    <w:noProof/>
                    <w:webHidden/>
                  </w:rPr>
                  <w:fldChar w:fldCharType="begin"/>
                </w:r>
                <w:r w:rsidR="007176B3">
                  <w:rPr>
                    <w:noProof/>
                    <w:webHidden/>
                  </w:rPr>
                  <w:instrText xml:space="preserve"> PAGEREF _Toc499503220 \h </w:instrText>
                </w:r>
                <w:r w:rsidR="007176B3">
                  <w:rPr>
                    <w:noProof/>
                    <w:webHidden/>
                  </w:rPr>
                </w:r>
                <w:r w:rsidR="007176B3">
                  <w:rPr>
                    <w:noProof/>
                    <w:webHidden/>
                  </w:rPr>
                  <w:fldChar w:fldCharType="separate"/>
                </w:r>
                <w:r w:rsidR="00E478C3">
                  <w:rPr>
                    <w:noProof/>
                    <w:webHidden/>
                  </w:rPr>
                  <w:t>6</w:t>
                </w:r>
                <w:r w:rsidR="007176B3">
                  <w:rPr>
                    <w:noProof/>
                    <w:webHidden/>
                  </w:rPr>
                  <w:fldChar w:fldCharType="end"/>
                </w:r>
              </w:hyperlink>
            </w:p>
            <w:p w14:paraId="23CFF1F3" w14:textId="79518A4E" w:rsidR="007176B3" w:rsidRDefault="00D2340A">
              <w:pPr>
                <w:pStyle w:val="TOC1"/>
                <w:rPr>
                  <w:rFonts w:eastAsiaTheme="minorEastAsia"/>
                  <w:b w:val="0"/>
                  <w:noProof/>
                  <w:color w:val="auto"/>
                  <w:sz w:val="22"/>
                  <w:lang w:eastAsia="en-AU"/>
                </w:rPr>
              </w:pPr>
              <w:hyperlink w:anchor="_Toc499503221" w:history="1">
                <w:r w:rsidR="007176B3" w:rsidRPr="008F24B8">
                  <w:rPr>
                    <w:rStyle w:val="Hyperlink"/>
                    <w:noProof/>
                  </w:rPr>
                  <w:t>Definitions</w:t>
                </w:r>
                <w:r w:rsidR="007176B3">
                  <w:rPr>
                    <w:noProof/>
                    <w:webHidden/>
                  </w:rPr>
                  <w:tab/>
                </w:r>
                <w:r w:rsidR="007176B3">
                  <w:rPr>
                    <w:noProof/>
                    <w:webHidden/>
                  </w:rPr>
                  <w:fldChar w:fldCharType="begin"/>
                </w:r>
                <w:r w:rsidR="007176B3">
                  <w:rPr>
                    <w:noProof/>
                    <w:webHidden/>
                  </w:rPr>
                  <w:instrText xml:space="preserve"> PAGEREF _Toc499503221 \h </w:instrText>
                </w:r>
                <w:r w:rsidR="007176B3">
                  <w:rPr>
                    <w:noProof/>
                    <w:webHidden/>
                  </w:rPr>
                </w:r>
                <w:r w:rsidR="007176B3">
                  <w:rPr>
                    <w:noProof/>
                    <w:webHidden/>
                  </w:rPr>
                  <w:fldChar w:fldCharType="separate"/>
                </w:r>
                <w:r w:rsidR="00E478C3">
                  <w:rPr>
                    <w:noProof/>
                    <w:webHidden/>
                  </w:rPr>
                  <w:t>6</w:t>
                </w:r>
                <w:r w:rsidR="007176B3">
                  <w:rPr>
                    <w:noProof/>
                    <w:webHidden/>
                  </w:rPr>
                  <w:fldChar w:fldCharType="end"/>
                </w:r>
              </w:hyperlink>
            </w:p>
            <w:p w14:paraId="7B81AECC" w14:textId="1B78F276" w:rsidR="007176B3" w:rsidRDefault="00D2340A">
              <w:pPr>
                <w:pStyle w:val="TOC1"/>
                <w:rPr>
                  <w:rFonts w:eastAsiaTheme="minorEastAsia"/>
                  <w:b w:val="0"/>
                  <w:noProof/>
                  <w:color w:val="auto"/>
                  <w:sz w:val="22"/>
                  <w:lang w:eastAsia="en-AU"/>
                </w:rPr>
              </w:pPr>
              <w:hyperlink w:anchor="_Toc499503222" w:history="1">
                <w:r w:rsidR="007176B3" w:rsidRPr="008F24B8">
                  <w:rPr>
                    <w:rStyle w:val="Hyperlink"/>
                    <w:noProof/>
                  </w:rPr>
                  <w:t>Policy</w:t>
                </w:r>
                <w:r w:rsidR="007176B3">
                  <w:rPr>
                    <w:noProof/>
                    <w:webHidden/>
                  </w:rPr>
                  <w:tab/>
                </w:r>
                <w:r w:rsidR="007176B3">
                  <w:rPr>
                    <w:noProof/>
                    <w:webHidden/>
                  </w:rPr>
                  <w:fldChar w:fldCharType="begin"/>
                </w:r>
                <w:r w:rsidR="007176B3">
                  <w:rPr>
                    <w:noProof/>
                    <w:webHidden/>
                  </w:rPr>
                  <w:instrText xml:space="preserve"> PAGEREF _Toc499503222 \h </w:instrText>
                </w:r>
                <w:r w:rsidR="007176B3">
                  <w:rPr>
                    <w:noProof/>
                    <w:webHidden/>
                  </w:rPr>
                </w:r>
                <w:r w:rsidR="007176B3">
                  <w:rPr>
                    <w:noProof/>
                    <w:webHidden/>
                  </w:rPr>
                  <w:fldChar w:fldCharType="separate"/>
                </w:r>
                <w:r w:rsidR="00E478C3">
                  <w:rPr>
                    <w:noProof/>
                    <w:webHidden/>
                  </w:rPr>
                  <w:t>8</w:t>
                </w:r>
                <w:r w:rsidR="007176B3">
                  <w:rPr>
                    <w:noProof/>
                    <w:webHidden/>
                  </w:rPr>
                  <w:fldChar w:fldCharType="end"/>
                </w:r>
              </w:hyperlink>
            </w:p>
            <w:p w14:paraId="391BB8CD" w14:textId="29525C60" w:rsidR="007176B3" w:rsidRDefault="00D2340A" w:rsidP="007176B3">
              <w:pPr>
                <w:pStyle w:val="TOC2"/>
                <w:rPr>
                  <w:rFonts w:eastAsiaTheme="minorEastAsia"/>
                  <w:noProof/>
                  <w:color w:val="auto"/>
                  <w:sz w:val="22"/>
                  <w:lang w:eastAsia="en-AU"/>
                </w:rPr>
              </w:pPr>
              <w:hyperlink w:anchor="_Toc499503223" w:history="1">
                <w:r w:rsidR="007176B3" w:rsidRPr="008F24B8">
                  <w:rPr>
                    <w:rStyle w:val="Hyperlink"/>
                    <w:noProof/>
                  </w:rPr>
                  <w:t>Compliance</w:t>
                </w:r>
                <w:r w:rsidR="007176B3">
                  <w:rPr>
                    <w:noProof/>
                    <w:webHidden/>
                  </w:rPr>
                  <w:tab/>
                </w:r>
                <w:r w:rsidR="007176B3">
                  <w:rPr>
                    <w:noProof/>
                    <w:webHidden/>
                  </w:rPr>
                  <w:fldChar w:fldCharType="begin"/>
                </w:r>
                <w:r w:rsidR="007176B3">
                  <w:rPr>
                    <w:noProof/>
                    <w:webHidden/>
                  </w:rPr>
                  <w:instrText xml:space="preserve"> PAGEREF _Toc499503223 \h </w:instrText>
                </w:r>
                <w:r w:rsidR="007176B3">
                  <w:rPr>
                    <w:noProof/>
                    <w:webHidden/>
                  </w:rPr>
                </w:r>
                <w:r w:rsidR="007176B3">
                  <w:rPr>
                    <w:noProof/>
                    <w:webHidden/>
                  </w:rPr>
                  <w:fldChar w:fldCharType="separate"/>
                </w:r>
                <w:r w:rsidR="00E478C3">
                  <w:rPr>
                    <w:noProof/>
                    <w:webHidden/>
                  </w:rPr>
                  <w:t>8</w:t>
                </w:r>
                <w:r w:rsidR="007176B3">
                  <w:rPr>
                    <w:noProof/>
                    <w:webHidden/>
                  </w:rPr>
                  <w:fldChar w:fldCharType="end"/>
                </w:r>
              </w:hyperlink>
            </w:p>
            <w:p w14:paraId="778D7180" w14:textId="6D2B8287" w:rsidR="007176B3" w:rsidRDefault="00D2340A" w:rsidP="007176B3">
              <w:pPr>
                <w:pStyle w:val="TOC2"/>
                <w:rPr>
                  <w:rFonts w:eastAsiaTheme="minorEastAsia"/>
                  <w:noProof/>
                  <w:color w:val="auto"/>
                  <w:sz w:val="22"/>
                  <w:lang w:eastAsia="en-AU"/>
                </w:rPr>
              </w:pPr>
              <w:hyperlink w:anchor="_Toc499503224" w:history="1">
                <w:r w:rsidR="007176B3" w:rsidRPr="008F24B8">
                  <w:rPr>
                    <w:rStyle w:val="Hyperlink"/>
                    <w:noProof/>
                  </w:rPr>
                  <w:t>Child Safe Policy</w:t>
                </w:r>
                <w:r w:rsidR="007176B3">
                  <w:rPr>
                    <w:noProof/>
                    <w:webHidden/>
                  </w:rPr>
                  <w:tab/>
                </w:r>
                <w:r w:rsidR="007176B3">
                  <w:rPr>
                    <w:noProof/>
                    <w:webHidden/>
                  </w:rPr>
                  <w:fldChar w:fldCharType="begin"/>
                </w:r>
                <w:r w:rsidR="007176B3">
                  <w:rPr>
                    <w:noProof/>
                    <w:webHidden/>
                  </w:rPr>
                  <w:instrText xml:space="preserve"> PAGEREF _Toc499503224 \h </w:instrText>
                </w:r>
                <w:r w:rsidR="007176B3">
                  <w:rPr>
                    <w:noProof/>
                    <w:webHidden/>
                  </w:rPr>
                </w:r>
                <w:r w:rsidR="007176B3">
                  <w:rPr>
                    <w:noProof/>
                    <w:webHidden/>
                  </w:rPr>
                  <w:fldChar w:fldCharType="separate"/>
                </w:r>
                <w:r w:rsidR="00E478C3">
                  <w:rPr>
                    <w:noProof/>
                    <w:webHidden/>
                  </w:rPr>
                  <w:t>8</w:t>
                </w:r>
                <w:r w:rsidR="007176B3">
                  <w:rPr>
                    <w:noProof/>
                    <w:webHidden/>
                  </w:rPr>
                  <w:fldChar w:fldCharType="end"/>
                </w:r>
              </w:hyperlink>
            </w:p>
            <w:p w14:paraId="08484453" w14:textId="7F7E2815" w:rsidR="007176B3" w:rsidRDefault="00D2340A" w:rsidP="007176B3">
              <w:pPr>
                <w:pStyle w:val="TOC2"/>
                <w:rPr>
                  <w:rFonts w:eastAsiaTheme="minorEastAsia"/>
                  <w:noProof/>
                  <w:color w:val="auto"/>
                  <w:sz w:val="22"/>
                  <w:lang w:eastAsia="en-AU"/>
                </w:rPr>
              </w:pPr>
              <w:hyperlink w:anchor="_Toc499503225" w:history="1">
                <w:r w:rsidR="007176B3" w:rsidRPr="008F24B8">
                  <w:rPr>
                    <w:rStyle w:val="Hyperlink"/>
                    <w:noProof/>
                  </w:rPr>
                  <w:t>Commitment to Child Safety</w:t>
                </w:r>
                <w:r w:rsidR="007176B3">
                  <w:rPr>
                    <w:noProof/>
                    <w:webHidden/>
                  </w:rPr>
                  <w:tab/>
                </w:r>
                <w:r w:rsidR="007176B3">
                  <w:rPr>
                    <w:noProof/>
                    <w:webHidden/>
                  </w:rPr>
                  <w:fldChar w:fldCharType="begin"/>
                </w:r>
                <w:r w:rsidR="007176B3">
                  <w:rPr>
                    <w:noProof/>
                    <w:webHidden/>
                  </w:rPr>
                  <w:instrText xml:space="preserve"> PAGEREF _Toc499503225 \h </w:instrText>
                </w:r>
                <w:r w:rsidR="007176B3">
                  <w:rPr>
                    <w:noProof/>
                    <w:webHidden/>
                  </w:rPr>
                </w:r>
                <w:r w:rsidR="007176B3">
                  <w:rPr>
                    <w:noProof/>
                    <w:webHidden/>
                  </w:rPr>
                  <w:fldChar w:fldCharType="separate"/>
                </w:r>
                <w:r w:rsidR="00E478C3">
                  <w:rPr>
                    <w:noProof/>
                    <w:webHidden/>
                  </w:rPr>
                  <w:t>8</w:t>
                </w:r>
                <w:r w:rsidR="007176B3">
                  <w:rPr>
                    <w:noProof/>
                    <w:webHidden/>
                  </w:rPr>
                  <w:fldChar w:fldCharType="end"/>
                </w:r>
              </w:hyperlink>
            </w:p>
            <w:p w14:paraId="5771CB57" w14:textId="10561E55" w:rsidR="007176B3" w:rsidRDefault="00D2340A" w:rsidP="007176B3">
              <w:pPr>
                <w:pStyle w:val="TOC2"/>
                <w:rPr>
                  <w:rFonts w:eastAsiaTheme="minorEastAsia"/>
                  <w:noProof/>
                  <w:color w:val="auto"/>
                  <w:sz w:val="22"/>
                  <w:lang w:eastAsia="en-AU"/>
                </w:rPr>
              </w:pPr>
              <w:hyperlink w:anchor="_Toc499503226" w:history="1">
                <w:r w:rsidR="007176B3" w:rsidRPr="008F24B8">
                  <w:rPr>
                    <w:rStyle w:val="Hyperlink"/>
                    <w:noProof/>
                  </w:rPr>
                  <w:t>Children’s Protection Officer</w:t>
                </w:r>
                <w:r w:rsidR="007176B3">
                  <w:rPr>
                    <w:noProof/>
                    <w:webHidden/>
                  </w:rPr>
                  <w:tab/>
                </w:r>
                <w:r w:rsidR="007176B3">
                  <w:rPr>
                    <w:noProof/>
                    <w:webHidden/>
                  </w:rPr>
                  <w:fldChar w:fldCharType="begin"/>
                </w:r>
                <w:r w:rsidR="007176B3">
                  <w:rPr>
                    <w:noProof/>
                    <w:webHidden/>
                  </w:rPr>
                  <w:instrText xml:space="preserve"> PAGEREF _Toc499503226 \h </w:instrText>
                </w:r>
                <w:r w:rsidR="007176B3">
                  <w:rPr>
                    <w:noProof/>
                    <w:webHidden/>
                  </w:rPr>
                </w:r>
                <w:r w:rsidR="007176B3">
                  <w:rPr>
                    <w:noProof/>
                    <w:webHidden/>
                  </w:rPr>
                  <w:fldChar w:fldCharType="separate"/>
                </w:r>
                <w:r w:rsidR="00E478C3">
                  <w:rPr>
                    <w:noProof/>
                    <w:webHidden/>
                  </w:rPr>
                  <w:t>9</w:t>
                </w:r>
                <w:r w:rsidR="007176B3">
                  <w:rPr>
                    <w:noProof/>
                    <w:webHidden/>
                  </w:rPr>
                  <w:fldChar w:fldCharType="end"/>
                </w:r>
              </w:hyperlink>
            </w:p>
            <w:p w14:paraId="4392A25F" w14:textId="21467205" w:rsidR="007176B3" w:rsidRDefault="00D2340A" w:rsidP="007176B3">
              <w:pPr>
                <w:pStyle w:val="TOC2"/>
                <w:rPr>
                  <w:rFonts w:eastAsiaTheme="minorEastAsia"/>
                  <w:noProof/>
                  <w:color w:val="auto"/>
                  <w:sz w:val="22"/>
                  <w:lang w:eastAsia="en-AU"/>
                </w:rPr>
              </w:pPr>
              <w:hyperlink w:anchor="_Toc499503227" w:history="1">
                <w:r w:rsidR="007176B3" w:rsidRPr="008F24B8">
                  <w:rPr>
                    <w:rStyle w:val="Hyperlink"/>
                    <w:noProof/>
                  </w:rPr>
                  <w:t>Children’s Participation</w:t>
                </w:r>
                <w:r w:rsidR="007176B3">
                  <w:rPr>
                    <w:noProof/>
                    <w:webHidden/>
                  </w:rPr>
                  <w:tab/>
                </w:r>
                <w:r w:rsidR="007176B3">
                  <w:rPr>
                    <w:noProof/>
                    <w:webHidden/>
                  </w:rPr>
                  <w:fldChar w:fldCharType="begin"/>
                </w:r>
                <w:r w:rsidR="007176B3">
                  <w:rPr>
                    <w:noProof/>
                    <w:webHidden/>
                  </w:rPr>
                  <w:instrText xml:space="preserve"> PAGEREF _Toc499503227 \h </w:instrText>
                </w:r>
                <w:r w:rsidR="007176B3">
                  <w:rPr>
                    <w:noProof/>
                    <w:webHidden/>
                  </w:rPr>
                </w:r>
                <w:r w:rsidR="007176B3">
                  <w:rPr>
                    <w:noProof/>
                    <w:webHidden/>
                  </w:rPr>
                  <w:fldChar w:fldCharType="separate"/>
                </w:r>
                <w:r w:rsidR="00E478C3">
                  <w:rPr>
                    <w:noProof/>
                    <w:webHidden/>
                  </w:rPr>
                  <w:t>9</w:t>
                </w:r>
                <w:r w:rsidR="007176B3">
                  <w:rPr>
                    <w:noProof/>
                    <w:webHidden/>
                  </w:rPr>
                  <w:fldChar w:fldCharType="end"/>
                </w:r>
              </w:hyperlink>
            </w:p>
            <w:p w14:paraId="6B6BE137" w14:textId="59FB5227" w:rsidR="007176B3" w:rsidRDefault="00D2340A" w:rsidP="007176B3">
              <w:pPr>
                <w:pStyle w:val="TOC2"/>
                <w:rPr>
                  <w:rFonts w:eastAsiaTheme="minorEastAsia"/>
                  <w:noProof/>
                  <w:color w:val="auto"/>
                  <w:sz w:val="22"/>
                  <w:lang w:eastAsia="en-AU"/>
                </w:rPr>
              </w:pPr>
              <w:hyperlink w:anchor="_Toc499503228" w:history="1">
                <w:r w:rsidR="007176B3" w:rsidRPr="008F24B8">
                  <w:rPr>
                    <w:rStyle w:val="Hyperlink"/>
                    <w:rFonts w:eastAsia="Calibri"/>
                    <w:noProof/>
                  </w:rPr>
                  <w:t>Child Safe Environment Training</w:t>
                </w:r>
                <w:r w:rsidR="007176B3">
                  <w:rPr>
                    <w:noProof/>
                    <w:webHidden/>
                  </w:rPr>
                  <w:tab/>
                </w:r>
                <w:r w:rsidR="007176B3">
                  <w:rPr>
                    <w:noProof/>
                    <w:webHidden/>
                  </w:rPr>
                  <w:fldChar w:fldCharType="begin"/>
                </w:r>
                <w:r w:rsidR="007176B3">
                  <w:rPr>
                    <w:noProof/>
                    <w:webHidden/>
                  </w:rPr>
                  <w:instrText xml:space="preserve"> PAGEREF _Toc499503228 \h </w:instrText>
                </w:r>
                <w:r w:rsidR="007176B3">
                  <w:rPr>
                    <w:noProof/>
                    <w:webHidden/>
                  </w:rPr>
                </w:r>
                <w:r w:rsidR="007176B3">
                  <w:rPr>
                    <w:noProof/>
                    <w:webHidden/>
                  </w:rPr>
                  <w:fldChar w:fldCharType="separate"/>
                </w:r>
                <w:r w:rsidR="00E478C3">
                  <w:rPr>
                    <w:noProof/>
                    <w:webHidden/>
                  </w:rPr>
                  <w:t>9</w:t>
                </w:r>
                <w:r w:rsidR="007176B3">
                  <w:rPr>
                    <w:noProof/>
                    <w:webHidden/>
                  </w:rPr>
                  <w:fldChar w:fldCharType="end"/>
                </w:r>
              </w:hyperlink>
            </w:p>
            <w:p w14:paraId="24ABD87E" w14:textId="3D24875A" w:rsidR="007176B3" w:rsidRDefault="00D2340A" w:rsidP="007176B3">
              <w:pPr>
                <w:pStyle w:val="TOC2"/>
                <w:rPr>
                  <w:rFonts w:eastAsiaTheme="minorEastAsia"/>
                  <w:noProof/>
                  <w:color w:val="auto"/>
                  <w:sz w:val="22"/>
                  <w:lang w:eastAsia="en-AU"/>
                </w:rPr>
              </w:pPr>
              <w:hyperlink w:anchor="_Toc499503229" w:history="1">
                <w:r w:rsidR="007176B3" w:rsidRPr="008F24B8">
                  <w:rPr>
                    <w:rStyle w:val="Hyperlink"/>
                    <w:noProof/>
                  </w:rPr>
                  <w:t>Non Training Contractors and External Providers and Third Parties</w:t>
                </w:r>
                <w:r w:rsidR="007176B3">
                  <w:rPr>
                    <w:noProof/>
                    <w:webHidden/>
                  </w:rPr>
                  <w:tab/>
                </w:r>
                <w:r w:rsidR="007176B3">
                  <w:rPr>
                    <w:noProof/>
                    <w:webHidden/>
                  </w:rPr>
                  <w:fldChar w:fldCharType="begin"/>
                </w:r>
                <w:r w:rsidR="007176B3">
                  <w:rPr>
                    <w:noProof/>
                    <w:webHidden/>
                  </w:rPr>
                  <w:instrText xml:space="preserve"> PAGEREF _Toc499503229 \h </w:instrText>
                </w:r>
                <w:r w:rsidR="007176B3">
                  <w:rPr>
                    <w:noProof/>
                    <w:webHidden/>
                  </w:rPr>
                </w:r>
                <w:r w:rsidR="007176B3">
                  <w:rPr>
                    <w:noProof/>
                    <w:webHidden/>
                  </w:rPr>
                  <w:fldChar w:fldCharType="separate"/>
                </w:r>
                <w:r w:rsidR="00E478C3">
                  <w:rPr>
                    <w:noProof/>
                    <w:webHidden/>
                  </w:rPr>
                  <w:t>9</w:t>
                </w:r>
                <w:r w:rsidR="007176B3">
                  <w:rPr>
                    <w:noProof/>
                    <w:webHidden/>
                  </w:rPr>
                  <w:fldChar w:fldCharType="end"/>
                </w:r>
              </w:hyperlink>
            </w:p>
            <w:p w14:paraId="6F9D279F" w14:textId="11E9D7EC" w:rsidR="007176B3" w:rsidRDefault="00D2340A">
              <w:pPr>
                <w:pStyle w:val="TOC1"/>
                <w:rPr>
                  <w:rFonts w:eastAsiaTheme="minorEastAsia"/>
                  <w:b w:val="0"/>
                  <w:noProof/>
                  <w:color w:val="auto"/>
                  <w:sz w:val="22"/>
                  <w:lang w:eastAsia="en-AU"/>
                </w:rPr>
              </w:pPr>
              <w:hyperlink w:anchor="_Toc499503230" w:history="1">
                <w:r w:rsidR="007176B3" w:rsidRPr="008F24B8">
                  <w:rPr>
                    <w:rStyle w:val="Hyperlink"/>
                    <w:noProof/>
                  </w:rPr>
                  <w:t>Procedure</w:t>
                </w:r>
                <w:r w:rsidR="007176B3">
                  <w:rPr>
                    <w:noProof/>
                    <w:webHidden/>
                  </w:rPr>
                  <w:tab/>
                </w:r>
                <w:r w:rsidR="007176B3">
                  <w:rPr>
                    <w:noProof/>
                    <w:webHidden/>
                  </w:rPr>
                  <w:fldChar w:fldCharType="begin"/>
                </w:r>
                <w:r w:rsidR="007176B3">
                  <w:rPr>
                    <w:noProof/>
                    <w:webHidden/>
                  </w:rPr>
                  <w:instrText xml:space="preserve"> PAGEREF _Toc499503230 \h </w:instrText>
                </w:r>
                <w:r w:rsidR="007176B3">
                  <w:rPr>
                    <w:noProof/>
                    <w:webHidden/>
                  </w:rPr>
                </w:r>
                <w:r w:rsidR="007176B3">
                  <w:rPr>
                    <w:noProof/>
                    <w:webHidden/>
                  </w:rPr>
                  <w:fldChar w:fldCharType="separate"/>
                </w:r>
                <w:r w:rsidR="00E478C3">
                  <w:rPr>
                    <w:noProof/>
                    <w:webHidden/>
                  </w:rPr>
                  <w:t>10</w:t>
                </w:r>
                <w:r w:rsidR="007176B3">
                  <w:rPr>
                    <w:noProof/>
                    <w:webHidden/>
                  </w:rPr>
                  <w:fldChar w:fldCharType="end"/>
                </w:r>
              </w:hyperlink>
            </w:p>
            <w:p w14:paraId="7B05F465" w14:textId="7DB86BA8" w:rsidR="007176B3" w:rsidRDefault="00D2340A" w:rsidP="007176B3">
              <w:pPr>
                <w:pStyle w:val="TOC2"/>
                <w:rPr>
                  <w:rFonts w:eastAsiaTheme="minorEastAsia"/>
                  <w:noProof/>
                  <w:color w:val="auto"/>
                  <w:sz w:val="22"/>
                  <w:lang w:eastAsia="en-AU"/>
                </w:rPr>
              </w:pPr>
              <w:hyperlink w:anchor="_Toc499503231" w:history="1">
                <w:r w:rsidR="007176B3" w:rsidRPr="008F24B8">
                  <w:rPr>
                    <w:rStyle w:val="Hyperlink"/>
                    <w:noProof/>
                  </w:rPr>
                  <w:t>Electronic Media</w:t>
                </w:r>
                <w:r w:rsidR="007176B3">
                  <w:rPr>
                    <w:noProof/>
                    <w:webHidden/>
                  </w:rPr>
                  <w:tab/>
                </w:r>
                <w:r w:rsidR="007176B3">
                  <w:rPr>
                    <w:noProof/>
                    <w:webHidden/>
                  </w:rPr>
                  <w:fldChar w:fldCharType="begin"/>
                </w:r>
                <w:r w:rsidR="007176B3">
                  <w:rPr>
                    <w:noProof/>
                    <w:webHidden/>
                  </w:rPr>
                  <w:instrText xml:space="preserve"> PAGEREF _Toc499503231 \h </w:instrText>
                </w:r>
                <w:r w:rsidR="007176B3">
                  <w:rPr>
                    <w:noProof/>
                    <w:webHidden/>
                  </w:rPr>
                </w:r>
                <w:r w:rsidR="007176B3">
                  <w:rPr>
                    <w:noProof/>
                    <w:webHidden/>
                  </w:rPr>
                  <w:fldChar w:fldCharType="separate"/>
                </w:r>
                <w:r w:rsidR="00E478C3">
                  <w:rPr>
                    <w:noProof/>
                    <w:webHidden/>
                  </w:rPr>
                  <w:t>10</w:t>
                </w:r>
                <w:r w:rsidR="007176B3">
                  <w:rPr>
                    <w:noProof/>
                    <w:webHidden/>
                  </w:rPr>
                  <w:fldChar w:fldCharType="end"/>
                </w:r>
              </w:hyperlink>
            </w:p>
            <w:p w14:paraId="2E7DCDCA" w14:textId="792372CF" w:rsidR="007176B3" w:rsidRDefault="00D2340A" w:rsidP="007176B3">
              <w:pPr>
                <w:pStyle w:val="TOC2"/>
                <w:rPr>
                  <w:rFonts w:eastAsiaTheme="minorEastAsia"/>
                  <w:noProof/>
                  <w:color w:val="auto"/>
                  <w:sz w:val="22"/>
                  <w:lang w:eastAsia="en-AU"/>
                </w:rPr>
              </w:pPr>
              <w:hyperlink w:anchor="_Toc499503232" w:history="1">
                <w:r w:rsidR="007176B3" w:rsidRPr="008F24B8">
                  <w:rPr>
                    <w:rStyle w:val="Hyperlink"/>
                    <w:noProof/>
                  </w:rPr>
                  <w:t>Pre Employment</w:t>
                </w:r>
                <w:r w:rsidR="007176B3">
                  <w:rPr>
                    <w:noProof/>
                    <w:webHidden/>
                  </w:rPr>
                  <w:tab/>
                </w:r>
                <w:r w:rsidR="007176B3">
                  <w:rPr>
                    <w:noProof/>
                    <w:webHidden/>
                  </w:rPr>
                  <w:fldChar w:fldCharType="begin"/>
                </w:r>
                <w:r w:rsidR="007176B3">
                  <w:rPr>
                    <w:noProof/>
                    <w:webHidden/>
                  </w:rPr>
                  <w:instrText xml:space="preserve"> PAGEREF _Toc499503232 \h </w:instrText>
                </w:r>
                <w:r w:rsidR="007176B3">
                  <w:rPr>
                    <w:noProof/>
                    <w:webHidden/>
                  </w:rPr>
                </w:r>
                <w:r w:rsidR="007176B3">
                  <w:rPr>
                    <w:noProof/>
                    <w:webHidden/>
                  </w:rPr>
                  <w:fldChar w:fldCharType="separate"/>
                </w:r>
                <w:r w:rsidR="00E478C3">
                  <w:rPr>
                    <w:noProof/>
                    <w:webHidden/>
                  </w:rPr>
                  <w:t>11</w:t>
                </w:r>
                <w:r w:rsidR="007176B3">
                  <w:rPr>
                    <w:noProof/>
                    <w:webHidden/>
                  </w:rPr>
                  <w:fldChar w:fldCharType="end"/>
                </w:r>
              </w:hyperlink>
            </w:p>
            <w:p w14:paraId="2B4C850B" w14:textId="6C3ECCB5" w:rsidR="007176B3" w:rsidRDefault="00D2340A" w:rsidP="007176B3">
              <w:pPr>
                <w:pStyle w:val="TOC3"/>
                <w:rPr>
                  <w:rFonts w:eastAsiaTheme="minorEastAsia"/>
                  <w:noProof/>
                  <w:color w:val="auto"/>
                  <w:lang w:eastAsia="en-AU"/>
                </w:rPr>
              </w:pPr>
              <w:hyperlink w:anchor="_Toc499503233" w:history="1">
                <w:r w:rsidR="007176B3" w:rsidRPr="008F24B8">
                  <w:rPr>
                    <w:rStyle w:val="Hyperlink"/>
                    <w:noProof/>
                  </w:rPr>
                  <w:t>Interview</w:t>
                </w:r>
                <w:r w:rsidR="007176B3">
                  <w:rPr>
                    <w:noProof/>
                    <w:webHidden/>
                  </w:rPr>
                  <w:tab/>
                </w:r>
                <w:r w:rsidR="007176B3">
                  <w:rPr>
                    <w:noProof/>
                    <w:webHidden/>
                  </w:rPr>
                  <w:fldChar w:fldCharType="begin"/>
                </w:r>
                <w:r w:rsidR="007176B3">
                  <w:rPr>
                    <w:noProof/>
                    <w:webHidden/>
                  </w:rPr>
                  <w:instrText xml:space="preserve"> PAGEREF _Toc499503233 \h </w:instrText>
                </w:r>
                <w:r w:rsidR="007176B3">
                  <w:rPr>
                    <w:noProof/>
                    <w:webHidden/>
                  </w:rPr>
                </w:r>
                <w:r w:rsidR="007176B3">
                  <w:rPr>
                    <w:noProof/>
                    <w:webHidden/>
                  </w:rPr>
                  <w:fldChar w:fldCharType="separate"/>
                </w:r>
                <w:r w:rsidR="00E478C3">
                  <w:rPr>
                    <w:noProof/>
                    <w:webHidden/>
                  </w:rPr>
                  <w:t>11</w:t>
                </w:r>
                <w:r w:rsidR="007176B3">
                  <w:rPr>
                    <w:noProof/>
                    <w:webHidden/>
                  </w:rPr>
                  <w:fldChar w:fldCharType="end"/>
                </w:r>
              </w:hyperlink>
            </w:p>
            <w:p w14:paraId="3198B57D" w14:textId="39D1D589" w:rsidR="007176B3" w:rsidRDefault="00D2340A" w:rsidP="007176B3">
              <w:pPr>
                <w:pStyle w:val="TOC3"/>
                <w:rPr>
                  <w:rFonts w:eastAsiaTheme="minorEastAsia"/>
                  <w:noProof/>
                  <w:color w:val="auto"/>
                  <w:lang w:eastAsia="en-AU"/>
                </w:rPr>
              </w:pPr>
              <w:hyperlink w:anchor="_Toc499503234" w:history="1">
                <w:r w:rsidR="007176B3" w:rsidRPr="008F24B8">
                  <w:rPr>
                    <w:rStyle w:val="Hyperlink"/>
                    <w:noProof/>
                  </w:rPr>
                  <w:t>Child Related Employment Screening</w:t>
                </w:r>
                <w:r w:rsidR="007176B3">
                  <w:rPr>
                    <w:noProof/>
                    <w:webHidden/>
                  </w:rPr>
                  <w:tab/>
                </w:r>
                <w:r w:rsidR="007176B3">
                  <w:rPr>
                    <w:noProof/>
                    <w:webHidden/>
                  </w:rPr>
                  <w:fldChar w:fldCharType="begin"/>
                </w:r>
                <w:r w:rsidR="007176B3">
                  <w:rPr>
                    <w:noProof/>
                    <w:webHidden/>
                  </w:rPr>
                  <w:instrText xml:space="preserve"> PAGEREF _Toc499503234 \h </w:instrText>
                </w:r>
                <w:r w:rsidR="007176B3">
                  <w:rPr>
                    <w:noProof/>
                    <w:webHidden/>
                  </w:rPr>
                </w:r>
                <w:r w:rsidR="007176B3">
                  <w:rPr>
                    <w:noProof/>
                    <w:webHidden/>
                  </w:rPr>
                  <w:fldChar w:fldCharType="separate"/>
                </w:r>
                <w:r w:rsidR="00E478C3">
                  <w:rPr>
                    <w:noProof/>
                    <w:webHidden/>
                  </w:rPr>
                  <w:t>11</w:t>
                </w:r>
                <w:r w:rsidR="007176B3">
                  <w:rPr>
                    <w:noProof/>
                    <w:webHidden/>
                  </w:rPr>
                  <w:fldChar w:fldCharType="end"/>
                </w:r>
              </w:hyperlink>
            </w:p>
            <w:p w14:paraId="4A77429E" w14:textId="55B31A4C" w:rsidR="007176B3" w:rsidRDefault="00D2340A" w:rsidP="007176B3">
              <w:pPr>
                <w:pStyle w:val="TOC3"/>
                <w:rPr>
                  <w:rFonts w:eastAsiaTheme="minorEastAsia"/>
                  <w:noProof/>
                  <w:color w:val="auto"/>
                  <w:lang w:eastAsia="en-AU"/>
                </w:rPr>
              </w:pPr>
              <w:hyperlink w:anchor="_Toc499503235" w:history="1">
                <w:r w:rsidR="007176B3" w:rsidRPr="008F24B8">
                  <w:rPr>
                    <w:rStyle w:val="Hyperlink"/>
                    <w:noProof/>
                  </w:rPr>
                  <w:t>External Providers &amp; Third Parties</w:t>
                </w:r>
                <w:r w:rsidR="007176B3">
                  <w:rPr>
                    <w:noProof/>
                    <w:webHidden/>
                  </w:rPr>
                  <w:tab/>
                </w:r>
                <w:r w:rsidR="007176B3">
                  <w:rPr>
                    <w:noProof/>
                    <w:webHidden/>
                  </w:rPr>
                  <w:fldChar w:fldCharType="begin"/>
                </w:r>
                <w:r w:rsidR="007176B3">
                  <w:rPr>
                    <w:noProof/>
                    <w:webHidden/>
                  </w:rPr>
                  <w:instrText xml:space="preserve"> PAGEREF _Toc499503235 \h </w:instrText>
                </w:r>
                <w:r w:rsidR="007176B3">
                  <w:rPr>
                    <w:noProof/>
                    <w:webHidden/>
                  </w:rPr>
                </w:r>
                <w:r w:rsidR="007176B3">
                  <w:rPr>
                    <w:noProof/>
                    <w:webHidden/>
                  </w:rPr>
                  <w:fldChar w:fldCharType="separate"/>
                </w:r>
                <w:r w:rsidR="00E478C3">
                  <w:rPr>
                    <w:noProof/>
                    <w:webHidden/>
                  </w:rPr>
                  <w:t>11</w:t>
                </w:r>
                <w:r w:rsidR="007176B3">
                  <w:rPr>
                    <w:noProof/>
                    <w:webHidden/>
                  </w:rPr>
                  <w:fldChar w:fldCharType="end"/>
                </w:r>
              </w:hyperlink>
            </w:p>
            <w:p w14:paraId="5C4388CE" w14:textId="29B700CF" w:rsidR="007176B3" w:rsidRDefault="00D2340A" w:rsidP="007176B3">
              <w:pPr>
                <w:pStyle w:val="TOC3"/>
                <w:rPr>
                  <w:rFonts w:eastAsiaTheme="minorEastAsia"/>
                  <w:noProof/>
                  <w:color w:val="auto"/>
                  <w:lang w:eastAsia="en-AU"/>
                </w:rPr>
              </w:pPr>
              <w:hyperlink w:anchor="_Toc499503236" w:history="1">
                <w:r w:rsidR="007176B3" w:rsidRPr="008F24B8">
                  <w:rPr>
                    <w:rStyle w:val="Hyperlink"/>
                    <w:noProof/>
                  </w:rPr>
                  <w:t>Employees &amp; Contractors</w:t>
                </w:r>
                <w:r w:rsidR="007176B3">
                  <w:rPr>
                    <w:noProof/>
                    <w:webHidden/>
                  </w:rPr>
                  <w:tab/>
                </w:r>
                <w:r w:rsidR="007176B3">
                  <w:rPr>
                    <w:noProof/>
                    <w:webHidden/>
                  </w:rPr>
                  <w:fldChar w:fldCharType="begin"/>
                </w:r>
                <w:r w:rsidR="007176B3">
                  <w:rPr>
                    <w:noProof/>
                    <w:webHidden/>
                  </w:rPr>
                  <w:instrText xml:space="preserve"> PAGEREF _Toc499503236 \h </w:instrText>
                </w:r>
                <w:r w:rsidR="007176B3">
                  <w:rPr>
                    <w:noProof/>
                    <w:webHidden/>
                  </w:rPr>
                </w:r>
                <w:r w:rsidR="007176B3">
                  <w:rPr>
                    <w:noProof/>
                    <w:webHidden/>
                  </w:rPr>
                  <w:fldChar w:fldCharType="separate"/>
                </w:r>
                <w:r w:rsidR="00E478C3">
                  <w:rPr>
                    <w:noProof/>
                    <w:webHidden/>
                  </w:rPr>
                  <w:t>11</w:t>
                </w:r>
                <w:r w:rsidR="007176B3">
                  <w:rPr>
                    <w:noProof/>
                    <w:webHidden/>
                  </w:rPr>
                  <w:fldChar w:fldCharType="end"/>
                </w:r>
              </w:hyperlink>
            </w:p>
            <w:p w14:paraId="25E425C6" w14:textId="3B43BECE" w:rsidR="007176B3" w:rsidRDefault="00D2340A" w:rsidP="007176B3">
              <w:pPr>
                <w:pStyle w:val="TOC2"/>
                <w:rPr>
                  <w:rFonts w:eastAsiaTheme="minorEastAsia"/>
                  <w:noProof/>
                  <w:color w:val="auto"/>
                  <w:sz w:val="22"/>
                  <w:lang w:eastAsia="en-AU"/>
                </w:rPr>
              </w:pPr>
              <w:hyperlink w:anchor="_Toc499503237" w:history="1">
                <w:r w:rsidR="007176B3" w:rsidRPr="008F24B8">
                  <w:rPr>
                    <w:rStyle w:val="Hyperlink"/>
                    <w:noProof/>
                  </w:rPr>
                  <w:t>CHILDREN’S COMPLAINTS PROCESS</w:t>
                </w:r>
                <w:r w:rsidR="007176B3">
                  <w:rPr>
                    <w:noProof/>
                    <w:webHidden/>
                  </w:rPr>
                  <w:tab/>
                </w:r>
                <w:r w:rsidR="007176B3">
                  <w:rPr>
                    <w:noProof/>
                    <w:webHidden/>
                  </w:rPr>
                  <w:fldChar w:fldCharType="begin"/>
                </w:r>
                <w:r w:rsidR="007176B3">
                  <w:rPr>
                    <w:noProof/>
                    <w:webHidden/>
                  </w:rPr>
                  <w:instrText xml:space="preserve"> PAGEREF _Toc499503237 \h </w:instrText>
                </w:r>
                <w:r w:rsidR="007176B3">
                  <w:rPr>
                    <w:noProof/>
                    <w:webHidden/>
                  </w:rPr>
                </w:r>
                <w:r w:rsidR="007176B3">
                  <w:rPr>
                    <w:noProof/>
                    <w:webHidden/>
                  </w:rPr>
                  <w:fldChar w:fldCharType="separate"/>
                </w:r>
                <w:r w:rsidR="00E478C3">
                  <w:rPr>
                    <w:noProof/>
                    <w:webHidden/>
                  </w:rPr>
                  <w:t>12</w:t>
                </w:r>
                <w:r w:rsidR="007176B3">
                  <w:rPr>
                    <w:noProof/>
                    <w:webHidden/>
                  </w:rPr>
                  <w:fldChar w:fldCharType="end"/>
                </w:r>
              </w:hyperlink>
            </w:p>
            <w:p w14:paraId="3C89D5BA" w14:textId="2DF4D300" w:rsidR="007176B3" w:rsidRDefault="00D2340A" w:rsidP="007176B3">
              <w:pPr>
                <w:pStyle w:val="TOC2"/>
                <w:rPr>
                  <w:rFonts w:eastAsiaTheme="minorEastAsia"/>
                  <w:noProof/>
                  <w:color w:val="auto"/>
                  <w:sz w:val="22"/>
                  <w:lang w:eastAsia="en-AU"/>
                </w:rPr>
              </w:pPr>
              <w:hyperlink w:anchor="_Toc499503238" w:history="1">
                <w:r w:rsidR="007176B3" w:rsidRPr="008F24B8">
                  <w:rPr>
                    <w:rStyle w:val="Hyperlink"/>
                    <w:noProof/>
                  </w:rPr>
                  <w:t>REPORTING OF SUSPECTED ABUSE OR NEGLECT</w:t>
                </w:r>
                <w:r w:rsidR="007176B3">
                  <w:rPr>
                    <w:noProof/>
                    <w:webHidden/>
                  </w:rPr>
                  <w:tab/>
                </w:r>
                <w:r w:rsidR="007176B3">
                  <w:rPr>
                    <w:noProof/>
                    <w:webHidden/>
                  </w:rPr>
                  <w:fldChar w:fldCharType="begin"/>
                </w:r>
                <w:r w:rsidR="007176B3">
                  <w:rPr>
                    <w:noProof/>
                    <w:webHidden/>
                  </w:rPr>
                  <w:instrText xml:space="preserve"> PAGEREF _Toc499503238 \h </w:instrText>
                </w:r>
                <w:r w:rsidR="007176B3">
                  <w:rPr>
                    <w:noProof/>
                    <w:webHidden/>
                  </w:rPr>
                </w:r>
                <w:r w:rsidR="007176B3">
                  <w:rPr>
                    <w:noProof/>
                    <w:webHidden/>
                  </w:rPr>
                  <w:fldChar w:fldCharType="separate"/>
                </w:r>
                <w:r w:rsidR="00E478C3">
                  <w:rPr>
                    <w:noProof/>
                    <w:webHidden/>
                  </w:rPr>
                  <w:t>12</w:t>
                </w:r>
                <w:r w:rsidR="007176B3">
                  <w:rPr>
                    <w:noProof/>
                    <w:webHidden/>
                  </w:rPr>
                  <w:fldChar w:fldCharType="end"/>
                </w:r>
              </w:hyperlink>
            </w:p>
            <w:p w14:paraId="0ED90E46" w14:textId="1314501F" w:rsidR="007176B3" w:rsidRDefault="00D2340A" w:rsidP="007176B3">
              <w:pPr>
                <w:pStyle w:val="TOC3"/>
                <w:rPr>
                  <w:rFonts w:eastAsiaTheme="minorEastAsia"/>
                  <w:noProof/>
                  <w:color w:val="auto"/>
                  <w:lang w:eastAsia="en-AU"/>
                </w:rPr>
              </w:pPr>
              <w:hyperlink w:anchor="_Toc499503239" w:history="1">
                <w:r w:rsidR="007176B3" w:rsidRPr="008F24B8">
                  <w:rPr>
                    <w:rStyle w:val="Hyperlink"/>
                    <w:noProof/>
                  </w:rPr>
                  <w:t>Recording</w:t>
                </w:r>
                <w:r w:rsidR="007176B3">
                  <w:rPr>
                    <w:noProof/>
                    <w:webHidden/>
                  </w:rPr>
                  <w:tab/>
                </w:r>
                <w:r w:rsidR="007176B3">
                  <w:rPr>
                    <w:noProof/>
                    <w:webHidden/>
                  </w:rPr>
                  <w:fldChar w:fldCharType="begin"/>
                </w:r>
                <w:r w:rsidR="007176B3">
                  <w:rPr>
                    <w:noProof/>
                    <w:webHidden/>
                  </w:rPr>
                  <w:instrText xml:space="preserve"> PAGEREF _Toc499503239 \h </w:instrText>
                </w:r>
                <w:r w:rsidR="007176B3">
                  <w:rPr>
                    <w:noProof/>
                    <w:webHidden/>
                  </w:rPr>
                </w:r>
                <w:r w:rsidR="007176B3">
                  <w:rPr>
                    <w:noProof/>
                    <w:webHidden/>
                  </w:rPr>
                  <w:fldChar w:fldCharType="separate"/>
                </w:r>
                <w:r w:rsidR="00E478C3">
                  <w:rPr>
                    <w:noProof/>
                    <w:webHidden/>
                  </w:rPr>
                  <w:t>12</w:t>
                </w:r>
                <w:r w:rsidR="007176B3">
                  <w:rPr>
                    <w:noProof/>
                    <w:webHidden/>
                  </w:rPr>
                  <w:fldChar w:fldCharType="end"/>
                </w:r>
              </w:hyperlink>
            </w:p>
            <w:p w14:paraId="380554C5" w14:textId="4B8C5A69" w:rsidR="007176B3" w:rsidRDefault="00D2340A" w:rsidP="007176B3">
              <w:pPr>
                <w:pStyle w:val="TOC3"/>
                <w:rPr>
                  <w:rFonts w:eastAsiaTheme="minorEastAsia"/>
                  <w:noProof/>
                  <w:color w:val="auto"/>
                  <w:lang w:eastAsia="en-AU"/>
                </w:rPr>
              </w:pPr>
              <w:hyperlink w:anchor="_Toc499503240" w:history="1">
                <w:r w:rsidR="007176B3" w:rsidRPr="008F24B8">
                  <w:rPr>
                    <w:rStyle w:val="Hyperlink"/>
                    <w:noProof/>
                  </w:rPr>
                  <w:t xml:space="preserve">Suspected Issue External to </w:t>
                </w:r>
                <w:r w:rsidR="00FA0F6E">
                  <w:rPr>
                    <w:rStyle w:val="Hyperlink"/>
                    <w:noProof/>
                  </w:rPr>
                  <w:t>Skills Lab</w:t>
                </w:r>
                <w:r w:rsidR="007176B3">
                  <w:rPr>
                    <w:noProof/>
                    <w:webHidden/>
                  </w:rPr>
                  <w:tab/>
                </w:r>
                <w:r w:rsidR="007176B3">
                  <w:rPr>
                    <w:noProof/>
                    <w:webHidden/>
                  </w:rPr>
                  <w:fldChar w:fldCharType="begin"/>
                </w:r>
                <w:r w:rsidR="007176B3">
                  <w:rPr>
                    <w:noProof/>
                    <w:webHidden/>
                  </w:rPr>
                  <w:instrText xml:space="preserve"> PAGEREF _Toc499503240 \h </w:instrText>
                </w:r>
                <w:r w:rsidR="007176B3">
                  <w:rPr>
                    <w:noProof/>
                    <w:webHidden/>
                  </w:rPr>
                </w:r>
                <w:r w:rsidR="007176B3">
                  <w:rPr>
                    <w:noProof/>
                    <w:webHidden/>
                  </w:rPr>
                  <w:fldChar w:fldCharType="separate"/>
                </w:r>
                <w:r w:rsidR="00E478C3">
                  <w:rPr>
                    <w:noProof/>
                    <w:webHidden/>
                  </w:rPr>
                  <w:t>13</w:t>
                </w:r>
                <w:r w:rsidR="007176B3">
                  <w:rPr>
                    <w:noProof/>
                    <w:webHidden/>
                  </w:rPr>
                  <w:fldChar w:fldCharType="end"/>
                </w:r>
              </w:hyperlink>
            </w:p>
            <w:p w14:paraId="3F91CC07" w14:textId="33D22963" w:rsidR="007176B3" w:rsidRDefault="00D2340A" w:rsidP="007176B3">
              <w:pPr>
                <w:pStyle w:val="TOC3"/>
                <w:rPr>
                  <w:rFonts w:eastAsiaTheme="minorEastAsia"/>
                  <w:noProof/>
                  <w:color w:val="auto"/>
                  <w:lang w:eastAsia="en-AU"/>
                </w:rPr>
              </w:pPr>
              <w:hyperlink w:anchor="_Toc499503241" w:history="1">
                <w:r w:rsidR="007176B3" w:rsidRPr="008F24B8">
                  <w:rPr>
                    <w:rStyle w:val="Hyperlink"/>
                    <w:noProof/>
                  </w:rPr>
                  <w:t xml:space="preserve">Suspected Issue Internal to </w:t>
                </w:r>
                <w:r w:rsidR="00FA0F6E">
                  <w:rPr>
                    <w:rStyle w:val="Hyperlink"/>
                    <w:noProof/>
                  </w:rPr>
                  <w:t>Skills Lab</w:t>
                </w:r>
                <w:r w:rsidR="007176B3" w:rsidRPr="008F24B8">
                  <w:rPr>
                    <w:rStyle w:val="Hyperlink"/>
                    <w:noProof/>
                  </w:rPr>
                  <w:t xml:space="preserve"> and/or its Third Parties</w:t>
                </w:r>
                <w:r w:rsidR="007176B3">
                  <w:rPr>
                    <w:noProof/>
                    <w:webHidden/>
                  </w:rPr>
                  <w:tab/>
                </w:r>
                <w:r w:rsidR="007176B3">
                  <w:rPr>
                    <w:noProof/>
                    <w:webHidden/>
                  </w:rPr>
                  <w:fldChar w:fldCharType="begin"/>
                </w:r>
                <w:r w:rsidR="007176B3">
                  <w:rPr>
                    <w:noProof/>
                    <w:webHidden/>
                  </w:rPr>
                  <w:instrText xml:space="preserve"> PAGEREF _Toc499503241 \h </w:instrText>
                </w:r>
                <w:r w:rsidR="007176B3">
                  <w:rPr>
                    <w:noProof/>
                    <w:webHidden/>
                  </w:rPr>
                </w:r>
                <w:r w:rsidR="007176B3">
                  <w:rPr>
                    <w:noProof/>
                    <w:webHidden/>
                  </w:rPr>
                  <w:fldChar w:fldCharType="separate"/>
                </w:r>
                <w:r w:rsidR="00E478C3">
                  <w:rPr>
                    <w:noProof/>
                    <w:webHidden/>
                  </w:rPr>
                  <w:t>13</w:t>
                </w:r>
                <w:r w:rsidR="007176B3">
                  <w:rPr>
                    <w:noProof/>
                    <w:webHidden/>
                  </w:rPr>
                  <w:fldChar w:fldCharType="end"/>
                </w:r>
              </w:hyperlink>
            </w:p>
            <w:p w14:paraId="574D06CD" w14:textId="421E5DDA" w:rsidR="007176B3" w:rsidRDefault="00D2340A" w:rsidP="007176B3">
              <w:pPr>
                <w:pStyle w:val="TOC2"/>
                <w:rPr>
                  <w:rFonts w:eastAsiaTheme="minorEastAsia"/>
                  <w:noProof/>
                  <w:color w:val="auto"/>
                  <w:sz w:val="22"/>
                  <w:lang w:eastAsia="en-AU"/>
                </w:rPr>
              </w:pPr>
              <w:hyperlink w:anchor="_Toc499503242" w:history="1">
                <w:r w:rsidR="007176B3" w:rsidRPr="008F24B8">
                  <w:rPr>
                    <w:rStyle w:val="Hyperlink"/>
                    <w:noProof/>
                  </w:rPr>
                  <w:t>STAKEHOLDER INVESTIGATION OR CHARGED WITH SERIOUS CRIMINAL OFFENCE</w:t>
                </w:r>
                <w:r w:rsidR="007176B3">
                  <w:rPr>
                    <w:noProof/>
                    <w:webHidden/>
                  </w:rPr>
                  <w:tab/>
                </w:r>
                <w:r w:rsidR="007176B3">
                  <w:rPr>
                    <w:noProof/>
                    <w:webHidden/>
                  </w:rPr>
                  <w:fldChar w:fldCharType="begin"/>
                </w:r>
                <w:r w:rsidR="007176B3">
                  <w:rPr>
                    <w:noProof/>
                    <w:webHidden/>
                  </w:rPr>
                  <w:instrText xml:space="preserve"> PAGEREF _Toc499503242 \h </w:instrText>
                </w:r>
                <w:r w:rsidR="007176B3">
                  <w:rPr>
                    <w:noProof/>
                    <w:webHidden/>
                  </w:rPr>
                </w:r>
                <w:r w:rsidR="007176B3">
                  <w:rPr>
                    <w:noProof/>
                    <w:webHidden/>
                  </w:rPr>
                  <w:fldChar w:fldCharType="separate"/>
                </w:r>
                <w:r w:rsidR="00E478C3">
                  <w:rPr>
                    <w:noProof/>
                    <w:webHidden/>
                  </w:rPr>
                  <w:t>13</w:t>
                </w:r>
                <w:r w:rsidR="007176B3">
                  <w:rPr>
                    <w:noProof/>
                    <w:webHidden/>
                  </w:rPr>
                  <w:fldChar w:fldCharType="end"/>
                </w:r>
              </w:hyperlink>
            </w:p>
            <w:p w14:paraId="410AD3A5" w14:textId="2FBED410" w:rsidR="007176B3" w:rsidRDefault="00D2340A" w:rsidP="007176B3">
              <w:pPr>
                <w:pStyle w:val="TOC3"/>
                <w:rPr>
                  <w:rFonts w:eastAsiaTheme="minorEastAsia"/>
                  <w:noProof/>
                  <w:color w:val="auto"/>
                  <w:lang w:eastAsia="en-AU"/>
                </w:rPr>
              </w:pPr>
              <w:hyperlink w:anchor="_Toc499503243" w:history="1">
                <w:r w:rsidR="007176B3" w:rsidRPr="008F24B8">
                  <w:rPr>
                    <w:rStyle w:val="Hyperlink"/>
                    <w:noProof/>
                  </w:rPr>
                  <w:t>Investigation</w:t>
                </w:r>
                <w:r w:rsidR="007176B3">
                  <w:rPr>
                    <w:noProof/>
                    <w:webHidden/>
                  </w:rPr>
                  <w:tab/>
                </w:r>
                <w:r w:rsidR="007176B3">
                  <w:rPr>
                    <w:noProof/>
                    <w:webHidden/>
                  </w:rPr>
                  <w:fldChar w:fldCharType="begin"/>
                </w:r>
                <w:r w:rsidR="007176B3">
                  <w:rPr>
                    <w:noProof/>
                    <w:webHidden/>
                  </w:rPr>
                  <w:instrText xml:space="preserve"> PAGEREF _Toc499503243 \h </w:instrText>
                </w:r>
                <w:r w:rsidR="007176B3">
                  <w:rPr>
                    <w:noProof/>
                    <w:webHidden/>
                  </w:rPr>
                </w:r>
                <w:r w:rsidR="007176B3">
                  <w:rPr>
                    <w:noProof/>
                    <w:webHidden/>
                  </w:rPr>
                  <w:fldChar w:fldCharType="separate"/>
                </w:r>
                <w:r w:rsidR="00E478C3">
                  <w:rPr>
                    <w:noProof/>
                    <w:webHidden/>
                  </w:rPr>
                  <w:t>13</w:t>
                </w:r>
                <w:r w:rsidR="007176B3">
                  <w:rPr>
                    <w:noProof/>
                    <w:webHidden/>
                  </w:rPr>
                  <w:fldChar w:fldCharType="end"/>
                </w:r>
              </w:hyperlink>
            </w:p>
            <w:p w14:paraId="57662D5E" w14:textId="192EDC75" w:rsidR="007176B3" w:rsidRDefault="00D2340A" w:rsidP="007176B3">
              <w:pPr>
                <w:pStyle w:val="TOC3"/>
                <w:rPr>
                  <w:rFonts w:eastAsiaTheme="minorEastAsia"/>
                  <w:noProof/>
                  <w:color w:val="auto"/>
                  <w:lang w:eastAsia="en-AU"/>
                </w:rPr>
              </w:pPr>
              <w:hyperlink w:anchor="_Toc499503244" w:history="1">
                <w:r w:rsidR="007176B3" w:rsidRPr="008F24B8">
                  <w:rPr>
                    <w:rStyle w:val="Hyperlink"/>
                    <w:noProof/>
                  </w:rPr>
                  <w:t>Allegations Not Upheld</w:t>
                </w:r>
                <w:r w:rsidR="007176B3">
                  <w:rPr>
                    <w:noProof/>
                    <w:webHidden/>
                  </w:rPr>
                  <w:tab/>
                </w:r>
                <w:r w:rsidR="007176B3">
                  <w:rPr>
                    <w:noProof/>
                    <w:webHidden/>
                  </w:rPr>
                  <w:fldChar w:fldCharType="begin"/>
                </w:r>
                <w:r w:rsidR="007176B3">
                  <w:rPr>
                    <w:noProof/>
                    <w:webHidden/>
                  </w:rPr>
                  <w:instrText xml:space="preserve"> PAGEREF _Toc499503244 \h </w:instrText>
                </w:r>
                <w:r w:rsidR="007176B3">
                  <w:rPr>
                    <w:noProof/>
                    <w:webHidden/>
                  </w:rPr>
                </w:r>
                <w:r w:rsidR="007176B3">
                  <w:rPr>
                    <w:noProof/>
                    <w:webHidden/>
                  </w:rPr>
                  <w:fldChar w:fldCharType="separate"/>
                </w:r>
                <w:r w:rsidR="00E478C3">
                  <w:rPr>
                    <w:noProof/>
                    <w:webHidden/>
                  </w:rPr>
                  <w:t>14</w:t>
                </w:r>
                <w:r w:rsidR="007176B3">
                  <w:rPr>
                    <w:noProof/>
                    <w:webHidden/>
                  </w:rPr>
                  <w:fldChar w:fldCharType="end"/>
                </w:r>
              </w:hyperlink>
            </w:p>
            <w:p w14:paraId="05E7537B" w14:textId="30F1FB41" w:rsidR="007176B3" w:rsidRDefault="00D2340A" w:rsidP="007176B3">
              <w:pPr>
                <w:pStyle w:val="TOC3"/>
                <w:rPr>
                  <w:rFonts w:eastAsiaTheme="minorEastAsia"/>
                  <w:noProof/>
                  <w:color w:val="auto"/>
                  <w:lang w:eastAsia="en-AU"/>
                </w:rPr>
              </w:pPr>
              <w:hyperlink w:anchor="_Toc499503245" w:history="1">
                <w:r w:rsidR="007176B3" w:rsidRPr="008F24B8">
                  <w:rPr>
                    <w:rStyle w:val="Hyperlink"/>
                    <w:noProof/>
                  </w:rPr>
                  <w:t>Charged With Serious Criminal Offence</w:t>
                </w:r>
                <w:r w:rsidR="007176B3">
                  <w:rPr>
                    <w:noProof/>
                    <w:webHidden/>
                  </w:rPr>
                  <w:tab/>
                </w:r>
                <w:r w:rsidR="007176B3">
                  <w:rPr>
                    <w:noProof/>
                    <w:webHidden/>
                  </w:rPr>
                  <w:fldChar w:fldCharType="begin"/>
                </w:r>
                <w:r w:rsidR="007176B3">
                  <w:rPr>
                    <w:noProof/>
                    <w:webHidden/>
                  </w:rPr>
                  <w:instrText xml:space="preserve"> PAGEREF _Toc499503245 \h </w:instrText>
                </w:r>
                <w:r w:rsidR="007176B3">
                  <w:rPr>
                    <w:noProof/>
                    <w:webHidden/>
                  </w:rPr>
                </w:r>
                <w:r w:rsidR="007176B3">
                  <w:rPr>
                    <w:noProof/>
                    <w:webHidden/>
                  </w:rPr>
                  <w:fldChar w:fldCharType="separate"/>
                </w:r>
                <w:r w:rsidR="00E478C3">
                  <w:rPr>
                    <w:noProof/>
                    <w:webHidden/>
                  </w:rPr>
                  <w:t>14</w:t>
                </w:r>
                <w:r w:rsidR="007176B3">
                  <w:rPr>
                    <w:noProof/>
                    <w:webHidden/>
                  </w:rPr>
                  <w:fldChar w:fldCharType="end"/>
                </w:r>
              </w:hyperlink>
              <w:bookmarkStart w:id="0" w:name="_GoBack"/>
              <w:bookmarkEnd w:id="0"/>
            </w:p>
            <w:p w14:paraId="167A517B" w14:textId="5CA1FD60" w:rsidR="007176B3" w:rsidRDefault="00D2340A" w:rsidP="007176B3">
              <w:pPr>
                <w:pStyle w:val="TOC2"/>
                <w:rPr>
                  <w:rFonts w:eastAsiaTheme="minorEastAsia"/>
                  <w:noProof/>
                  <w:color w:val="auto"/>
                  <w:sz w:val="22"/>
                  <w:lang w:eastAsia="en-AU"/>
                </w:rPr>
              </w:pPr>
              <w:hyperlink w:anchor="_Toc499503246" w:history="1">
                <w:r w:rsidR="007176B3" w:rsidRPr="008F24B8">
                  <w:rPr>
                    <w:rStyle w:val="Hyperlink"/>
                    <w:noProof/>
                  </w:rPr>
                  <w:t>PRIVACY &amp; CONFIDENTIALITY</w:t>
                </w:r>
                <w:r w:rsidR="007176B3">
                  <w:rPr>
                    <w:noProof/>
                    <w:webHidden/>
                  </w:rPr>
                  <w:tab/>
                </w:r>
                <w:r w:rsidR="007176B3">
                  <w:rPr>
                    <w:noProof/>
                    <w:webHidden/>
                  </w:rPr>
                  <w:fldChar w:fldCharType="begin"/>
                </w:r>
                <w:r w:rsidR="007176B3">
                  <w:rPr>
                    <w:noProof/>
                    <w:webHidden/>
                  </w:rPr>
                  <w:instrText xml:space="preserve"> PAGEREF _Toc499503246 \h </w:instrText>
                </w:r>
                <w:r w:rsidR="007176B3">
                  <w:rPr>
                    <w:noProof/>
                    <w:webHidden/>
                  </w:rPr>
                </w:r>
                <w:r w:rsidR="007176B3">
                  <w:rPr>
                    <w:noProof/>
                    <w:webHidden/>
                  </w:rPr>
                  <w:fldChar w:fldCharType="separate"/>
                </w:r>
                <w:r w:rsidR="00E478C3">
                  <w:rPr>
                    <w:noProof/>
                    <w:webHidden/>
                  </w:rPr>
                  <w:t>14</w:t>
                </w:r>
                <w:r w:rsidR="007176B3">
                  <w:rPr>
                    <w:noProof/>
                    <w:webHidden/>
                  </w:rPr>
                  <w:fldChar w:fldCharType="end"/>
                </w:r>
              </w:hyperlink>
            </w:p>
            <w:p w14:paraId="6D948D35" w14:textId="167C30B6" w:rsidR="007176B3" w:rsidRDefault="00D2340A">
              <w:pPr>
                <w:pStyle w:val="TOC1"/>
                <w:rPr>
                  <w:rFonts w:eastAsiaTheme="minorEastAsia"/>
                  <w:b w:val="0"/>
                  <w:noProof/>
                  <w:color w:val="auto"/>
                  <w:sz w:val="22"/>
                  <w:lang w:eastAsia="en-AU"/>
                </w:rPr>
              </w:pPr>
              <w:hyperlink w:anchor="_Toc499503247" w:history="1">
                <w:r w:rsidR="007176B3" w:rsidRPr="008F24B8">
                  <w:rPr>
                    <w:rStyle w:val="Hyperlink"/>
                    <w:noProof/>
                  </w:rPr>
                  <w:t>Responsibilities</w:t>
                </w:r>
                <w:r w:rsidR="007176B3">
                  <w:rPr>
                    <w:noProof/>
                    <w:webHidden/>
                  </w:rPr>
                  <w:tab/>
                </w:r>
                <w:r w:rsidR="007176B3">
                  <w:rPr>
                    <w:noProof/>
                    <w:webHidden/>
                  </w:rPr>
                  <w:fldChar w:fldCharType="begin"/>
                </w:r>
                <w:r w:rsidR="007176B3">
                  <w:rPr>
                    <w:noProof/>
                    <w:webHidden/>
                  </w:rPr>
                  <w:instrText xml:space="preserve"> PAGEREF _Toc499503247 \h </w:instrText>
                </w:r>
                <w:r w:rsidR="007176B3">
                  <w:rPr>
                    <w:noProof/>
                    <w:webHidden/>
                  </w:rPr>
                </w:r>
                <w:r w:rsidR="007176B3">
                  <w:rPr>
                    <w:noProof/>
                    <w:webHidden/>
                  </w:rPr>
                  <w:fldChar w:fldCharType="separate"/>
                </w:r>
                <w:r w:rsidR="00E478C3">
                  <w:rPr>
                    <w:noProof/>
                    <w:webHidden/>
                  </w:rPr>
                  <w:t>15</w:t>
                </w:r>
                <w:r w:rsidR="007176B3">
                  <w:rPr>
                    <w:noProof/>
                    <w:webHidden/>
                  </w:rPr>
                  <w:fldChar w:fldCharType="end"/>
                </w:r>
              </w:hyperlink>
            </w:p>
            <w:p w14:paraId="76FA2CED" w14:textId="401C76CE" w:rsidR="007176B3" w:rsidRDefault="00D2340A" w:rsidP="007176B3">
              <w:pPr>
                <w:pStyle w:val="TOC2"/>
                <w:rPr>
                  <w:rFonts w:eastAsiaTheme="minorEastAsia"/>
                  <w:noProof/>
                  <w:color w:val="auto"/>
                  <w:sz w:val="22"/>
                  <w:lang w:eastAsia="en-AU"/>
                </w:rPr>
              </w:pPr>
              <w:hyperlink w:anchor="_Toc499503248" w:history="1">
                <w:r w:rsidR="00E478C3">
                  <w:rPr>
                    <w:rStyle w:val="Hyperlink"/>
                    <w:noProof/>
                  </w:rPr>
                  <w:t>General Manager</w:t>
                </w:r>
                <w:r w:rsidR="007176B3">
                  <w:rPr>
                    <w:noProof/>
                    <w:webHidden/>
                  </w:rPr>
                  <w:tab/>
                </w:r>
                <w:r w:rsidR="007176B3">
                  <w:rPr>
                    <w:noProof/>
                    <w:webHidden/>
                  </w:rPr>
                  <w:fldChar w:fldCharType="begin"/>
                </w:r>
                <w:r w:rsidR="007176B3">
                  <w:rPr>
                    <w:noProof/>
                    <w:webHidden/>
                  </w:rPr>
                  <w:instrText xml:space="preserve"> PAGEREF _Toc499503248 \h </w:instrText>
                </w:r>
                <w:r w:rsidR="007176B3">
                  <w:rPr>
                    <w:noProof/>
                    <w:webHidden/>
                  </w:rPr>
                </w:r>
                <w:r w:rsidR="007176B3">
                  <w:rPr>
                    <w:noProof/>
                    <w:webHidden/>
                  </w:rPr>
                  <w:fldChar w:fldCharType="separate"/>
                </w:r>
                <w:r w:rsidR="00E478C3">
                  <w:rPr>
                    <w:noProof/>
                    <w:webHidden/>
                  </w:rPr>
                  <w:t>15</w:t>
                </w:r>
                <w:r w:rsidR="007176B3">
                  <w:rPr>
                    <w:noProof/>
                    <w:webHidden/>
                  </w:rPr>
                  <w:fldChar w:fldCharType="end"/>
                </w:r>
              </w:hyperlink>
            </w:p>
            <w:p w14:paraId="769A77E8" w14:textId="722F2132" w:rsidR="007176B3" w:rsidRDefault="00D2340A" w:rsidP="007176B3">
              <w:pPr>
                <w:pStyle w:val="TOC2"/>
                <w:rPr>
                  <w:rFonts w:eastAsiaTheme="minorEastAsia"/>
                  <w:noProof/>
                  <w:color w:val="auto"/>
                  <w:sz w:val="22"/>
                  <w:lang w:eastAsia="en-AU"/>
                </w:rPr>
              </w:pPr>
              <w:hyperlink w:anchor="_Toc499503249" w:history="1">
                <w:r w:rsidR="00E478C3">
                  <w:rPr>
                    <w:rStyle w:val="Hyperlink"/>
                    <w:noProof/>
                  </w:rPr>
                  <w:t>Senior Trainer</w:t>
                </w:r>
                <w:r w:rsidR="007176B3" w:rsidRPr="008F24B8">
                  <w:rPr>
                    <w:rStyle w:val="Hyperlink"/>
                    <w:noProof/>
                  </w:rPr>
                  <w:t>s as Children’s Protection Officers</w:t>
                </w:r>
                <w:r w:rsidR="007176B3">
                  <w:rPr>
                    <w:noProof/>
                    <w:webHidden/>
                  </w:rPr>
                  <w:tab/>
                </w:r>
                <w:r w:rsidR="007176B3">
                  <w:rPr>
                    <w:noProof/>
                    <w:webHidden/>
                  </w:rPr>
                  <w:fldChar w:fldCharType="begin"/>
                </w:r>
                <w:r w:rsidR="007176B3">
                  <w:rPr>
                    <w:noProof/>
                    <w:webHidden/>
                  </w:rPr>
                  <w:instrText xml:space="preserve"> PAGEREF _Toc499503249 \h </w:instrText>
                </w:r>
                <w:r w:rsidR="007176B3">
                  <w:rPr>
                    <w:noProof/>
                    <w:webHidden/>
                  </w:rPr>
                </w:r>
                <w:r w:rsidR="007176B3">
                  <w:rPr>
                    <w:noProof/>
                    <w:webHidden/>
                  </w:rPr>
                  <w:fldChar w:fldCharType="separate"/>
                </w:r>
                <w:r w:rsidR="00E478C3">
                  <w:rPr>
                    <w:noProof/>
                    <w:webHidden/>
                  </w:rPr>
                  <w:t>15</w:t>
                </w:r>
                <w:r w:rsidR="007176B3">
                  <w:rPr>
                    <w:noProof/>
                    <w:webHidden/>
                  </w:rPr>
                  <w:fldChar w:fldCharType="end"/>
                </w:r>
              </w:hyperlink>
            </w:p>
            <w:p w14:paraId="1EF6EA35" w14:textId="1F84EA7A" w:rsidR="007176B3" w:rsidRDefault="00D2340A" w:rsidP="007176B3">
              <w:pPr>
                <w:pStyle w:val="TOC2"/>
                <w:rPr>
                  <w:rFonts w:eastAsiaTheme="minorEastAsia"/>
                  <w:noProof/>
                  <w:color w:val="auto"/>
                  <w:sz w:val="22"/>
                  <w:lang w:eastAsia="en-AU"/>
                </w:rPr>
              </w:pPr>
              <w:hyperlink w:anchor="_Toc499503250" w:history="1">
                <w:r w:rsidR="007176B3" w:rsidRPr="008F24B8">
                  <w:rPr>
                    <w:rStyle w:val="Hyperlink"/>
                    <w:noProof/>
                  </w:rPr>
                  <w:t>Staff &amp; Stakeholders</w:t>
                </w:r>
                <w:r w:rsidR="007176B3">
                  <w:rPr>
                    <w:noProof/>
                    <w:webHidden/>
                  </w:rPr>
                  <w:tab/>
                </w:r>
                <w:r w:rsidR="007176B3">
                  <w:rPr>
                    <w:noProof/>
                    <w:webHidden/>
                  </w:rPr>
                  <w:fldChar w:fldCharType="begin"/>
                </w:r>
                <w:r w:rsidR="007176B3">
                  <w:rPr>
                    <w:noProof/>
                    <w:webHidden/>
                  </w:rPr>
                  <w:instrText xml:space="preserve"> PAGEREF _Toc499503250 \h </w:instrText>
                </w:r>
                <w:r w:rsidR="007176B3">
                  <w:rPr>
                    <w:noProof/>
                    <w:webHidden/>
                  </w:rPr>
                </w:r>
                <w:r w:rsidR="007176B3">
                  <w:rPr>
                    <w:noProof/>
                    <w:webHidden/>
                  </w:rPr>
                  <w:fldChar w:fldCharType="separate"/>
                </w:r>
                <w:r w:rsidR="00E478C3">
                  <w:rPr>
                    <w:noProof/>
                    <w:webHidden/>
                  </w:rPr>
                  <w:t>15</w:t>
                </w:r>
                <w:r w:rsidR="007176B3">
                  <w:rPr>
                    <w:noProof/>
                    <w:webHidden/>
                  </w:rPr>
                  <w:fldChar w:fldCharType="end"/>
                </w:r>
              </w:hyperlink>
            </w:p>
            <w:p w14:paraId="0183AE87" w14:textId="2C4D16BA" w:rsidR="007176B3" w:rsidRDefault="00D2340A" w:rsidP="007176B3">
              <w:pPr>
                <w:pStyle w:val="TOC2"/>
                <w:rPr>
                  <w:rFonts w:eastAsiaTheme="minorEastAsia"/>
                  <w:noProof/>
                  <w:color w:val="auto"/>
                  <w:sz w:val="22"/>
                  <w:lang w:eastAsia="en-AU"/>
                </w:rPr>
              </w:pPr>
              <w:hyperlink w:anchor="_Toc499503251" w:history="1">
                <w:r w:rsidR="007176B3" w:rsidRPr="008F24B8">
                  <w:rPr>
                    <w:rStyle w:val="Hyperlink"/>
                    <w:noProof/>
                  </w:rPr>
                  <w:t>Students</w:t>
                </w:r>
                <w:r w:rsidR="007176B3">
                  <w:rPr>
                    <w:noProof/>
                    <w:webHidden/>
                  </w:rPr>
                  <w:tab/>
                </w:r>
                <w:r w:rsidR="007176B3">
                  <w:rPr>
                    <w:noProof/>
                    <w:webHidden/>
                  </w:rPr>
                  <w:fldChar w:fldCharType="begin"/>
                </w:r>
                <w:r w:rsidR="007176B3">
                  <w:rPr>
                    <w:noProof/>
                    <w:webHidden/>
                  </w:rPr>
                  <w:instrText xml:space="preserve"> PAGEREF _Toc499503251 \h </w:instrText>
                </w:r>
                <w:r w:rsidR="007176B3">
                  <w:rPr>
                    <w:noProof/>
                    <w:webHidden/>
                  </w:rPr>
                </w:r>
                <w:r w:rsidR="007176B3">
                  <w:rPr>
                    <w:noProof/>
                    <w:webHidden/>
                  </w:rPr>
                  <w:fldChar w:fldCharType="separate"/>
                </w:r>
                <w:r w:rsidR="00E478C3">
                  <w:rPr>
                    <w:noProof/>
                    <w:webHidden/>
                  </w:rPr>
                  <w:t>16</w:t>
                </w:r>
                <w:r w:rsidR="007176B3">
                  <w:rPr>
                    <w:noProof/>
                    <w:webHidden/>
                  </w:rPr>
                  <w:fldChar w:fldCharType="end"/>
                </w:r>
              </w:hyperlink>
            </w:p>
            <w:p w14:paraId="33CB1828" w14:textId="749CB19E" w:rsidR="007176B3" w:rsidRDefault="00D2340A" w:rsidP="007176B3">
              <w:pPr>
                <w:pStyle w:val="TOC2"/>
                <w:rPr>
                  <w:rFonts w:eastAsiaTheme="minorEastAsia"/>
                  <w:noProof/>
                  <w:color w:val="auto"/>
                  <w:sz w:val="22"/>
                  <w:lang w:eastAsia="en-AU"/>
                </w:rPr>
              </w:pPr>
              <w:hyperlink w:anchor="_Toc499503252" w:history="1">
                <w:r w:rsidR="007176B3" w:rsidRPr="008F24B8">
                  <w:rPr>
                    <w:rStyle w:val="Hyperlink"/>
                    <w:noProof/>
                  </w:rPr>
                  <w:t>Third Parties</w:t>
                </w:r>
                <w:r w:rsidR="007176B3">
                  <w:rPr>
                    <w:noProof/>
                    <w:webHidden/>
                  </w:rPr>
                  <w:tab/>
                </w:r>
                <w:r w:rsidR="007176B3">
                  <w:rPr>
                    <w:noProof/>
                    <w:webHidden/>
                  </w:rPr>
                  <w:fldChar w:fldCharType="begin"/>
                </w:r>
                <w:r w:rsidR="007176B3">
                  <w:rPr>
                    <w:noProof/>
                    <w:webHidden/>
                  </w:rPr>
                  <w:instrText xml:space="preserve"> PAGEREF _Toc499503252 \h </w:instrText>
                </w:r>
                <w:r w:rsidR="007176B3">
                  <w:rPr>
                    <w:noProof/>
                    <w:webHidden/>
                  </w:rPr>
                </w:r>
                <w:r w:rsidR="007176B3">
                  <w:rPr>
                    <w:noProof/>
                    <w:webHidden/>
                  </w:rPr>
                  <w:fldChar w:fldCharType="separate"/>
                </w:r>
                <w:r w:rsidR="00E478C3">
                  <w:rPr>
                    <w:noProof/>
                    <w:webHidden/>
                  </w:rPr>
                  <w:t>16</w:t>
                </w:r>
                <w:r w:rsidR="007176B3">
                  <w:rPr>
                    <w:noProof/>
                    <w:webHidden/>
                  </w:rPr>
                  <w:fldChar w:fldCharType="end"/>
                </w:r>
              </w:hyperlink>
            </w:p>
            <w:p w14:paraId="116A8955" w14:textId="4A808C4C" w:rsidR="007176B3" w:rsidRDefault="00D2340A">
              <w:pPr>
                <w:pStyle w:val="TOC1"/>
                <w:rPr>
                  <w:rFonts w:eastAsiaTheme="minorEastAsia"/>
                  <w:b w:val="0"/>
                  <w:noProof/>
                  <w:color w:val="auto"/>
                  <w:sz w:val="22"/>
                  <w:lang w:eastAsia="en-AU"/>
                </w:rPr>
              </w:pPr>
              <w:hyperlink w:anchor="_Toc499503253" w:history="1">
                <w:r w:rsidR="007176B3" w:rsidRPr="008F24B8">
                  <w:rPr>
                    <w:rStyle w:val="Hyperlink"/>
                    <w:noProof/>
                  </w:rPr>
                  <w:t>Applicable Standards</w:t>
                </w:r>
                <w:r w:rsidR="007176B3">
                  <w:rPr>
                    <w:noProof/>
                    <w:webHidden/>
                  </w:rPr>
                  <w:tab/>
                </w:r>
                <w:r w:rsidR="007176B3">
                  <w:rPr>
                    <w:noProof/>
                    <w:webHidden/>
                  </w:rPr>
                  <w:fldChar w:fldCharType="begin"/>
                </w:r>
                <w:r w:rsidR="007176B3">
                  <w:rPr>
                    <w:noProof/>
                    <w:webHidden/>
                  </w:rPr>
                  <w:instrText xml:space="preserve"> PAGEREF _Toc499503253 \h </w:instrText>
                </w:r>
                <w:r w:rsidR="007176B3">
                  <w:rPr>
                    <w:noProof/>
                    <w:webHidden/>
                  </w:rPr>
                </w:r>
                <w:r w:rsidR="007176B3">
                  <w:rPr>
                    <w:noProof/>
                    <w:webHidden/>
                  </w:rPr>
                  <w:fldChar w:fldCharType="separate"/>
                </w:r>
                <w:r w:rsidR="00E478C3">
                  <w:rPr>
                    <w:noProof/>
                    <w:webHidden/>
                  </w:rPr>
                  <w:t>17</w:t>
                </w:r>
                <w:r w:rsidR="007176B3">
                  <w:rPr>
                    <w:noProof/>
                    <w:webHidden/>
                  </w:rPr>
                  <w:fldChar w:fldCharType="end"/>
                </w:r>
              </w:hyperlink>
            </w:p>
            <w:p w14:paraId="3F2335D8" w14:textId="7A4596B3" w:rsidR="007176B3" w:rsidRDefault="00D2340A" w:rsidP="007176B3">
              <w:pPr>
                <w:pStyle w:val="TOC3"/>
                <w:rPr>
                  <w:rFonts w:eastAsiaTheme="minorEastAsia"/>
                  <w:noProof/>
                  <w:color w:val="auto"/>
                  <w:lang w:eastAsia="en-AU"/>
                </w:rPr>
              </w:pPr>
              <w:hyperlink w:anchor="_Toc499503254" w:history="1">
                <w:r w:rsidR="007176B3" w:rsidRPr="008F24B8">
                  <w:rPr>
                    <w:rStyle w:val="Hyperlink"/>
                    <w:noProof/>
                  </w:rPr>
                  <w:t>Standards for Registered Training Organisations 2015</w:t>
                </w:r>
                <w:r w:rsidR="007176B3">
                  <w:rPr>
                    <w:noProof/>
                    <w:webHidden/>
                  </w:rPr>
                  <w:tab/>
                </w:r>
                <w:r w:rsidR="007176B3">
                  <w:rPr>
                    <w:noProof/>
                    <w:webHidden/>
                  </w:rPr>
                  <w:fldChar w:fldCharType="begin"/>
                </w:r>
                <w:r w:rsidR="007176B3">
                  <w:rPr>
                    <w:noProof/>
                    <w:webHidden/>
                  </w:rPr>
                  <w:instrText xml:space="preserve"> PAGEREF _Toc499503254 \h </w:instrText>
                </w:r>
                <w:r w:rsidR="007176B3">
                  <w:rPr>
                    <w:noProof/>
                    <w:webHidden/>
                  </w:rPr>
                </w:r>
                <w:r w:rsidR="007176B3">
                  <w:rPr>
                    <w:noProof/>
                    <w:webHidden/>
                  </w:rPr>
                  <w:fldChar w:fldCharType="separate"/>
                </w:r>
                <w:r w:rsidR="00E478C3">
                  <w:rPr>
                    <w:noProof/>
                    <w:webHidden/>
                  </w:rPr>
                  <w:t>17</w:t>
                </w:r>
                <w:r w:rsidR="007176B3">
                  <w:rPr>
                    <w:noProof/>
                    <w:webHidden/>
                  </w:rPr>
                  <w:fldChar w:fldCharType="end"/>
                </w:r>
              </w:hyperlink>
            </w:p>
            <w:p w14:paraId="44D564E4" w14:textId="77777777" w:rsidR="0073210A" w:rsidRDefault="0073210A">
              <w:pPr>
                <w:jc w:val="left"/>
              </w:pPr>
              <w:r>
                <w:rPr>
                  <w:b/>
                  <w:bCs/>
                  <w:noProof/>
                </w:rPr>
                <w:fldChar w:fldCharType="end"/>
              </w:r>
            </w:p>
          </w:sdtContent>
        </w:sdt>
        <w:p w14:paraId="3EC0764B" w14:textId="77777777" w:rsidR="003A766A" w:rsidRDefault="003A766A">
          <w:pPr>
            <w:jc w:val="left"/>
            <w:sectPr w:rsidR="003A766A" w:rsidSect="00CF3084">
              <w:headerReference w:type="default" r:id="rId13"/>
              <w:footerReference w:type="default" r:id="rId14"/>
              <w:headerReference w:type="first" r:id="rId15"/>
              <w:footerReference w:type="first" r:id="rId16"/>
              <w:pgSz w:w="11906" w:h="16838"/>
              <w:pgMar w:top="1440" w:right="1077" w:bottom="1440" w:left="1077" w:header="709" w:footer="709" w:gutter="0"/>
              <w:cols w:space="708"/>
              <w:titlePg/>
              <w:docGrid w:linePitch="360"/>
            </w:sectPr>
          </w:pPr>
        </w:p>
        <w:p w14:paraId="4F85964E" w14:textId="5E80670E" w:rsidR="004F46CD" w:rsidRDefault="004F46CD" w:rsidP="00DA3173">
          <w:pPr>
            <w:pStyle w:val="Heading1"/>
            <w:pageBreakBefore/>
          </w:pPr>
          <w:bookmarkStart w:id="1" w:name="_Toc499503217"/>
          <w:r>
            <w:lastRenderedPageBreak/>
            <w:t>SPECIAL NOTICE</w:t>
          </w:r>
        </w:p>
        <w:p w14:paraId="7EFE6B55" w14:textId="521279F9" w:rsidR="004F46CD" w:rsidRDefault="004F46CD" w:rsidP="004F46CD">
          <w:r>
            <w:t>It is the policy of Skills Lab not to enrol minor students.</w:t>
          </w:r>
        </w:p>
        <w:p w14:paraId="29DE169B" w14:textId="485E307B" w:rsidR="004F46CD" w:rsidRDefault="004F46CD" w:rsidP="004F46CD">
          <w:r>
            <w:t xml:space="preserve">The development of this policy is to evidence Skill Lab’s understanding of the requirements of Children and Young People’s safety </w:t>
          </w:r>
          <w:proofErr w:type="gramStart"/>
          <w:r>
            <w:t>in the event that</w:t>
          </w:r>
          <w:proofErr w:type="gramEnd"/>
          <w:r>
            <w:t xml:space="preserve"> policy changes.</w:t>
          </w:r>
        </w:p>
        <w:p w14:paraId="7886F1DC" w14:textId="77674316" w:rsidR="00DF173B" w:rsidRDefault="00CE0028" w:rsidP="00DA3173">
          <w:pPr>
            <w:pStyle w:val="Heading1"/>
            <w:pageBreakBefore/>
          </w:pPr>
          <w:r>
            <w:lastRenderedPageBreak/>
            <w:t>Documents</w:t>
          </w:r>
        </w:p>
      </w:sdtContent>
    </w:sdt>
    <w:bookmarkEnd w:id="1" w:displacedByCustomXml="prev"/>
    <w:p w14:paraId="6BF98439" w14:textId="39AD8408" w:rsidR="00DA3173" w:rsidRDefault="00652B81" w:rsidP="00652B81">
      <w:bookmarkStart w:id="2" w:name="_Toc397003541"/>
      <w:bookmarkStart w:id="3" w:name="_Toc464211660"/>
      <w:bookmarkEnd w:id="2"/>
      <w:bookmarkEnd w:id="3"/>
      <w:r w:rsidRPr="006404C7">
        <w:t>Complaint/Appeal Report Form</w:t>
      </w:r>
      <w:r w:rsidR="00BE787B">
        <w:t xml:space="preserve"> FM110</w:t>
      </w:r>
    </w:p>
    <w:p w14:paraId="5E526FEC" w14:textId="77777777" w:rsidR="00CE0028" w:rsidRDefault="00CE0028" w:rsidP="00CE0028">
      <w:pPr>
        <w:pStyle w:val="Heading1"/>
      </w:pPr>
      <w:bookmarkStart w:id="4" w:name="_Toc499503218"/>
      <w:r>
        <w:t>References</w:t>
      </w:r>
      <w:bookmarkEnd w:id="4"/>
    </w:p>
    <w:p w14:paraId="175236D3" w14:textId="2F9A0575" w:rsidR="005A2EC5" w:rsidRPr="00E478C3" w:rsidRDefault="00D2340A" w:rsidP="00E478C3">
      <w:pPr>
        <w:spacing w:before="168" w:after="168" w:line="336" w:lineRule="atLeast"/>
        <w:jc w:val="left"/>
        <w:rPr>
          <w:rFonts w:ascii="Calibri" w:eastAsia="Times New Roman" w:hAnsi="Calibri" w:cs="Calibri"/>
          <w:color w:val="1E58A6"/>
          <w:spacing w:val="-3"/>
          <w:u w:val="single"/>
          <w:lang w:val="en" w:eastAsia="en-AU"/>
        </w:rPr>
      </w:pPr>
      <w:hyperlink r:id="rId17" w:history="1">
        <w:r w:rsidR="005A2EC5" w:rsidRPr="00E478C3">
          <w:rPr>
            <w:rFonts w:ascii="Calibri" w:eastAsia="Times New Roman" w:hAnsi="Calibri" w:cs="Calibri"/>
            <w:color w:val="1E58A6"/>
            <w:spacing w:val="-3"/>
            <w:lang w:val="en" w:eastAsia="en-AU"/>
          </w:rPr>
          <w:t>Children and Young People (Safety) Act 2017</w:t>
        </w:r>
      </w:hyperlink>
      <w:r w:rsidR="00E54763" w:rsidRPr="00E478C3">
        <w:rPr>
          <w:rFonts w:ascii="Calibri" w:eastAsia="Times New Roman" w:hAnsi="Calibri" w:cs="Calibri"/>
          <w:color w:val="1E58A6"/>
          <w:spacing w:val="-3"/>
          <w:u w:val="single"/>
          <w:lang w:val="en" w:eastAsia="en-AU"/>
        </w:rPr>
        <w:t xml:space="preserve">    </w:t>
      </w:r>
      <w:hyperlink r:id="rId18" w:history="1">
        <w:r w:rsidR="00E54763" w:rsidRPr="00E478C3">
          <w:rPr>
            <w:rFonts w:ascii="Calibri" w:eastAsia="Times New Roman" w:hAnsi="Calibri" w:cs="Calibri"/>
            <w:color w:val="1E58A6"/>
            <w:spacing w:val="-3"/>
            <w:lang w:val="en" w:eastAsia="en-AU"/>
          </w:rPr>
          <w:t>https://www.legislation.sa.gov.au/LZ/C/A/Children%20and%20Young%20People%20(Safety)%20Act%202017.aspx</w:t>
        </w:r>
      </w:hyperlink>
    </w:p>
    <w:p w14:paraId="06039F93" w14:textId="77777777" w:rsidR="00E54763" w:rsidRPr="00E478C3" w:rsidRDefault="00D2340A" w:rsidP="00E54763">
      <w:pPr>
        <w:spacing w:after="168" w:line="336" w:lineRule="atLeast"/>
        <w:jc w:val="left"/>
        <w:rPr>
          <w:rFonts w:ascii="Calibri" w:eastAsia="Times New Roman" w:hAnsi="Calibri" w:cs="Calibri"/>
          <w:color w:val="202020"/>
          <w:spacing w:val="-3"/>
          <w:lang w:val="en" w:eastAsia="en-AU"/>
        </w:rPr>
      </w:pPr>
      <w:hyperlink r:id="rId19" w:history="1">
        <w:r w:rsidR="00E54763" w:rsidRPr="00E478C3">
          <w:rPr>
            <w:rFonts w:ascii="Calibri" w:eastAsia="Times New Roman" w:hAnsi="Calibri" w:cs="Calibri"/>
            <w:bCs/>
            <w:color w:val="1E58A6"/>
            <w:spacing w:val="-3"/>
            <w:u w:val="single"/>
            <w:lang w:val="en" w:eastAsia="en-AU"/>
          </w:rPr>
          <w:t>Children and Young People (Safety) Regulations 2017</w:t>
        </w:r>
      </w:hyperlink>
      <w:r w:rsidR="00E54763" w:rsidRPr="00E478C3">
        <w:rPr>
          <w:rFonts w:ascii="Calibri" w:eastAsia="Times New Roman" w:hAnsi="Calibri" w:cs="Calibri"/>
          <w:bCs/>
          <w:color w:val="202020"/>
          <w:spacing w:val="-3"/>
          <w:lang w:val="en" w:eastAsia="en-AU"/>
        </w:rPr>
        <w:t xml:space="preserve"> </w:t>
      </w:r>
    </w:p>
    <w:p w14:paraId="540D8DB0" w14:textId="77777777" w:rsidR="00E54763" w:rsidRPr="00E478C3" w:rsidRDefault="00D2340A" w:rsidP="00E54763">
      <w:pPr>
        <w:spacing w:before="168" w:after="168" w:line="336" w:lineRule="atLeast"/>
        <w:jc w:val="left"/>
        <w:rPr>
          <w:rFonts w:ascii="Calibri" w:eastAsia="Times New Roman" w:hAnsi="Calibri" w:cs="Calibri"/>
          <w:color w:val="202020"/>
          <w:spacing w:val="-3"/>
          <w:lang w:val="en" w:eastAsia="en-AU"/>
        </w:rPr>
      </w:pPr>
      <w:hyperlink r:id="rId20" w:history="1">
        <w:r w:rsidR="00E54763" w:rsidRPr="00E478C3">
          <w:rPr>
            <w:rFonts w:ascii="Calibri" w:eastAsia="Times New Roman" w:hAnsi="Calibri" w:cs="Calibri"/>
            <w:color w:val="1E58A6"/>
            <w:spacing w:val="-3"/>
            <w:u w:val="single"/>
            <w:lang w:val="en" w:eastAsia="en-AU"/>
          </w:rPr>
          <w:t>Children’s Protection Act 1993</w:t>
        </w:r>
      </w:hyperlink>
    </w:p>
    <w:p w14:paraId="09A1F6E2" w14:textId="66DA3DAB" w:rsidR="00E54763" w:rsidRPr="00E478C3" w:rsidRDefault="00D2340A" w:rsidP="00E54763">
      <w:pPr>
        <w:spacing w:before="168" w:after="168" w:line="336" w:lineRule="atLeast"/>
        <w:jc w:val="left"/>
        <w:rPr>
          <w:rFonts w:ascii="Calibri" w:eastAsia="Times New Roman" w:hAnsi="Calibri" w:cs="Calibri"/>
          <w:color w:val="202020"/>
          <w:spacing w:val="-3"/>
          <w:lang w:val="en" w:eastAsia="en-AU"/>
        </w:rPr>
      </w:pPr>
      <w:hyperlink r:id="rId21" w:history="1">
        <w:r w:rsidR="00E54763" w:rsidRPr="00E478C3">
          <w:rPr>
            <w:rFonts w:ascii="Calibri" w:eastAsia="Times New Roman" w:hAnsi="Calibri" w:cs="Calibri"/>
            <w:color w:val="1E58A6"/>
            <w:spacing w:val="-3"/>
            <w:u w:val="single"/>
            <w:lang w:val="en" w:eastAsia="en-AU"/>
          </w:rPr>
          <w:t>Children’s Protection Regulations 2010</w:t>
        </w:r>
      </w:hyperlink>
    </w:p>
    <w:p w14:paraId="2588F50D" w14:textId="652140EE" w:rsidR="00E54763" w:rsidRPr="00E478C3" w:rsidRDefault="00D2340A" w:rsidP="00E54763">
      <w:pPr>
        <w:spacing w:before="100" w:beforeAutospacing="1" w:after="100" w:afterAutospacing="1" w:line="336" w:lineRule="atLeast"/>
        <w:jc w:val="left"/>
        <w:rPr>
          <w:rFonts w:ascii="Calibri" w:eastAsia="Times New Roman" w:hAnsi="Calibri" w:cs="Calibri"/>
          <w:color w:val="202020"/>
          <w:spacing w:val="-3"/>
          <w:lang w:val="en" w:eastAsia="en-AU"/>
        </w:rPr>
      </w:pPr>
      <w:hyperlink r:id="rId22" w:history="1">
        <w:r w:rsidR="00E54763" w:rsidRPr="00E478C3">
          <w:rPr>
            <w:rFonts w:ascii="Calibri" w:eastAsia="Times New Roman" w:hAnsi="Calibri" w:cs="Calibri"/>
            <w:color w:val="1E58A6"/>
            <w:spacing w:val="-3"/>
            <w:u w:val="single"/>
            <w:lang w:val="en" w:eastAsia="en-AU"/>
          </w:rPr>
          <w:t>Children and Young People (Safety) (Transitional Provisions) Regulations 2017</w:t>
        </w:r>
      </w:hyperlink>
    </w:p>
    <w:p w14:paraId="47C4E27F" w14:textId="2838C0CC" w:rsidR="00295789" w:rsidRPr="00295789" w:rsidRDefault="00D2340A" w:rsidP="00295789">
      <w:hyperlink r:id="rId23" w:history="1">
        <w:r w:rsidR="00295789" w:rsidRPr="00E478C3">
          <w:rPr>
            <w:rFonts w:ascii="Calibri" w:eastAsia="Times New Roman" w:hAnsi="Calibri" w:cs="Calibri"/>
            <w:color w:val="1E58A6"/>
            <w:spacing w:val="-3"/>
            <w:lang w:val="en" w:eastAsia="en-AU"/>
          </w:rPr>
          <w:t>National Framework for Protecting Australia’s Children 2009-2020</w:t>
        </w:r>
      </w:hyperlink>
      <w:r w:rsidR="00295789">
        <w:t xml:space="preserve">   </w:t>
      </w:r>
      <w:r w:rsidR="00295789" w:rsidRPr="00EB19D5">
        <w:t>https://www.dss.gov.au/our-responsibilities/families-and-children/publications-articles/protecting-children-is-everyones-business</w:t>
      </w:r>
    </w:p>
    <w:p w14:paraId="170331BD" w14:textId="51D0DC6F" w:rsidR="007D0090" w:rsidRDefault="00652B81" w:rsidP="00E54763">
      <w:pPr>
        <w:jc w:val="left"/>
      </w:pPr>
      <w:r>
        <w:t xml:space="preserve">Complaint </w:t>
      </w:r>
      <w:r w:rsidR="00E478C3">
        <w:t>Policy POL020</w:t>
      </w:r>
    </w:p>
    <w:p w14:paraId="01A27F7E" w14:textId="73F4E157" w:rsidR="00652B81" w:rsidRDefault="00652B81" w:rsidP="00E54763">
      <w:pPr>
        <w:jc w:val="left"/>
        <w:rPr>
          <w:smallCaps/>
        </w:rPr>
      </w:pPr>
      <w:r>
        <w:t>Appeal Policy</w:t>
      </w:r>
      <w:r w:rsidR="00E478C3">
        <w:t xml:space="preserve"> POL002</w:t>
      </w:r>
    </w:p>
    <w:p w14:paraId="5201B853" w14:textId="6111DBDE" w:rsidR="00652B81" w:rsidRDefault="00652B81" w:rsidP="00E54763">
      <w:pPr>
        <w:jc w:val="left"/>
      </w:pPr>
      <w:r>
        <w:t>Risk Management</w:t>
      </w:r>
      <w:r w:rsidR="007D0090">
        <w:t xml:space="preserve"> Policy </w:t>
      </w:r>
      <w:r w:rsidR="005A2EC5">
        <w:t>POL013</w:t>
      </w:r>
    </w:p>
    <w:p w14:paraId="6FA609CC" w14:textId="4832E227" w:rsidR="005A2EC5" w:rsidRDefault="005A2EC5" w:rsidP="00E54763">
      <w:pPr>
        <w:jc w:val="left"/>
        <w:rPr>
          <w:smallCaps/>
        </w:rPr>
      </w:pPr>
      <w:r>
        <w:t>Risk Management Plan POL014</w:t>
      </w:r>
    </w:p>
    <w:p w14:paraId="270920CC" w14:textId="063BF9AA" w:rsidR="00652B81" w:rsidRDefault="005A2EC5" w:rsidP="00E54763">
      <w:pPr>
        <w:jc w:val="left"/>
        <w:rPr>
          <w:smallCaps/>
        </w:rPr>
      </w:pPr>
      <w:r>
        <w:t xml:space="preserve">Policy Framework and </w:t>
      </w:r>
      <w:r w:rsidR="00652B81">
        <w:t xml:space="preserve">Dissemination </w:t>
      </w:r>
      <w:r w:rsidR="00E478C3">
        <w:t>Policy POL039</w:t>
      </w:r>
    </w:p>
    <w:p w14:paraId="243BEC7B" w14:textId="12D14C6A" w:rsidR="00652B81" w:rsidRDefault="00652B81" w:rsidP="00E54763">
      <w:pPr>
        <w:jc w:val="left"/>
        <w:rPr>
          <w:smallCaps/>
        </w:rPr>
      </w:pPr>
      <w:r>
        <w:t xml:space="preserve">Code of </w:t>
      </w:r>
      <w:r w:rsidR="00E478C3">
        <w:t>Practice POL033</w:t>
      </w:r>
    </w:p>
    <w:p w14:paraId="5B939B96" w14:textId="5DC057FF" w:rsidR="00652B81" w:rsidRDefault="005A2EC5" w:rsidP="00E54763">
      <w:pPr>
        <w:jc w:val="left"/>
        <w:rPr>
          <w:smallCaps/>
        </w:rPr>
      </w:pPr>
      <w:r>
        <w:t>Internet, Communications</w:t>
      </w:r>
      <w:r w:rsidR="00E478C3">
        <w:t>, Technology (ICT) Policy POL044</w:t>
      </w:r>
    </w:p>
    <w:p w14:paraId="59EB4779" w14:textId="5AF6D776" w:rsidR="007460A2" w:rsidRDefault="00D2340A" w:rsidP="00E54763">
      <w:pPr>
        <w:jc w:val="left"/>
        <w:rPr>
          <w:rFonts w:cstheme="minorHAnsi"/>
        </w:rPr>
      </w:pPr>
      <w:hyperlink r:id="rId24" w:history="1">
        <w:r w:rsidR="005A2EC5" w:rsidRPr="00E478C3">
          <w:rPr>
            <w:rFonts w:ascii="Calibri" w:eastAsia="Times New Roman" w:hAnsi="Calibri" w:cs="Calibri"/>
            <w:color w:val="1E58A6"/>
            <w:spacing w:val="-3"/>
            <w:lang w:val="en" w:eastAsia="en-AU"/>
          </w:rPr>
          <w:t>VET Quality Framework</w:t>
        </w:r>
      </w:hyperlink>
      <w:r w:rsidR="005A2EC5" w:rsidRPr="009E7A96">
        <w:rPr>
          <w:rFonts w:cstheme="minorHAnsi"/>
        </w:rPr>
        <w:t xml:space="preserve">  (</w:t>
      </w:r>
      <w:hyperlink r:id="rId25" w:history="1">
        <w:r w:rsidR="007460A2" w:rsidRPr="00E478C3">
          <w:rPr>
            <w:rFonts w:ascii="Calibri" w:eastAsia="Times New Roman" w:hAnsi="Calibri" w:cs="Calibri"/>
            <w:color w:val="1E58A6"/>
            <w:spacing w:val="-3"/>
            <w:lang w:val="en" w:eastAsia="en-AU"/>
          </w:rPr>
          <w:t>https://www.asqa.gov.au/vet-registration/understand-requirements-registration/vet-quality-framework</w:t>
        </w:r>
      </w:hyperlink>
      <w:r w:rsidR="005A2EC5" w:rsidRPr="009E7A96">
        <w:rPr>
          <w:rFonts w:cstheme="minorHAnsi"/>
        </w:rPr>
        <w:t>)</w:t>
      </w:r>
    </w:p>
    <w:p w14:paraId="3E277E1B" w14:textId="4AB4AECC" w:rsidR="00652B81" w:rsidRPr="00AB4375" w:rsidRDefault="00D2340A" w:rsidP="00E54763">
      <w:pPr>
        <w:jc w:val="left"/>
        <w:rPr>
          <w:rFonts w:cs="Arial"/>
          <w:bCs/>
        </w:rPr>
      </w:pPr>
      <w:hyperlink r:id="rId26" w:history="1">
        <w:r w:rsidR="00652B81" w:rsidRPr="00E478C3">
          <w:rPr>
            <w:rFonts w:ascii="Calibri" w:eastAsia="Times New Roman" w:hAnsi="Calibri" w:cs="Calibri"/>
            <w:color w:val="1E58A6"/>
            <w:spacing w:val="-3"/>
            <w:lang w:val="en" w:eastAsia="en-AU"/>
          </w:rPr>
          <w:t>Standards for Registered Training Organisations (RTOs) 2015 Cwlth</w:t>
        </w:r>
      </w:hyperlink>
      <w:r w:rsidR="005A2EC5" w:rsidRPr="00E478C3">
        <w:rPr>
          <w:rFonts w:ascii="Calibri" w:eastAsia="Times New Roman" w:hAnsi="Calibri" w:cs="Calibri"/>
          <w:color w:val="1E58A6"/>
          <w:spacing w:val="-3"/>
          <w:u w:val="single"/>
          <w:lang w:val="en" w:eastAsia="en-AU"/>
        </w:rPr>
        <w:t xml:space="preserve">  </w:t>
      </w:r>
      <w:r w:rsidR="00652B81" w:rsidRPr="00E478C3">
        <w:rPr>
          <w:rFonts w:ascii="Calibri" w:eastAsia="Times New Roman" w:hAnsi="Calibri" w:cs="Calibri"/>
          <w:color w:val="1E58A6"/>
          <w:spacing w:val="-3"/>
          <w:u w:val="single"/>
          <w:lang w:val="en" w:eastAsia="en-AU"/>
        </w:rPr>
        <w:t>.</w:t>
      </w:r>
      <w:r w:rsidR="005A2EC5" w:rsidRPr="00E478C3">
        <w:rPr>
          <w:rFonts w:ascii="Calibri" w:eastAsia="Times New Roman" w:hAnsi="Calibri" w:cs="Calibri"/>
          <w:color w:val="1E58A6"/>
          <w:spacing w:val="-3"/>
          <w:u w:val="single"/>
          <w:lang w:val="en" w:eastAsia="en-AU"/>
        </w:rPr>
        <w:t xml:space="preserve"> </w:t>
      </w:r>
      <w:hyperlink r:id="rId27" w:history="1">
        <w:r w:rsidR="005A2EC5" w:rsidRPr="00E478C3">
          <w:rPr>
            <w:rFonts w:ascii="Calibri" w:eastAsia="Times New Roman" w:hAnsi="Calibri" w:cs="Calibri"/>
            <w:color w:val="1E58A6"/>
            <w:spacing w:val="-3"/>
            <w:lang w:val="en" w:eastAsia="en-AU"/>
          </w:rPr>
          <w:t>Standards for Registered Training Organisations (RTOs) 2015 Cwlth</w:t>
        </w:r>
      </w:hyperlink>
      <w:r w:rsidR="005A2EC5" w:rsidRPr="00E478C3">
        <w:rPr>
          <w:rFonts w:ascii="Calibri" w:eastAsia="Times New Roman" w:hAnsi="Calibri" w:cs="Calibri"/>
          <w:color w:val="1E58A6"/>
          <w:spacing w:val="-3"/>
          <w:u w:val="single"/>
          <w:lang w:val="en" w:eastAsia="en-AU"/>
        </w:rPr>
        <w:t xml:space="preserve">. </w:t>
      </w:r>
      <w:hyperlink r:id="rId28" w:history="1">
        <w:r w:rsidR="005A2EC5" w:rsidRPr="00E478C3">
          <w:rPr>
            <w:rFonts w:ascii="Calibri" w:eastAsia="Times New Roman" w:hAnsi="Calibri" w:cs="Calibri"/>
            <w:color w:val="1E58A6"/>
            <w:spacing w:val="-3"/>
            <w:u w:val="single"/>
            <w:lang w:val="en" w:eastAsia="en-AU"/>
          </w:rPr>
          <w:t>USERS GUIDE</w:t>
        </w:r>
      </w:hyperlink>
      <w:r w:rsidR="005A2EC5" w:rsidRPr="009E7A96">
        <w:rPr>
          <w:rFonts w:cstheme="minorHAnsi"/>
          <w:bCs/>
        </w:rPr>
        <w:t xml:space="preserve"> (https://www.asqa.gov.au/standards)</w:t>
      </w:r>
    </w:p>
    <w:p w14:paraId="0C1DB445" w14:textId="3D0B0B54" w:rsidR="00652B81" w:rsidRPr="00AB4375" w:rsidRDefault="00D2340A" w:rsidP="00E54763">
      <w:pPr>
        <w:jc w:val="left"/>
        <w:rPr>
          <w:rFonts w:cs="Arial"/>
        </w:rPr>
      </w:pPr>
      <w:hyperlink r:id="rId29" w:history="1">
        <w:r w:rsidR="005A2EC5" w:rsidRPr="00E478C3">
          <w:rPr>
            <w:rFonts w:ascii="Calibri" w:eastAsia="Times New Roman" w:hAnsi="Calibri" w:cs="Calibri"/>
            <w:color w:val="1E58A6"/>
            <w:spacing w:val="-3"/>
            <w:u w:val="single"/>
            <w:lang w:val="en" w:eastAsia="en-AU"/>
          </w:rPr>
          <w:t>National Vocational Education and Training Regulator Act 2011</w:t>
        </w:r>
      </w:hyperlink>
      <w:r w:rsidR="005A2EC5" w:rsidRPr="009E7A96">
        <w:rPr>
          <w:rFonts w:cstheme="minorHAnsi"/>
          <w:bCs/>
        </w:rPr>
        <w:t xml:space="preserve"> (https://www.legislation.gov.au/Details/C2017C00245)</w:t>
      </w:r>
    </w:p>
    <w:p w14:paraId="7DF54D28" w14:textId="77777777" w:rsidR="00CE0028" w:rsidRDefault="00CE0028" w:rsidP="00CE0028">
      <w:pPr>
        <w:pStyle w:val="Heading1"/>
      </w:pPr>
      <w:bookmarkStart w:id="5" w:name="_Toc499503219"/>
      <w:r>
        <w:lastRenderedPageBreak/>
        <w:t>Purpose</w:t>
      </w:r>
      <w:bookmarkEnd w:id="5"/>
    </w:p>
    <w:p w14:paraId="469DFAA8" w14:textId="77777777" w:rsidR="00652B81" w:rsidRDefault="00652B81" w:rsidP="00652B81">
      <w:r>
        <w:t xml:space="preserve">Under </w:t>
      </w:r>
      <w:r w:rsidRPr="004C30D3">
        <w:t>the Children’s Protection Act 1993</w:t>
      </w:r>
      <w:r>
        <w:t xml:space="preserve"> it is law that all persons tasked with the care of minor children (under the age of 18) must have current Criminal History Checks and best practice that they undertake Child Safe Environment training.</w:t>
      </w:r>
    </w:p>
    <w:p w14:paraId="35A5D413" w14:textId="77777777" w:rsidR="00652B81" w:rsidRDefault="00652B81" w:rsidP="00652B81">
      <w:r>
        <w:t>The Children’s Protection Act 1993 places a duty of care on the organisation and all persons individually who deal with children under the age of 18 years of age whether in an employed or voluntary capacity.</w:t>
      </w:r>
    </w:p>
    <w:p w14:paraId="35C5BCF6" w14:textId="2068C797" w:rsidR="00652B81" w:rsidRDefault="00652B81" w:rsidP="00652B81">
      <w:r>
        <w:t xml:space="preserve">The purpose of this document is to ensure that all </w:t>
      </w:r>
      <w:r w:rsidR="00FA0F6E">
        <w:t>Skills Lab</w:t>
      </w:r>
      <w:r>
        <w:t xml:space="preserve"> employees and contractors are aware of their responsibilities in relation to the protection of children as it applies to their engagement with </w:t>
      </w:r>
      <w:r w:rsidR="00FA0F6E">
        <w:t>Skills Lab</w:t>
      </w:r>
      <w:r>
        <w:t>.</w:t>
      </w:r>
    </w:p>
    <w:p w14:paraId="7DEEFDF5" w14:textId="77777777" w:rsidR="00CE0028" w:rsidRDefault="00CE0028" w:rsidP="00CE0028">
      <w:pPr>
        <w:pStyle w:val="Heading1"/>
      </w:pPr>
      <w:bookmarkStart w:id="6" w:name="_Toc499503220"/>
      <w:r>
        <w:t>Scope</w:t>
      </w:r>
      <w:bookmarkEnd w:id="6"/>
    </w:p>
    <w:p w14:paraId="5491A2FA" w14:textId="77777777" w:rsidR="00652B81" w:rsidRDefault="00652B81" w:rsidP="00652B81">
      <w:r w:rsidRPr="006146B8">
        <w:t>This policy applies to</w:t>
      </w:r>
      <w:r>
        <w:t>:</w:t>
      </w:r>
    </w:p>
    <w:p w14:paraId="72263E23" w14:textId="7E3F92E6" w:rsidR="00652B81" w:rsidRPr="00652B81" w:rsidRDefault="00652B81" w:rsidP="00652B81">
      <w:pPr>
        <w:pStyle w:val="5dot"/>
      </w:pPr>
      <w:r w:rsidRPr="00652B81">
        <w:t xml:space="preserve">all persons and entities acting in concert with, on behalf of or employed or engaged by </w:t>
      </w:r>
      <w:r w:rsidR="00FA0F6E">
        <w:t>Skills Lab</w:t>
      </w:r>
      <w:r w:rsidRPr="00652B81">
        <w:t>;</w:t>
      </w:r>
    </w:p>
    <w:p w14:paraId="402AC571" w14:textId="48A4D5AC" w:rsidR="00652B81" w:rsidRPr="00652B81" w:rsidRDefault="00652B81" w:rsidP="00652B81">
      <w:pPr>
        <w:pStyle w:val="5dot"/>
      </w:pPr>
      <w:r w:rsidRPr="00652B81">
        <w:t>students and parents.</w:t>
      </w:r>
    </w:p>
    <w:p w14:paraId="51124D5C" w14:textId="7CEF8D9D" w:rsidR="00652B81" w:rsidRDefault="00652B81" w:rsidP="00652B81">
      <w:r>
        <w:t xml:space="preserve">All </w:t>
      </w:r>
      <w:r w:rsidR="00FA0F6E">
        <w:t>Skills Lab</w:t>
      </w:r>
      <w:r>
        <w:t xml:space="preserve"> Students have access to fair, equitable, professional and timely support mechanisms and networks.</w:t>
      </w:r>
    </w:p>
    <w:p w14:paraId="462EB164" w14:textId="09713776" w:rsidR="00652B81" w:rsidRDefault="00652B81" w:rsidP="00652B81">
      <w:r>
        <w:t xml:space="preserve">All </w:t>
      </w:r>
      <w:r w:rsidR="00FA0F6E">
        <w:t>Skills Lab</w:t>
      </w:r>
      <w:r>
        <w:t xml:space="preserve"> minor children have the right to have access to a safe environment.</w:t>
      </w:r>
    </w:p>
    <w:p w14:paraId="0858238C" w14:textId="77777777" w:rsidR="00CE0028" w:rsidRDefault="00CE0028" w:rsidP="00CE0028">
      <w:pPr>
        <w:pStyle w:val="Heading1"/>
      </w:pPr>
      <w:bookmarkStart w:id="7" w:name="_Toc499503221"/>
      <w:r>
        <w:t>Definitions</w:t>
      </w:r>
      <w:bookmarkEnd w:id="7"/>
    </w:p>
    <w:p w14:paraId="385859A6" w14:textId="77777777" w:rsidR="00652B81" w:rsidRDefault="00652B81" w:rsidP="00652B81">
      <w:pPr>
        <w:tabs>
          <w:tab w:val="left" w:pos="3686"/>
          <w:tab w:val="left" w:pos="3969"/>
        </w:tabs>
        <w:ind w:left="3969" w:hanging="3969"/>
        <w:rPr>
          <w:rFonts w:cs="Arial"/>
        </w:rPr>
      </w:pPr>
      <w:r>
        <w:rPr>
          <w:rFonts w:cs="Arial"/>
        </w:rPr>
        <w:t>Abuse</w:t>
      </w:r>
      <w:r>
        <w:rPr>
          <w:rFonts w:cs="Arial"/>
        </w:rPr>
        <w:tab/>
        <w:t>:</w:t>
      </w:r>
      <w:r>
        <w:rPr>
          <w:rFonts w:cs="Arial"/>
        </w:rPr>
        <w:tab/>
        <w:t>For the purposes of this policy/procedure ‘abuse’ to will include but may not be limited to inappropriate behaviours such as:</w:t>
      </w:r>
    </w:p>
    <w:p w14:paraId="3073FA17" w14:textId="77777777" w:rsidR="00652B81" w:rsidRDefault="00652B81" w:rsidP="00652B81">
      <w:pPr>
        <w:numPr>
          <w:ilvl w:val="0"/>
          <w:numId w:val="14"/>
        </w:numPr>
        <w:tabs>
          <w:tab w:val="left" w:pos="3969"/>
          <w:tab w:val="left" w:pos="4395"/>
        </w:tabs>
        <w:ind w:left="4394" w:hanging="425"/>
        <w:rPr>
          <w:rFonts w:cs="Arial"/>
        </w:rPr>
      </w:pPr>
      <w:r>
        <w:rPr>
          <w:rFonts w:cs="Arial"/>
        </w:rPr>
        <w:t>inappropriate Physical contact;</w:t>
      </w:r>
    </w:p>
    <w:p w14:paraId="6C4E1474" w14:textId="77777777" w:rsidR="00652B81" w:rsidRDefault="00652B81" w:rsidP="00652B81">
      <w:pPr>
        <w:numPr>
          <w:ilvl w:val="0"/>
          <w:numId w:val="14"/>
        </w:numPr>
        <w:tabs>
          <w:tab w:val="left" w:pos="3969"/>
          <w:tab w:val="left" w:pos="4395"/>
        </w:tabs>
        <w:ind w:left="4394" w:hanging="425"/>
        <w:rPr>
          <w:rFonts w:cs="Arial"/>
        </w:rPr>
      </w:pPr>
      <w:r>
        <w:rPr>
          <w:rFonts w:cs="Arial"/>
        </w:rPr>
        <w:t>Inappropriate discussion;</w:t>
      </w:r>
    </w:p>
    <w:p w14:paraId="0A7386A7" w14:textId="77777777" w:rsidR="00652B81" w:rsidRDefault="00652B81" w:rsidP="00652B81">
      <w:pPr>
        <w:numPr>
          <w:ilvl w:val="0"/>
          <w:numId w:val="14"/>
        </w:numPr>
        <w:tabs>
          <w:tab w:val="left" w:pos="3969"/>
          <w:tab w:val="left" w:pos="4395"/>
        </w:tabs>
        <w:ind w:left="4394" w:hanging="425"/>
        <w:rPr>
          <w:rFonts w:cs="Arial"/>
        </w:rPr>
      </w:pPr>
      <w:r>
        <w:rPr>
          <w:rFonts w:cs="Arial"/>
        </w:rPr>
        <w:t>Threatening behaviour;</w:t>
      </w:r>
    </w:p>
    <w:p w14:paraId="0D016659" w14:textId="77777777" w:rsidR="00652B81" w:rsidRDefault="00652B81" w:rsidP="00652B81">
      <w:pPr>
        <w:numPr>
          <w:ilvl w:val="0"/>
          <w:numId w:val="14"/>
        </w:numPr>
        <w:tabs>
          <w:tab w:val="left" w:pos="3969"/>
          <w:tab w:val="left" w:pos="4395"/>
        </w:tabs>
        <w:ind w:left="4394" w:hanging="425"/>
        <w:rPr>
          <w:rFonts w:cs="Arial"/>
        </w:rPr>
      </w:pPr>
      <w:r>
        <w:rPr>
          <w:rFonts w:cs="Arial"/>
        </w:rPr>
        <w:t>Mental or physical cruelty/mistreatment;</w:t>
      </w:r>
    </w:p>
    <w:p w14:paraId="09C02838" w14:textId="77777777" w:rsidR="00652B81" w:rsidRDefault="00652B81" w:rsidP="00652B81">
      <w:pPr>
        <w:numPr>
          <w:ilvl w:val="0"/>
          <w:numId w:val="14"/>
        </w:numPr>
        <w:tabs>
          <w:tab w:val="left" w:pos="3969"/>
          <w:tab w:val="left" w:pos="4395"/>
        </w:tabs>
        <w:ind w:left="4394" w:hanging="425"/>
        <w:rPr>
          <w:rFonts w:cs="Arial"/>
        </w:rPr>
      </w:pPr>
      <w:r>
        <w:rPr>
          <w:rFonts w:cs="Arial"/>
        </w:rPr>
        <w:t>Solicitous behaviour;</w:t>
      </w:r>
    </w:p>
    <w:p w14:paraId="2BD3B58D" w14:textId="77777777" w:rsidR="00652B81" w:rsidRDefault="00652B81" w:rsidP="00652B81">
      <w:pPr>
        <w:numPr>
          <w:ilvl w:val="0"/>
          <w:numId w:val="14"/>
        </w:numPr>
        <w:tabs>
          <w:tab w:val="left" w:pos="3969"/>
          <w:tab w:val="left" w:pos="4395"/>
        </w:tabs>
        <w:ind w:left="4394" w:hanging="425"/>
        <w:rPr>
          <w:rFonts w:cs="Arial"/>
        </w:rPr>
      </w:pPr>
      <w:r>
        <w:rPr>
          <w:rFonts w:cs="Arial"/>
        </w:rPr>
        <w:t>Taking images of children for any purpose other than those required for RTO and having written permission on file from the parent;</w:t>
      </w:r>
    </w:p>
    <w:p w14:paraId="73E8A774" w14:textId="77777777" w:rsidR="00652B81" w:rsidRDefault="00652B81" w:rsidP="00652B81">
      <w:pPr>
        <w:numPr>
          <w:ilvl w:val="0"/>
          <w:numId w:val="14"/>
        </w:numPr>
        <w:tabs>
          <w:tab w:val="left" w:pos="3969"/>
          <w:tab w:val="left" w:pos="4395"/>
        </w:tabs>
        <w:ind w:left="4394" w:hanging="425"/>
        <w:rPr>
          <w:rFonts w:cs="Arial"/>
        </w:rPr>
      </w:pPr>
      <w:r>
        <w:rPr>
          <w:rFonts w:cs="Arial"/>
        </w:rPr>
        <w:t>Discriminatory behaviours including harassment and bullying.</w:t>
      </w:r>
    </w:p>
    <w:p w14:paraId="3F6D070D" w14:textId="77777777" w:rsidR="00652B81" w:rsidRDefault="00652B81" w:rsidP="00652B81">
      <w:pPr>
        <w:tabs>
          <w:tab w:val="left" w:pos="3686"/>
          <w:tab w:val="left" w:pos="3969"/>
        </w:tabs>
        <w:ind w:left="3969" w:hanging="3969"/>
        <w:rPr>
          <w:rFonts w:eastAsia="Calibri" w:cs="Arial"/>
        </w:rPr>
      </w:pPr>
      <w:r>
        <w:rPr>
          <w:rFonts w:eastAsia="Calibri" w:cs="Arial"/>
        </w:rPr>
        <w:lastRenderedPageBreak/>
        <w:t>Act</w:t>
      </w:r>
      <w:r>
        <w:rPr>
          <w:rFonts w:eastAsia="Calibri" w:cs="Arial"/>
        </w:rPr>
        <w:tab/>
        <w:t>:</w:t>
      </w:r>
      <w:r>
        <w:rPr>
          <w:rFonts w:eastAsia="Calibri" w:cs="Arial"/>
        </w:rPr>
        <w:tab/>
        <w:t>The Children’s Protection Act 1993 as amended 2011 or from time to time.</w:t>
      </w:r>
    </w:p>
    <w:p w14:paraId="54B44594" w14:textId="5862990A" w:rsidR="00652B81" w:rsidRDefault="00652B81" w:rsidP="00652B81">
      <w:pPr>
        <w:tabs>
          <w:tab w:val="left" w:pos="3686"/>
          <w:tab w:val="left" w:pos="3969"/>
        </w:tabs>
        <w:ind w:left="3969" w:hanging="3969"/>
        <w:rPr>
          <w:rFonts w:eastAsia="Calibri" w:cs="Arial"/>
        </w:rPr>
      </w:pPr>
      <w:r>
        <w:rPr>
          <w:rFonts w:eastAsia="Calibri" w:cs="Arial"/>
        </w:rPr>
        <w:t>Child Safe Compliance Statement</w:t>
      </w:r>
      <w:r>
        <w:rPr>
          <w:rFonts w:eastAsia="Calibri" w:cs="Arial"/>
        </w:rPr>
        <w:tab/>
        <w:t>:</w:t>
      </w:r>
      <w:r>
        <w:rPr>
          <w:rFonts w:eastAsia="Calibri" w:cs="Arial"/>
        </w:rPr>
        <w:tab/>
        <w:t xml:space="preserve">Statement that must be lodged with </w:t>
      </w:r>
      <w:r w:rsidR="00B569B3">
        <w:rPr>
          <w:rFonts w:eastAsia="Calibri" w:cs="Arial"/>
        </w:rPr>
        <w:t xml:space="preserve">the Department of Education </w:t>
      </w:r>
      <w:r>
        <w:rPr>
          <w:rFonts w:eastAsia="Calibri" w:cs="Arial"/>
        </w:rPr>
        <w:t>by all organisations that demonstrates they comply with the minimum requirements for establishing and maintaining a child safe environment.</w:t>
      </w:r>
    </w:p>
    <w:p w14:paraId="22DE2006" w14:textId="77777777" w:rsidR="00652B81" w:rsidRDefault="00652B81" w:rsidP="00652B81">
      <w:pPr>
        <w:tabs>
          <w:tab w:val="left" w:pos="3686"/>
          <w:tab w:val="left" w:pos="3969"/>
        </w:tabs>
        <w:ind w:left="3969" w:hanging="3969"/>
        <w:rPr>
          <w:rFonts w:cs="Arial"/>
        </w:rPr>
      </w:pPr>
      <w:r>
        <w:rPr>
          <w:rFonts w:cs="Arial"/>
        </w:rPr>
        <w:t>Child Safe Environment Accreditation</w:t>
      </w:r>
      <w:r>
        <w:rPr>
          <w:rFonts w:cs="Arial"/>
        </w:rPr>
        <w:tab/>
        <w:t>:</w:t>
      </w:r>
      <w:r>
        <w:rPr>
          <w:rFonts w:cs="Arial"/>
        </w:rPr>
        <w:tab/>
        <w:t>Accredited training for trainers of Child Safe Environment Training.</w:t>
      </w:r>
    </w:p>
    <w:p w14:paraId="3E7F572D" w14:textId="77777777" w:rsidR="00652B81" w:rsidRPr="00744B93" w:rsidRDefault="00652B81" w:rsidP="00652B81">
      <w:pPr>
        <w:tabs>
          <w:tab w:val="left" w:pos="3969"/>
        </w:tabs>
        <w:ind w:left="3969" w:hanging="3969"/>
      </w:pPr>
      <w:r w:rsidRPr="00744B93">
        <w:rPr>
          <w:rFonts w:eastAsia="Calibri"/>
        </w:rPr>
        <w:t>Child Safe Environment Training</w:t>
      </w:r>
      <w:r w:rsidRPr="00744B93">
        <w:rPr>
          <w:rFonts w:eastAsia="Calibri"/>
        </w:rPr>
        <w:tab/>
        <w:t xml:space="preserve">Previously known as Mandated Notification.  A </w:t>
      </w:r>
      <w:proofErr w:type="gramStart"/>
      <w:r w:rsidRPr="00744B93">
        <w:rPr>
          <w:rFonts w:eastAsia="Calibri"/>
        </w:rPr>
        <w:t>one day</w:t>
      </w:r>
      <w:proofErr w:type="gramEnd"/>
      <w:r w:rsidRPr="00744B93">
        <w:rPr>
          <w:rFonts w:eastAsia="Calibri"/>
        </w:rPr>
        <w:t xml:space="preserve"> course for the identification of signs of possible child abuse and legal reporting requirements.</w:t>
      </w:r>
      <w:r w:rsidRPr="00744B93">
        <w:t xml:space="preserve">  </w:t>
      </w:r>
    </w:p>
    <w:p w14:paraId="364040C0" w14:textId="77777777" w:rsidR="00652B81" w:rsidRDefault="00652B81" w:rsidP="00652B81">
      <w:pPr>
        <w:tabs>
          <w:tab w:val="left" w:pos="3969"/>
        </w:tabs>
        <w:ind w:left="3969" w:hanging="3969"/>
        <w:rPr>
          <w:rFonts w:eastAsia="Calibri"/>
        </w:rPr>
      </w:pPr>
      <w:r w:rsidRPr="00744B93">
        <w:tab/>
        <w:t>Currency has duration of 3 years.</w:t>
      </w:r>
    </w:p>
    <w:p w14:paraId="5A00D2B3" w14:textId="77777777" w:rsidR="00652B81" w:rsidRDefault="00652B81" w:rsidP="00652B81">
      <w:pPr>
        <w:tabs>
          <w:tab w:val="left" w:pos="3686"/>
          <w:tab w:val="left" w:pos="3969"/>
        </w:tabs>
        <w:ind w:left="3969" w:hanging="3969"/>
        <w:rPr>
          <w:rFonts w:eastAsia="Calibri" w:cs="Arial"/>
        </w:rPr>
      </w:pPr>
      <w:r>
        <w:rPr>
          <w:rFonts w:eastAsia="Calibri" w:cs="Arial"/>
        </w:rPr>
        <w:t>Children</w:t>
      </w:r>
      <w:r>
        <w:rPr>
          <w:rFonts w:eastAsia="Calibri" w:cs="Arial"/>
        </w:rPr>
        <w:tab/>
        <w:t>:</w:t>
      </w:r>
      <w:r>
        <w:rPr>
          <w:rFonts w:eastAsia="Calibri" w:cs="Arial"/>
        </w:rPr>
        <w:tab/>
        <w:t>Persons less than 18 years of age.</w:t>
      </w:r>
    </w:p>
    <w:p w14:paraId="6CA00BC5" w14:textId="77777777" w:rsidR="00652B81" w:rsidRDefault="00652B81" w:rsidP="00652B81">
      <w:pPr>
        <w:tabs>
          <w:tab w:val="left" w:pos="3686"/>
          <w:tab w:val="left" w:pos="3969"/>
        </w:tabs>
        <w:ind w:left="3969" w:hanging="3969"/>
        <w:rPr>
          <w:rFonts w:eastAsia="Calibri" w:cs="Arial"/>
        </w:rPr>
      </w:pPr>
      <w:r>
        <w:rPr>
          <w:rFonts w:eastAsia="Calibri" w:cs="Arial"/>
        </w:rPr>
        <w:tab/>
      </w:r>
      <w:r>
        <w:rPr>
          <w:rFonts w:eastAsia="Calibri" w:cs="Arial"/>
        </w:rPr>
        <w:tab/>
        <w:t>Where the term ‘Children’ is used it will include parents.</w:t>
      </w:r>
    </w:p>
    <w:p w14:paraId="52F0703D" w14:textId="6AF462D2" w:rsidR="00652B81" w:rsidRDefault="00652B81" w:rsidP="00652B81">
      <w:pPr>
        <w:tabs>
          <w:tab w:val="left" w:pos="3686"/>
          <w:tab w:val="left" w:pos="3969"/>
        </w:tabs>
        <w:ind w:left="3969" w:hanging="3969"/>
        <w:rPr>
          <w:rFonts w:eastAsia="Calibri" w:cs="Arial"/>
        </w:rPr>
      </w:pPr>
      <w:proofErr w:type="spellStart"/>
      <w:r>
        <w:rPr>
          <w:rFonts w:eastAsia="Calibri" w:cs="Arial"/>
        </w:rPr>
        <w:t>Childrens</w:t>
      </w:r>
      <w:proofErr w:type="spellEnd"/>
      <w:r>
        <w:rPr>
          <w:rFonts w:eastAsia="Calibri" w:cs="Arial"/>
        </w:rPr>
        <w:t xml:space="preserve"> Protection Officer</w:t>
      </w:r>
      <w:r>
        <w:rPr>
          <w:rFonts w:eastAsia="Calibri" w:cs="Arial"/>
        </w:rPr>
        <w:tab/>
        <w:t>:</w:t>
      </w:r>
      <w:r>
        <w:rPr>
          <w:rFonts w:eastAsia="Calibri" w:cs="Arial"/>
        </w:rPr>
        <w:tab/>
      </w:r>
      <w:proofErr w:type="spellStart"/>
      <w:r>
        <w:t>Childrens</w:t>
      </w:r>
      <w:proofErr w:type="spellEnd"/>
      <w:r>
        <w:t xml:space="preserve"> Protection Officers are the </w:t>
      </w:r>
      <w:r w:rsidR="00E478C3">
        <w:t>Senior Trainer</w:t>
      </w:r>
      <w:r>
        <w:t>s at each location in Australia and Off-shore.</w:t>
      </w:r>
    </w:p>
    <w:p w14:paraId="6D0EAEBF" w14:textId="2D896B6D" w:rsidR="00652B81" w:rsidRDefault="00B569B3" w:rsidP="00652B81">
      <w:pPr>
        <w:tabs>
          <w:tab w:val="left" w:pos="3686"/>
          <w:tab w:val="left" w:pos="3969"/>
        </w:tabs>
        <w:ind w:left="3969" w:hanging="3969"/>
        <w:rPr>
          <w:rFonts w:eastAsia="Calibri" w:cs="Arial"/>
        </w:rPr>
      </w:pPr>
      <w:r>
        <w:rPr>
          <w:rFonts w:eastAsia="Calibri" w:cs="Arial"/>
        </w:rPr>
        <w:t>Child Related Employment Screening</w:t>
      </w:r>
      <w:r w:rsidR="00652B81">
        <w:rPr>
          <w:rFonts w:eastAsia="Calibri" w:cs="Arial"/>
        </w:rPr>
        <w:tab/>
        <w:t>:</w:t>
      </w:r>
      <w:r w:rsidR="00652B81">
        <w:rPr>
          <w:rFonts w:eastAsia="Calibri" w:cs="Arial"/>
        </w:rPr>
        <w:tab/>
        <w:t>includes a National Police Clearance and an assessment based on the resultant report as to the suitability of the individual for the role applied for.</w:t>
      </w:r>
    </w:p>
    <w:p w14:paraId="6752C660" w14:textId="6F030172" w:rsidR="00652B81" w:rsidRDefault="00B569B3" w:rsidP="00652B81">
      <w:pPr>
        <w:tabs>
          <w:tab w:val="left" w:pos="3686"/>
          <w:tab w:val="left" w:pos="3969"/>
        </w:tabs>
        <w:ind w:left="3969" w:hanging="3969"/>
        <w:rPr>
          <w:rFonts w:eastAsia="Calibri"/>
        </w:rPr>
      </w:pPr>
      <w:r>
        <w:rPr>
          <w:rFonts w:eastAsia="Calibri"/>
        </w:rPr>
        <w:t>DHS</w:t>
      </w:r>
      <w:r w:rsidR="00652B81">
        <w:rPr>
          <w:rFonts w:eastAsia="Calibri"/>
        </w:rPr>
        <w:tab/>
        <w:t>:</w:t>
      </w:r>
      <w:r w:rsidR="00652B81">
        <w:rPr>
          <w:rFonts w:eastAsia="Calibri"/>
        </w:rPr>
        <w:tab/>
        <w:t xml:space="preserve">Department of </w:t>
      </w:r>
      <w:r>
        <w:rPr>
          <w:rFonts w:eastAsia="Calibri"/>
        </w:rPr>
        <w:t>Human Services</w:t>
      </w:r>
    </w:p>
    <w:p w14:paraId="7A61C3A0" w14:textId="15D6FA2E" w:rsidR="00652B81" w:rsidRPr="0033097C" w:rsidRDefault="00652B81" w:rsidP="00652B81">
      <w:pPr>
        <w:tabs>
          <w:tab w:val="left" w:pos="3686"/>
          <w:tab w:val="left" w:pos="3969"/>
        </w:tabs>
        <w:ind w:left="3969" w:hanging="3969"/>
        <w:rPr>
          <w:i/>
        </w:rPr>
      </w:pPr>
      <w:r>
        <w:t>Student Support Officer</w:t>
      </w:r>
      <w:r>
        <w:tab/>
        <w:t>:</w:t>
      </w:r>
      <w:r>
        <w:tab/>
        <w:t xml:space="preserve">Student Support Officers are the </w:t>
      </w:r>
      <w:r w:rsidR="00E478C3">
        <w:t>Senior Trainer</w:t>
      </w:r>
      <w:r>
        <w:t xml:space="preserve">s at each location in Australia and Off-shore. </w:t>
      </w:r>
    </w:p>
    <w:p w14:paraId="139AC68A" w14:textId="77777777" w:rsidR="00652B81" w:rsidRDefault="00652B81" w:rsidP="00652B81">
      <w:pPr>
        <w:tabs>
          <w:tab w:val="left" w:pos="3686"/>
          <w:tab w:val="left" w:pos="3969"/>
        </w:tabs>
        <w:ind w:left="3969" w:hanging="3969"/>
        <w:rPr>
          <w:rFonts w:eastAsia="Calibri"/>
        </w:rPr>
      </w:pPr>
      <w:r>
        <w:rPr>
          <w:rFonts w:eastAsia="Calibri"/>
        </w:rPr>
        <w:t>Mandated Notification</w:t>
      </w:r>
      <w:r>
        <w:rPr>
          <w:rFonts w:eastAsia="Calibri"/>
        </w:rPr>
        <w:tab/>
        <w:t>:</w:t>
      </w:r>
      <w:r>
        <w:rPr>
          <w:rFonts w:eastAsia="Calibri"/>
        </w:rPr>
        <w:tab/>
        <w:t>Legal requirement to report suspected cases of abuse or neglect.</w:t>
      </w:r>
    </w:p>
    <w:p w14:paraId="33BF67E3" w14:textId="77777777" w:rsidR="00652B81" w:rsidRPr="001D4D70" w:rsidRDefault="00652B81" w:rsidP="00652B81">
      <w:pPr>
        <w:tabs>
          <w:tab w:val="left" w:pos="3686"/>
          <w:tab w:val="left" w:pos="3969"/>
        </w:tabs>
        <w:ind w:left="3969" w:hanging="3969"/>
      </w:pPr>
      <w:r w:rsidRPr="001D4D70">
        <w:t>Minor Child (Children)</w:t>
      </w:r>
      <w:r w:rsidRPr="001D4D70">
        <w:tab/>
      </w:r>
      <w:r>
        <w:t>:</w:t>
      </w:r>
      <w:r>
        <w:tab/>
        <w:t>A</w:t>
      </w:r>
      <w:r>
        <w:rPr>
          <w:rFonts w:cs="Arial"/>
        </w:rPr>
        <w:t xml:space="preserve"> </w:t>
      </w:r>
      <w:r w:rsidRPr="001D4D70">
        <w:t>person aged less than 18 years</w:t>
      </w:r>
    </w:p>
    <w:p w14:paraId="51013B71" w14:textId="02D24C41" w:rsidR="00652B81" w:rsidRDefault="00652B81" w:rsidP="00652B81">
      <w:pPr>
        <w:tabs>
          <w:tab w:val="left" w:pos="3686"/>
          <w:tab w:val="left" w:pos="3969"/>
        </w:tabs>
        <w:ind w:left="3969" w:hanging="3969"/>
      </w:pPr>
      <w:r w:rsidRPr="001D4D70">
        <w:t>Operations support contractors</w:t>
      </w:r>
      <w:r w:rsidRPr="001D4D70">
        <w:tab/>
      </w:r>
      <w:r>
        <w:t>:</w:t>
      </w:r>
      <w:r>
        <w:tab/>
      </w:r>
      <w:r w:rsidRPr="001D4D70">
        <w:t xml:space="preserve">A person or entity subcontracted by </w:t>
      </w:r>
      <w:r w:rsidR="00FA0F6E">
        <w:t>Skills Lab</w:t>
      </w:r>
      <w:r>
        <w:t xml:space="preserve"> </w:t>
      </w:r>
      <w:r w:rsidRPr="001D4D70">
        <w:t xml:space="preserve">to provide services that are directly related to the provision of Training operations e.g. Compliance Officers, Trainer/Assessors, and Business Development Officers.  This does not include persons or entities who provide trade services such as plumbers, carpenters unless they are in direct contact with minor children for extended </w:t>
      </w:r>
      <w:proofErr w:type="gramStart"/>
      <w:r w:rsidRPr="001D4D70">
        <w:t>period of time</w:t>
      </w:r>
      <w:proofErr w:type="gramEnd"/>
      <w:r w:rsidRPr="001D4D70">
        <w:t xml:space="preserve"> such as a building project of several weeks.</w:t>
      </w:r>
    </w:p>
    <w:p w14:paraId="1D9CA49D" w14:textId="77777777" w:rsidR="00CE0028" w:rsidRDefault="00CE0028" w:rsidP="00CE0028">
      <w:pPr>
        <w:pStyle w:val="Heading1"/>
      </w:pPr>
      <w:bookmarkStart w:id="8" w:name="_Toc499503222"/>
      <w:r>
        <w:lastRenderedPageBreak/>
        <w:t>Policy</w:t>
      </w:r>
      <w:bookmarkEnd w:id="8"/>
    </w:p>
    <w:p w14:paraId="1D63E61E" w14:textId="72BE6DF8" w:rsidR="00652B81" w:rsidRDefault="00652B81" w:rsidP="00652B81">
      <w:r>
        <w:t xml:space="preserve">It is the policy of </w:t>
      </w:r>
      <w:r w:rsidR="00FA0F6E">
        <w:t>Skills Lab</w:t>
      </w:r>
      <w:r>
        <w:t xml:space="preserve"> not to enrol minor children in its programs.  This policy has been developed </w:t>
      </w:r>
      <w:proofErr w:type="gramStart"/>
      <w:r>
        <w:t>in the event that</w:t>
      </w:r>
      <w:proofErr w:type="gramEnd"/>
      <w:r>
        <w:t xml:space="preserve"> an exception is made to the enrolment of minor children.</w:t>
      </w:r>
    </w:p>
    <w:p w14:paraId="1C7FC087" w14:textId="77777777" w:rsidR="00652B81" w:rsidRDefault="00652B81" w:rsidP="00652B81">
      <w:pPr>
        <w:pStyle w:val="Heading2"/>
      </w:pPr>
      <w:bookmarkStart w:id="9" w:name="_Toc418592790"/>
      <w:bookmarkStart w:id="10" w:name="_Toc499503223"/>
      <w:r>
        <w:t>Compliance</w:t>
      </w:r>
      <w:bookmarkEnd w:id="9"/>
      <w:bookmarkEnd w:id="10"/>
    </w:p>
    <w:p w14:paraId="6C09B449" w14:textId="77777777" w:rsidR="00652B81" w:rsidRDefault="00652B81" w:rsidP="00652B81">
      <w:pPr>
        <w:pStyle w:val="Normal5"/>
      </w:pPr>
      <w:r>
        <w:t xml:space="preserve">This policy </w:t>
      </w:r>
      <w:r w:rsidRPr="00275110">
        <w:t xml:space="preserve">complies </w:t>
      </w:r>
      <w:r>
        <w:t>with:</w:t>
      </w:r>
    </w:p>
    <w:p w14:paraId="4B564C08" w14:textId="77777777" w:rsidR="00652B81" w:rsidRDefault="00652B81" w:rsidP="00652B81">
      <w:pPr>
        <w:pStyle w:val="5dot"/>
      </w:pPr>
      <w:r w:rsidRPr="006006E6">
        <w:t>Children’s Protection Act 1993</w:t>
      </w:r>
      <w:r w:rsidRPr="00275110">
        <w:t>, including:</w:t>
      </w:r>
    </w:p>
    <w:p w14:paraId="48AF9DF5" w14:textId="77777777" w:rsidR="00652B81" w:rsidRPr="00652B81" w:rsidRDefault="00652B81" w:rsidP="00652B81">
      <w:pPr>
        <w:pStyle w:val="Dash15"/>
        <w:numPr>
          <w:ilvl w:val="0"/>
          <w:numId w:val="19"/>
        </w:numPr>
        <w:tabs>
          <w:tab w:val="clear" w:pos="1134"/>
          <w:tab w:val="left" w:pos="1418"/>
        </w:tabs>
        <w:spacing w:after="200" w:line="276" w:lineRule="auto"/>
        <w:ind w:left="1418" w:hanging="567"/>
        <w:rPr>
          <w:rFonts w:asciiTheme="minorHAnsi" w:hAnsiTheme="minorHAnsi" w:cstheme="minorHAnsi"/>
        </w:rPr>
      </w:pPr>
      <w:r w:rsidRPr="00652B81">
        <w:rPr>
          <w:rFonts w:asciiTheme="minorHAnsi" w:hAnsiTheme="minorHAnsi" w:cstheme="minorHAnsi"/>
        </w:rPr>
        <w:t>Section 8B – 8D – Child Safe Environments and criminal history assessments for people working with children; and</w:t>
      </w:r>
    </w:p>
    <w:p w14:paraId="144B8BAF" w14:textId="77777777" w:rsidR="00652B81" w:rsidRPr="00652B81" w:rsidRDefault="00652B81" w:rsidP="00652B81">
      <w:pPr>
        <w:pStyle w:val="Dash15"/>
        <w:numPr>
          <w:ilvl w:val="0"/>
          <w:numId w:val="19"/>
        </w:numPr>
        <w:tabs>
          <w:tab w:val="clear" w:pos="1134"/>
          <w:tab w:val="left" w:pos="1418"/>
        </w:tabs>
        <w:spacing w:after="200" w:line="276" w:lineRule="auto"/>
        <w:ind w:left="1418" w:hanging="567"/>
        <w:rPr>
          <w:rFonts w:asciiTheme="minorHAnsi" w:hAnsiTheme="minorHAnsi" w:cstheme="minorHAnsi"/>
        </w:rPr>
      </w:pPr>
      <w:r w:rsidRPr="00652B81">
        <w:rPr>
          <w:rFonts w:asciiTheme="minorHAnsi" w:hAnsiTheme="minorHAnsi" w:cstheme="minorHAnsi"/>
        </w:rPr>
        <w:t>Section 11 – Mandatory reporting.</w:t>
      </w:r>
    </w:p>
    <w:p w14:paraId="313A7D96" w14:textId="77777777" w:rsidR="00652B81" w:rsidRDefault="00652B81" w:rsidP="00652B81">
      <w:pPr>
        <w:pStyle w:val="5dot"/>
      </w:pPr>
      <w:r w:rsidRPr="00275110">
        <w:t>Child Safe Environments: Principles of G</w:t>
      </w:r>
      <w:r>
        <w:t>ood Practice and Standards for d</w:t>
      </w:r>
      <w:r w:rsidRPr="00275110">
        <w:t xml:space="preserve">ealing with </w:t>
      </w:r>
      <w:r>
        <w:t>information obtained about the criminal h</w:t>
      </w:r>
      <w:r w:rsidRPr="00275110">
        <w:t xml:space="preserve">istory </w:t>
      </w:r>
      <w:r>
        <w:t>of employees and volunteers who work with children</w:t>
      </w:r>
      <w:r w:rsidRPr="00275110">
        <w:t xml:space="preserve"> issued by the Chief Executive of the Department for Families and Communities. </w:t>
      </w:r>
    </w:p>
    <w:p w14:paraId="2BF0A222" w14:textId="77777777" w:rsidR="00652B81" w:rsidRDefault="00652B81" w:rsidP="00652B81">
      <w:pPr>
        <w:pStyle w:val="Heading2"/>
      </w:pPr>
      <w:bookmarkStart w:id="11" w:name="_Toc418592791"/>
      <w:bookmarkStart w:id="12" w:name="_Toc499503224"/>
      <w:r>
        <w:t>Child Safe Policy</w:t>
      </w:r>
      <w:bookmarkEnd w:id="11"/>
      <w:bookmarkEnd w:id="12"/>
    </w:p>
    <w:p w14:paraId="4988C67F" w14:textId="179152B2" w:rsidR="00652B81" w:rsidRPr="00C53032" w:rsidRDefault="00652B81" w:rsidP="00652B81">
      <w:pPr>
        <w:pStyle w:val="Normal5"/>
      </w:pPr>
      <w:r>
        <w:t xml:space="preserve">It is the policy of </w:t>
      </w:r>
      <w:r w:rsidR="00FA0F6E">
        <w:t>Skills Lab</w:t>
      </w:r>
      <w:r>
        <w:t xml:space="preserve"> to ensure that all children who may access </w:t>
      </w:r>
      <w:r w:rsidR="00FA0F6E">
        <w:t>Skills Lab</w:t>
      </w:r>
      <w:r>
        <w:t xml:space="preserve"> services feel and are safe and </w:t>
      </w:r>
      <w:r w:rsidRPr="00C53032">
        <w:t>respected.</w:t>
      </w:r>
    </w:p>
    <w:p w14:paraId="1F33CF4E" w14:textId="4CCCF003" w:rsidR="00652B81" w:rsidRDefault="00652B81" w:rsidP="00652B81">
      <w:pPr>
        <w:pStyle w:val="Normal5"/>
        <w:rPr>
          <w:rFonts w:cs="Arial"/>
        </w:rPr>
      </w:pPr>
      <w:r w:rsidRPr="00C53032">
        <w:t xml:space="preserve">It is the policy of </w:t>
      </w:r>
      <w:r w:rsidR="00FA0F6E">
        <w:t>Skills Lab</w:t>
      </w:r>
      <w:r w:rsidRPr="00C53032">
        <w:t xml:space="preserve"> to ensure that all persons who will or may have contact with minor children will be required</w:t>
      </w:r>
      <w:r>
        <w:rPr>
          <w:rFonts w:cs="Arial"/>
        </w:rPr>
        <w:t xml:space="preserve"> to:</w:t>
      </w:r>
    </w:p>
    <w:p w14:paraId="21A49CA9" w14:textId="01B1DF49" w:rsidR="00652B81" w:rsidRPr="00652B81" w:rsidRDefault="00652B81" w:rsidP="00652B81">
      <w:pPr>
        <w:pStyle w:val="5dot"/>
      </w:pPr>
      <w:r w:rsidRPr="00652B81">
        <w:t xml:space="preserve">meeting the requirements of the Working with Children Check as outlined in the Working with Children (Criminal Record Checking) Act 2004 by providing evidence of Child-related Employment Screening that is not more </w:t>
      </w:r>
      <w:proofErr w:type="gramStart"/>
      <w:r w:rsidRPr="00652B81">
        <w:t>than  3</w:t>
      </w:r>
      <w:proofErr w:type="gramEnd"/>
      <w:r w:rsidRPr="00652B81">
        <w:t xml:space="preserve"> years old;</w:t>
      </w:r>
    </w:p>
    <w:p w14:paraId="431AB126" w14:textId="77777777" w:rsidR="00652B81" w:rsidRDefault="00652B81" w:rsidP="00652B81">
      <w:pPr>
        <w:pStyle w:val="5dot"/>
      </w:pPr>
      <w:r w:rsidRPr="00652B81">
        <w:t>Current</w:t>
      </w:r>
      <w:r w:rsidRPr="008A32D2">
        <w:t xml:space="preserve"> Child Safe Environment Training not more than 3 years old.</w:t>
      </w:r>
    </w:p>
    <w:p w14:paraId="720AC9A8" w14:textId="1342DE2E" w:rsidR="00652B81" w:rsidRPr="00652B81" w:rsidRDefault="00FA0F6E" w:rsidP="00652B81">
      <w:pPr>
        <w:pStyle w:val="5Norm"/>
        <w:rPr>
          <w:rFonts w:eastAsia="Calibri"/>
        </w:rPr>
      </w:pPr>
      <w:r>
        <w:rPr>
          <w:rFonts w:eastAsia="Calibri"/>
          <w:lang w:eastAsia="en-US"/>
        </w:rPr>
        <w:t>Skills Lab</w:t>
      </w:r>
      <w:r w:rsidR="00652B81">
        <w:rPr>
          <w:rFonts w:eastAsia="Calibri"/>
          <w:lang w:eastAsia="en-US"/>
        </w:rPr>
        <w:t xml:space="preserve"> will utilise the services of Department Families &amp; Community Inclusion for the </w:t>
      </w:r>
      <w:r w:rsidR="00652B81" w:rsidRPr="00051739">
        <w:rPr>
          <w:rFonts w:eastAsia="Calibri"/>
        </w:rPr>
        <w:t>generation</w:t>
      </w:r>
      <w:r w:rsidR="00652B81">
        <w:rPr>
          <w:rFonts w:eastAsia="Calibri"/>
          <w:lang w:eastAsia="en-US"/>
        </w:rPr>
        <w:t xml:space="preserve"> of the </w:t>
      </w:r>
      <w:r w:rsidR="00652B81" w:rsidRPr="00652B81">
        <w:rPr>
          <w:rFonts w:eastAsia="Calibri"/>
        </w:rPr>
        <w:t>Criminal History Check Assessment.</w:t>
      </w:r>
    </w:p>
    <w:p w14:paraId="22E71D7B" w14:textId="77777777" w:rsidR="00652B81" w:rsidRDefault="00652B81" w:rsidP="00652B81">
      <w:pPr>
        <w:pStyle w:val="5Norm"/>
      </w:pPr>
      <w:r w:rsidRPr="00652B81">
        <w:rPr>
          <w:rFonts w:eastAsia="Calibri"/>
        </w:rPr>
        <w:t xml:space="preserve">All </w:t>
      </w:r>
      <w:r w:rsidRPr="00652B81">
        <w:t>Child Related Employment</w:t>
      </w:r>
      <w:r>
        <w:t xml:space="preserve"> Screening </w:t>
      </w:r>
      <w:r>
        <w:rPr>
          <w:rFonts w:eastAsia="Calibri"/>
          <w:lang w:eastAsia="en-US"/>
        </w:rPr>
        <w:t xml:space="preserve">will be conducted on a minimum of a </w:t>
      </w:r>
      <w:proofErr w:type="gramStart"/>
      <w:r>
        <w:rPr>
          <w:rFonts w:eastAsia="Calibri"/>
          <w:lang w:eastAsia="en-US"/>
        </w:rPr>
        <w:t>3 yearly</w:t>
      </w:r>
      <w:proofErr w:type="gramEnd"/>
      <w:r>
        <w:rPr>
          <w:rFonts w:eastAsia="Calibri"/>
          <w:lang w:eastAsia="en-US"/>
        </w:rPr>
        <w:t xml:space="preserve"> rotation.</w:t>
      </w:r>
    </w:p>
    <w:p w14:paraId="1762BD72" w14:textId="77777777" w:rsidR="00652B81" w:rsidRDefault="00652B81" w:rsidP="000042B7">
      <w:pPr>
        <w:pStyle w:val="Heading2"/>
      </w:pPr>
      <w:bookmarkStart w:id="13" w:name="_Toc418592792"/>
      <w:bookmarkStart w:id="14" w:name="_Toc499503225"/>
      <w:r>
        <w:t>Commitment to Child Safety</w:t>
      </w:r>
      <w:bookmarkEnd w:id="13"/>
      <w:bookmarkEnd w:id="14"/>
    </w:p>
    <w:p w14:paraId="420A7603" w14:textId="778A9BBB" w:rsidR="00652B81" w:rsidRDefault="00FA0F6E" w:rsidP="000042B7">
      <w:pPr>
        <w:pStyle w:val="5Norm"/>
      </w:pPr>
      <w:r>
        <w:t>Skills Lab</w:t>
      </w:r>
      <w:r w:rsidR="00652B81">
        <w:t xml:space="preserve"> is committed to the safety and </w:t>
      </w:r>
      <w:proofErr w:type="spellStart"/>
      <w:r w:rsidR="00652B81">
        <w:t>well being</w:t>
      </w:r>
      <w:proofErr w:type="spellEnd"/>
      <w:r w:rsidR="00652B81">
        <w:t xml:space="preserve"> of </w:t>
      </w:r>
      <w:proofErr w:type="gramStart"/>
      <w:r w:rsidR="00652B81">
        <w:t>all of</w:t>
      </w:r>
      <w:proofErr w:type="gramEnd"/>
      <w:r w:rsidR="00652B81">
        <w:t xml:space="preserve"> our clients and of particular priority that of children.</w:t>
      </w:r>
    </w:p>
    <w:p w14:paraId="265E2264" w14:textId="6200D56A" w:rsidR="00652B81" w:rsidRDefault="00652B81" w:rsidP="000042B7">
      <w:pPr>
        <w:pStyle w:val="5Norm"/>
      </w:pPr>
      <w:r>
        <w:t xml:space="preserve">Children </w:t>
      </w:r>
      <w:proofErr w:type="gramStart"/>
      <w:r>
        <w:t>will be supervised at all times</w:t>
      </w:r>
      <w:proofErr w:type="gramEnd"/>
      <w:r>
        <w:t xml:space="preserve"> during </w:t>
      </w:r>
      <w:r w:rsidR="00FA0F6E">
        <w:t>Skills Lab</w:t>
      </w:r>
      <w:r>
        <w:t xml:space="preserve"> service provision.</w:t>
      </w:r>
    </w:p>
    <w:p w14:paraId="045A0CE1" w14:textId="77777777" w:rsidR="00652B81" w:rsidRDefault="00652B81" w:rsidP="000042B7">
      <w:pPr>
        <w:pStyle w:val="5Norm"/>
      </w:pPr>
      <w:r>
        <w:t>All staff dealing with children will be provided with all reasonable support and supervision.</w:t>
      </w:r>
    </w:p>
    <w:p w14:paraId="0DACD035" w14:textId="77777777" w:rsidR="00652B81" w:rsidRDefault="00652B81" w:rsidP="000042B7">
      <w:pPr>
        <w:pStyle w:val="Heading2"/>
      </w:pPr>
      <w:bookmarkStart w:id="15" w:name="_Toc418592793"/>
      <w:bookmarkStart w:id="16" w:name="_Toc499503226"/>
      <w:r>
        <w:lastRenderedPageBreak/>
        <w:t>Children’s Protection Officer</w:t>
      </w:r>
      <w:bookmarkEnd w:id="15"/>
      <w:bookmarkEnd w:id="16"/>
    </w:p>
    <w:p w14:paraId="39BC4B22" w14:textId="3CA59F08" w:rsidR="00652B81" w:rsidRDefault="00652B81" w:rsidP="00652B81">
      <w:pPr>
        <w:pStyle w:val="5Norm"/>
      </w:pPr>
      <w:r>
        <w:t xml:space="preserve">Whilst not compulsory, the </w:t>
      </w:r>
      <w:r w:rsidR="00E478C3">
        <w:t>General Manager</w:t>
      </w:r>
      <w:r>
        <w:t xml:space="preserve"> has appointed </w:t>
      </w:r>
      <w:r w:rsidR="000042B7">
        <w:t xml:space="preserve">the </w:t>
      </w:r>
      <w:r w:rsidR="00E478C3">
        <w:t>Senior Trainer</w:t>
      </w:r>
      <w:r w:rsidR="000042B7">
        <w:t>s at each location in Australia and Off-shore as</w:t>
      </w:r>
      <w:r>
        <w:t xml:space="preserve"> Children’s Protection Officers.</w:t>
      </w:r>
    </w:p>
    <w:p w14:paraId="079B34F1" w14:textId="77777777" w:rsidR="00652B81" w:rsidRDefault="00652B81" w:rsidP="00652B81">
      <w:pPr>
        <w:pStyle w:val="5Norm"/>
      </w:pPr>
      <w:r>
        <w:t>The Children’s Protection Officers’ role will include:</w:t>
      </w:r>
    </w:p>
    <w:p w14:paraId="684AB001" w14:textId="338B8ECE" w:rsidR="00652B81" w:rsidRDefault="00652B81" w:rsidP="000042B7">
      <w:pPr>
        <w:pStyle w:val="5dot"/>
      </w:pPr>
      <w:r>
        <w:t xml:space="preserve">First point of contact to provide advice and support to children, parents, staff and other </w:t>
      </w:r>
      <w:r w:rsidR="00FA0F6E">
        <w:t>Skills Lab</w:t>
      </w:r>
      <w:r>
        <w:t xml:space="preserve"> stakeholders </w:t>
      </w:r>
      <w:proofErr w:type="gramStart"/>
      <w:r>
        <w:t>in regards to</w:t>
      </w:r>
      <w:proofErr w:type="gramEnd"/>
      <w:r>
        <w:t xml:space="preserve"> child safety and </w:t>
      </w:r>
      <w:proofErr w:type="spellStart"/>
      <w:r>
        <w:t>well being</w:t>
      </w:r>
      <w:proofErr w:type="spellEnd"/>
      <w:r>
        <w:t>; and</w:t>
      </w:r>
    </w:p>
    <w:p w14:paraId="144F07E2" w14:textId="77777777" w:rsidR="00652B81" w:rsidRDefault="00652B81" w:rsidP="000042B7">
      <w:pPr>
        <w:pStyle w:val="5dot"/>
      </w:pPr>
      <w:r>
        <w:t>Maintaining up to date knowledge of Children’s Protection issues; and</w:t>
      </w:r>
    </w:p>
    <w:p w14:paraId="36EE23B2" w14:textId="6AAFA9C8" w:rsidR="00652B81" w:rsidRDefault="00652B81" w:rsidP="000042B7">
      <w:pPr>
        <w:pStyle w:val="5dot"/>
      </w:pPr>
      <w:r>
        <w:t xml:space="preserve">Acting as the information and procedural conduit between regulatory authorities, Board of Management, staff, children and parents and other </w:t>
      </w:r>
      <w:r w:rsidR="00FA0F6E">
        <w:t>Skills Lab</w:t>
      </w:r>
      <w:r>
        <w:t xml:space="preserve"> stakeholders.</w:t>
      </w:r>
    </w:p>
    <w:p w14:paraId="68DC3F26" w14:textId="77777777" w:rsidR="00652B81" w:rsidRDefault="00652B81" w:rsidP="000042B7">
      <w:pPr>
        <w:pStyle w:val="Heading2"/>
      </w:pPr>
      <w:bookmarkStart w:id="17" w:name="_Toc418592794"/>
      <w:bookmarkStart w:id="18" w:name="_Toc499503227"/>
      <w:r>
        <w:t>Children’s Participation</w:t>
      </w:r>
      <w:bookmarkEnd w:id="17"/>
      <w:bookmarkEnd w:id="18"/>
    </w:p>
    <w:p w14:paraId="646F8CB0" w14:textId="3E366845" w:rsidR="00652B81" w:rsidRDefault="00FA0F6E" w:rsidP="00652B81">
      <w:pPr>
        <w:pStyle w:val="5Norm"/>
      </w:pPr>
      <w:r>
        <w:t>Skills Lab</w:t>
      </w:r>
      <w:r w:rsidR="00652B81">
        <w:t xml:space="preserve"> will not normally have minor children undertaking training for qualifications due to the nature of the qualifications that it delivers, however, it is possible that a minor child may commence training with </w:t>
      </w:r>
      <w:r>
        <w:t>Skills Lab</w:t>
      </w:r>
      <w:r w:rsidR="00652B81">
        <w:t xml:space="preserve"> and therefore its staff and contractors are required to comply with the Act and this policy/procedure.</w:t>
      </w:r>
    </w:p>
    <w:p w14:paraId="26752DC1" w14:textId="7FF9656A" w:rsidR="00652B81" w:rsidRDefault="00FA0F6E" w:rsidP="00652B81">
      <w:pPr>
        <w:pStyle w:val="5Norm"/>
      </w:pPr>
      <w:r>
        <w:t>Skills Lab</w:t>
      </w:r>
      <w:r w:rsidR="00652B81">
        <w:t xml:space="preserve"> conducts First Aid Training for school children through the VET Network.</w:t>
      </w:r>
    </w:p>
    <w:p w14:paraId="78691B94" w14:textId="32FE0597" w:rsidR="00652B81" w:rsidRDefault="00652B81" w:rsidP="00652B81">
      <w:pPr>
        <w:pStyle w:val="5Norm"/>
      </w:pPr>
      <w:r>
        <w:t xml:space="preserve">Children who may access </w:t>
      </w:r>
      <w:r w:rsidR="00FA0F6E">
        <w:t>Skills Lab</w:t>
      </w:r>
      <w:r>
        <w:t>’s services will be:</w:t>
      </w:r>
    </w:p>
    <w:p w14:paraId="7353EE21" w14:textId="77777777" w:rsidR="00652B81" w:rsidRDefault="00652B81" w:rsidP="00652B81">
      <w:pPr>
        <w:pStyle w:val="5dot"/>
      </w:pPr>
      <w:r>
        <w:t>encouraged to make suggestions and provide their point of view and particularly in respect to issues that affect children;</w:t>
      </w:r>
    </w:p>
    <w:p w14:paraId="75E36172" w14:textId="77777777" w:rsidR="00652B81" w:rsidRDefault="00652B81" w:rsidP="00652B81">
      <w:pPr>
        <w:pStyle w:val="5dot"/>
      </w:pPr>
      <w:r>
        <w:t>provided guidance and support in reporting situations where they feel or are unsafe;</w:t>
      </w:r>
    </w:p>
    <w:p w14:paraId="2F1E3D30" w14:textId="77777777" w:rsidR="00652B81" w:rsidRPr="00275110" w:rsidRDefault="00652B81" w:rsidP="00652B81">
      <w:pPr>
        <w:pStyle w:val="5dot"/>
      </w:pPr>
      <w:r>
        <w:t>encouraged to raise concerns and have those concerns acted upon.</w:t>
      </w:r>
    </w:p>
    <w:p w14:paraId="361E2E22" w14:textId="77777777" w:rsidR="00652B81" w:rsidRDefault="00652B81" w:rsidP="000042B7">
      <w:pPr>
        <w:pStyle w:val="Heading2"/>
        <w:rPr>
          <w:rFonts w:eastAsia="Calibri"/>
        </w:rPr>
      </w:pPr>
      <w:bookmarkStart w:id="19" w:name="_Toc418592795"/>
      <w:bookmarkStart w:id="20" w:name="_Toc499503228"/>
      <w:r>
        <w:rPr>
          <w:rFonts w:eastAsia="Calibri"/>
        </w:rPr>
        <w:t>Child Safe Environment Training</w:t>
      </w:r>
      <w:bookmarkEnd w:id="19"/>
      <w:bookmarkEnd w:id="20"/>
    </w:p>
    <w:p w14:paraId="3EDCA412" w14:textId="07E26D81" w:rsidR="00652B81" w:rsidRDefault="00652B81" w:rsidP="00652B81">
      <w:pPr>
        <w:pStyle w:val="5Norm"/>
      </w:pPr>
      <w:r>
        <w:t xml:space="preserve">Child Safe Environment Training is not a legal obligation however </w:t>
      </w:r>
      <w:r w:rsidR="00FA0F6E">
        <w:t>Skills Lab</w:t>
      </w:r>
      <w:r>
        <w:t xml:space="preserve"> requires all employees and contractors who work directly with or have direct contact with minor children to undertake the training.</w:t>
      </w:r>
    </w:p>
    <w:p w14:paraId="318F1896" w14:textId="27DE6279" w:rsidR="00652B81" w:rsidRDefault="00652B81" w:rsidP="00652B81">
      <w:pPr>
        <w:pStyle w:val="5Norm"/>
      </w:pPr>
      <w:r>
        <w:t>Child Safe Environment training currency is 3 years</w:t>
      </w:r>
      <w:r w:rsidR="00FA0F6E">
        <w:t>.  A</w:t>
      </w:r>
      <w:r>
        <w:t>ll relevant person</w:t>
      </w:r>
      <w:r w:rsidR="00FA0F6E">
        <w:t>s</w:t>
      </w:r>
      <w:r>
        <w:t xml:space="preserve"> are required to provide the </w:t>
      </w:r>
      <w:r w:rsidR="00E478C3">
        <w:t>General Manager</w:t>
      </w:r>
      <w:r w:rsidR="000042B7">
        <w:t xml:space="preserve"> </w:t>
      </w:r>
      <w:r>
        <w:t xml:space="preserve">with evidence of currency the first week of July annually.  Where this is not received the </w:t>
      </w:r>
      <w:r w:rsidR="00E478C3">
        <w:t>General Manager</w:t>
      </w:r>
      <w:r w:rsidR="00FA0F6E">
        <w:t xml:space="preserve"> </w:t>
      </w:r>
      <w:r>
        <w:t xml:space="preserve">will follow up with one reminder. </w:t>
      </w:r>
      <w:r w:rsidR="00FA0F6E">
        <w:t xml:space="preserve"> </w:t>
      </w:r>
    </w:p>
    <w:p w14:paraId="59AF085C" w14:textId="77777777" w:rsidR="00652B81" w:rsidRDefault="00652B81" w:rsidP="000042B7">
      <w:pPr>
        <w:pStyle w:val="Heading2"/>
      </w:pPr>
      <w:bookmarkStart w:id="21" w:name="_Toc418592796"/>
      <w:bookmarkStart w:id="22" w:name="_Toc499503229"/>
      <w:proofErr w:type="gramStart"/>
      <w:r>
        <w:t>Non Training</w:t>
      </w:r>
      <w:proofErr w:type="gramEnd"/>
      <w:r>
        <w:t xml:space="preserve"> Contractors and External Providers and Third Parties</w:t>
      </w:r>
      <w:bookmarkEnd w:id="21"/>
      <w:bookmarkEnd w:id="22"/>
    </w:p>
    <w:p w14:paraId="2AE09168" w14:textId="4845EECE" w:rsidR="00652B81" w:rsidRDefault="00652B81" w:rsidP="00652B81">
      <w:pPr>
        <w:pStyle w:val="5Norm"/>
        <w:rPr>
          <w:rFonts w:eastAsia="Calibri"/>
          <w:lang w:eastAsia="en-US"/>
        </w:rPr>
      </w:pPr>
      <w:r>
        <w:rPr>
          <w:rFonts w:eastAsia="Calibri"/>
          <w:lang w:eastAsia="en-US"/>
        </w:rPr>
        <w:t xml:space="preserve">When a </w:t>
      </w:r>
      <w:proofErr w:type="spellStart"/>
      <w:r>
        <w:rPr>
          <w:rFonts w:eastAsia="Calibri"/>
          <w:lang w:eastAsia="en-US"/>
        </w:rPr>
        <w:t>non training</w:t>
      </w:r>
      <w:proofErr w:type="spellEnd"/>
      <w:r>
        <w:rPr>
          <w:rFonts w:eastAsia="Calibri"/>
          <w:lang w:eastAsia="en-US"/>
        </w:rPr>
        <w:t xml:space="preserve"> contractor (not deliver</w:t>
      </w:r>
      <w:r w:rsidR="00FA0F6E">
        <w:rPr>
          <w:rFonts w:eastAsia="Calibri"/>
          <w:lang w:eastAsia="en-US"/>
        </w:rPr>
        <w:t>y of</w:t>
      </w:r>
      <w:r>
        <w:rPr>
          <w:rFonts w:eastAsia="Calibri"/>
          <w:lang w:eastAsia="en-US"/>
        </w:rPr>
        <w:t xml:space="preserve"> training), external training providers and/or Third Parties are contracted to provide all or a portion of a program</w:t>
      </w:r>
      <w:r w:rsidR="00FA0F6E">
        <w:rPr>
          <w:rFonts w:eastAsia="Calibri"/>
          <w:lang w:eastAsia="en-US"/>
        </w:rPr>
        <w:t>,</w:t>
      </w:r>
      <w:r>
        <w:rPr>
          <w:rFonts w:eastAsia="Calibri"/>
          <w:lang w:eastAsia="en-US"/>
        </w:rPr>
        <w:t xml:space="preserve"> </w:t>
      </w:r>
      <w:r w:rsidR="00FA0F6E">
        <w:rPr>
          <w:rFonts w:eastAsia="Calibri"/>
          <w:lang w:eastAsia="en-US"/>
        </w:rPr>
        <w:t>Skills Lab</w:t>
      </w:r>
      <w:r>
        <w:rPr>
          <w:rFonts w:eastAsia="Calibri"/>
          <w:lang w:eastAsia="en-US"/>
        </w:rPr>
        <w:t xml:space="preserve"> will ensure and have documented in a Memorandum of Understanding that the external provider:</w:t>
      </w:r>
    </w:p>
    <w:p w14:paraId="04371069" w14:textId="403B157D" w:rsidR="00652B81" w:rsidRDefault="00652B81" w:rsidP="00652B81">
      <w:pPr>
        <w:pStyle w:val="5dot"/>
      </w:pPr>
      <w:r>
        <w:lastRenderedPageBreak/>
        <w:t xml:space="preserve">has competent and appropriately qualified and screened staff available for </w:t>
      </w:r>
      <w:r w:rsidR="00FA0F6E">
        <w:t>Skills Lab</w:t>
      </w:r>
      <w:r>
        <w:t>’s program; and</w:t>
      </w:r>
    </w:p>
    <w:p w14:paraId="4F7D4683" w14:textId="77777777" w:rsidR="00652B81" w:rsidRDefault="00652B81" w:rsidP="00652B81">
      <w:pPr>
        <w:pStyle w:val="5dot"/>
      </w:pPr>
      <w:r>
        <w:t>has a compliant Child Related Employment Screening process for any individual and/or entity acting on their behalf; and</w:t>
      </w:r>
    </w:p>
    <w:p w14:paraId="1406FC8A" w14:textId="77777777" w:rsidR="00652B81" w:rsidRDefault="00652B81" w:rsidP="00652B81">
      <w:pPr>
        <w:pStyle w:val="5dot"/>
      </w:pPr>
      <w:r>
        <w:t xml:space="preserve">meets the requirements of the Working with Children Check as outlined in the </w:t>
      </w:r>
      <w:r>
        <w:rPr>
          <w:i/>
        </w:rPr>
        <w:t xml:space="preserve">Working with Children (Criminal Record Checking) Act 2004; </w:t>
      </w:r>
      <w:r w:rsidRPr="00BE3CCC">
        <w:t>and</w:t>
      </w:r>
    </w:p>
    <w:p w14:paraId="6B12F1A7" w14:textId="77777777" w:rsidR="00652B81" w:rsidRDefault="00652B81" w:rsidP="00652B81">
      <w:pPr>
        <w:pStyle w:val="5dot"/>
      </w:pPr>
      <w:r>
        <w:t>employees will evidence comprehensive understanding of Child Safe Environments and Mandated Notification requirements; and</w:t>
      </w:r>
    </w:p>
    <w:p w14:paraId="50CD845C" w14:textId="77777777" w:rsidR="00652B81" w:rsidRDefault="00652B81" w:rsidP="00652B81">
      <w:pPr>
        <w:pStyle w:val="5dot"/>
      </w:pPr>
      <w:r>
        <w:t>has the appropriate level of public liability insurance; and</w:t>
      </w:r>
    </w:p>
    <w:p w14:paraId="775B9E73" w14:textId="77777777" w:rsidR="00652B81" w:rsidRDefault="00652B81" w:rsidP="00652B81">
      <w:pPr>
        <w:pStyle w:val="5dot"/>
      </w:pPr>
      <w:r>
        <w:t>indemnities, disclaimers or other documents are not signed which absolve them or any individual or entity working on their behalf from liability for negligent acts or omissions.</w:t>
      </w:r>
    </w:p>
    <w:p w14:paraId="10DAAA9A" w14:textId="77777777" w:rsidR="00652B81" w:rsidRDefault="00652B81" w:rsidP="00652B81">
      <w:pPr>
        <w:pStyle w:val="5Norm"/>
        <w:rPr>
          <w:rFonts w:eastAsia="Calibri"/>
          <w:lang w:eastAsia="en-US"/>
        </w:rPr>
      </w:pPr>
      <w:r>
        <w:rPr>
          <w:rFonts w:eastAsia="Calibri"/>
        </w:rPr>
        <w:t xml:space="preserve">Representatives of the </w:t>
      </w:r>
      <w:proofErr w:type="spellStart"/>
      <w:r>
        <w:rPr>
          <w:rFonts w:eastAsia="Calibri"/>
          <w:lang w:eastAsia="en-US"/>
        </w:rPr>
        <w:t>non training</w:t>
      </w:r>
      <w:proofErr w:type="spellEnd"/>
      <w:r>
        <w:rPr>
          <w:rFonts w:eastAsia="Calibri"/>
          <w:lang w:eastAsia="en-US"/>
        </w:rPr>
        <w:t xml:space="preserve"> contractor (not delivery of training), external training provider and/or Third Parties will be required:</w:t>
      </w:r>
    </w:p>
    <w:p w14:paraId="2FCF7D22" w14:textId="77777777" w:rsidR="00652B81" w:rsidRDefault="00652B81" w:rsidP="00652B81">
      <w:pPr>
        <w:pStyle w:val="5dot"/>
      </w:pPr>
      <w:r w:rsidRPr="001558AE">
        <w:t>to provide evidence of the above prior to each renewal of the MoU which will no</w:t>
      </w:r>
      <w:r>
        <w:t>t be more than 3 calendar years; and</w:t>
      </w:r>
    </w:p>
    <w:p w14:paraId="46005B1E" w14:textId="5E07E19E" w:rsidR="00652B81" w:rsidRDefault="00652B81" w:rsidP="00652B81">
      <w:pPr>
        <w:pStyle w:val="5dot"/>
      </w:pPr>
      <w:r>
        <w:t xml:space="preserve">advise </w:t>
      </w:r>
      <w:r w:rsidR="00FA0F6E">
        <w:t>Skills Lab</w:t>
      </w:r>
      <w:r>
        <w:t xml:space="preserve"> immediately of any changes to circumstances for any of the above.</w:t>
      </w:r>
    </w:p>
    <w:p w14:paraId="16B4589B" w14:textId="358EAC78" w:rsidR="00652B81" w:rsidRDefault="00652B81" w:rsidP="00652B81">
      <w:pPr>
        <w:pStyle w:val="5Norm"/>
        <w:rPr>
          <w:rFonts w:eastAsia="Calibri"/>
          <w:lang w:eastAsia="en-US"/>
        </w:rPr>
      </w:pPr>
      <w:r>
        <w:rPr>
          <w:rFonts w:eastAsia="Calibri"/>
        </w:rPr>
        <w:t xml:space="preserve">Representatives of the </w:t>
      </w:r>
      <w:r>
        <w:rPr>
          <w:rFonts w:eastAsia="Calibri"/>
          <w:lang w:eastAsia="en-US"/>
        </w:rPr>
        <w:t xml:space="preserve">non-training contractor (not delivery of training), external training provider and/or Third Parties will be required to undertake an Induction when attending the </w:t>
      </w:r>
      <w:r w:rsidR="00FA0F6E">
        <w:rPr>
          <w:rFonts w:eastAsia="Calibri"/>
          <w:lang w:eastAsia="en-US"/>
        </w:rPr>
        <w:t>Skills Lab</w:t>
      </w:r>
      <w:r>
        <w:rPr>
          <w:rFonts w:eastAsia="Calibri"/>
          <w:lang w:eastAsia="en-US"/>
        </w:rPr>
        <w:t xml:space="preserve"> premises for the first time and for any purpose which will require them to engage with any minor child on premises.  </w:t>
      </w:r>
      <w:r w:rsidR="00FA0F6E">
        <w:rPr>
          <w:rFonts w:eastAsia="Calibri"/>
          <w:lang w:eastAsia="en-US"/>
        </w:rPr>
        <w:t>Skills Lab</w:t>
      </w:r>
      <w:r>
        <w:rPr>
          <w:rFonts w:eastAsia="Calibri"/>
          <w:lang w:eastAsia="en-US"/>
        </w:rPr>
        <w:t xml:space="preserve"> will require the representative to produce evidence of items 2 and 3 above if </w:t>
      </w:r>
      <w:r w:rsidR="00FA0F6E">
        <w:rPr>
          <w:rFonts w:eastAsia="Calibri"/>
          <w:lang w:eastAsia="en-US"/>
        </w:rPr>
        <w:t>Skills Lab</w:t>
      </w:r>
      <w:r>
        <w:rPr>
          <w:rFonts w:eastAsia="Calibri"/>
          <w:lang w:eastAsia="en-US"/>
        </w:rPr>
        <w:t xml:space="preserve"> has not been provided these as attachments to the MoU.</w:t>
      </w:r>
    </w:p>
    <w:p w14:paraId="1FB7E975" w14:textId="77777777" w:rsidR="00CE0028" w:rsidRDefault="0078020D" w:rsidP="0078020D">
      <w:pPr>
        <w:pStyle w:val="Heading1"/>
      </w:pPr>
      <w:bookmarkStart w:id="23" w:name="_Toc499503230"/>
      <w:r>
        <w:t>Procedure</w:t>
      </w:r>
      <w:bookmarkEnd w:id="23"/>
    </w:p>
    <w:p w14:paraId="6D83FB5A" w14:textId="77777777" w:rsidR="00652B81" w:rsidRDefault="00652B81" w:rsidP="000042B7">
      <w:pPr>
        <w:pStyle w:val="Heading2"/>
      </w:pPr>
      <w:bookmarkStart w:id="24" w:name="_Toc418592800"/>
      <w:bookmarkStart w:id="25" w:name="_Toc499503231"/>
      <w:r>
        <w:t>Electronic Media</w:t>
      </w:r>
      <w:bookmarkEnd w:id="24"/>
      <w:bookmarkEnd w:id="25"/>
    </w:p>
    <w:p w14:paraId="7B4EA154" w14:textId="3C99FBE5" w:rsidR="00652B81" w:rsidRDefault="00FA0F6E" w:rsidP="00652B81">
      <w:pPr>
        <w:pStyle w:val="5Norm"/>
      </w:pPr>
      <w:r>
        <w:t>Skills Lab</w:t>
      </w:r>
      <w:r w:rsidR="00652B81">
        <w:t xml:space="preserve"> will ensure that any access to internet will have parental controls and restricted sites preventing the accessing of inappropriate and/or dangerous sites for children.</w:t>
      </w:r>
    </w:p>
    <w:p w14:paraId="12901A9D" w14:textId="74F29C81" w:rsidR="00652B81" w:rsidRDefault="00652B81" w:rsidP="00652B81">
      <w:pPr>
        <w:pStyle w:val="5Norm"/>
      </w:pPr>
      <w:r>
        <w:t xml:space="preserve">All </w:t>
      </w:r>
      <w:r w:rsidR="00FA0F6E">
        <w:t>Skills Lab</w:t>
      </w:r>
      <w:r>
        <w:t xml:space="preserve"> stakeholders should refer to IT Internet Email policy and in particular that it is prohibited for </w:t>
      </w:r>
      <w:r w:rsidR="00FA0F6E">
        <w:t>Skills Lab</w:t>
      </w:r>
      <w:r>
        <w:t xml:space="preserve"> stakeholders to access, download or in any way engage in pornographic or illicit sites, dispersing of emails containing such content including jokes, accessing Facebook and other social media that is not specifically designed for the support of learning by </w:t>
      </w:r>
      <w:r w:rsidR="00FA0F6E">
        <w:t>Skills Lab</w:t>
      </w:r>
      <w:r>
        <w:t>.</w:t>
      </w:r>
    </w:p>
    <w:p w14:paraId="3D59BFB1" w14:textId="77777777" w:rsidR="00652B81" w:rsidRDefault="00652B81" w:rsidP="000042B7">
      <w:pPr>
        <w:pStyle w:val="Heading2"/>
      </w:pPr>
      <w:bookmarkStart w:id="26" w:name="_Toc418592801"/>
      <w:bookmarkStart w:id="27" w:name="_Toc499503232"/>
      <w:proofErr w:type="gramStart"/>
      <w:r>
        <w:lastRenderedPageBreak/>
        <w:t>Pre Employment</w:t>
      </w:r>
      <w:bookmarkEnd w:id="26"/>
      <w:bookmarkEnd w:id="27"/>
      <w:proofErr w:type="gramEnd"/>
    </w:p>
    <w:p w14:paraId="371BCE28" w14:textId="77777777" w:rsidR="00652B81" w:rsidRDefault="00652B81" w:rsidP="000042B7">
      <w:pPr>
        <w:pStyle w:val="Heading3"/>
      </w:pPr>
      <w:bookmarkStart w:id="28" w:name="_Toc499503233"/>
      <w:r w:rsidRPr="002E52E2">
        <w:t>Interview</w:t>
      </w:r>
      <w:bookmarkEnd w:id="28"/>
    </w:p>
    <w:p w14:paraId="40C09ABD" w14:textId="3DE73425" w:rsidR="00652B81" w:rsidRDefault="00FA0F6E" w:rsidP="000042B7">
      <w:pPr>
        <w:pStyle w:val="5Norm"/>
      </w:pPr>
      <w:r>
        <w:t>If Skills Lab changes it policy or allows a Learner under the age of 18, it will ensure that a</w:t>
      </w:r>
      <w:r w:rsidR="00652B81">
        <w:t xml:space="preserve">t interview all </w:t>
      </w:r>
      <w:r w:rsidR="00652B81" w:rsidRPr="00C2352B">
        <w:rPr>
          <w:szCs w:val="22"/>
        </w:rPr>
        <w:t>candidates</w:t>
      </w:r>
      <w:r w:rsidR="00652B81">
        <w:t xml:space="preserve"> for employment or contract work for any position within </w:t>
      </w:r>
      <w:r>
        <w:t>Skills Lab</w:t>
      </w:r>
      <w:r w:rsidR="00652B81">
        <w:t xml:space="preserve"> will be advised of the requirements to provide at a minimum within their probationary period and permit </w:t>
      </w:r>
      <w:r>
        <w:t>Skills Lab</w:t>
      </w:r>
      <w:r w:rsidR="00652B81">
        <w:t xml:space="preserve"> to retain copies of Child Safe Environment evidence being:</w:t>
      </w:r>
    </w:p>
    <w:p w14:paraId="05AA391D" w14:textId="77777777" w:rsidR="00652B81" w:rsidRPr="00C2352B" w:rsidRDefault="00652B81" w:rsidP="000042B7">
      <w:pPr>
        <w:pStyle w:val="5dot"/>
      </w:pPr>
      <w:r>
        <w:t xml:space="preserve">evidence of current Child </w:t>
      </w:r>
      <w:r w:rsidRPr="00C2352B">
        <w:t xml:space="preserve">Safe Environment Training; </w:t>
      </w:r>
    </w:p>
    <w:p w14:paraId="6E5DC654" w14:textId="77777777" w:rsidR="00652B81" w:rsidRPr="00C2352B" w:rsidRDefault="00652B81" w:rsidP="000042B7">
      <w:pPr>
        <w:pStyle w:val="5dot"/>
      </w:pPr>
      <w:r w:rsidRPr="00C2352B">
        <w:t xml:space="preserve">a </w:t>
      </w:r>
      <w:r>
        <w:t xml:space="preserve">satisfactory Child Related Employment </w:t>
      </w:r>
      <w:proofErr w:type="gramStart"/>
      <w:r>
        <w:t xml:space="preserve">Screening </w:t>
      </w:r>
      <w:r w:rsidRPr="00C2352B">
        <w:t>;</w:t>
      </w:r>
      <w:proofErr w:type="gramEnd"/>
    </w:p>
    <w:p w14:paraId="1E8E7895" w14:textId="77777777" w:rsidR="00652B81" w:rsidRDefault="00652B81" w:rsidP="000042B7">
      <w:pPr>
        <w:pStyle w:val="5Norm"/>
      </w:pPr>
      <w:r>
        <w:t xml:space="preserve">Work with minor children until satisfactory evidence is provided </w:t>
      </w:r>
      <w:proofErr w:type="gramStart"/>
      <w:r>
        <w:t>will be under supervision at all times</w:t>
      </w:r>
      <w:proofErr w:type="gramEnd"/>
      <w:r>
        <w:t>.</w:t>
      </w:r>
    </w:p>
    <w:p w14:paraId="5AB4AD8A" w14:textId="0A346299" w:rsidR="00652B81" w:rsidRDefault="00652B81" w:rsidP="000042B7">
      <w:pPr>
        <w:pStyle w:val="5Norm"/>
      </w:pPr>
      <w:r>
        <w:t xml:space="preserve">Continuance of employment will be dependent upon successful completion of probationary period </w:t>
      </w:r>
      <w:r>
        <w:rPr>
          <w:u w:val="single"/>
        </w:rPr>
        <w:t>and</w:t>
      </w:r>
      <w:r>
        <w:t xml:space="preserve"> a clear Child Related Employment Screening </w:t>
      </w:r>
      <w:r>
        <w:rPr>
          <w:u w:val="single"/>
        </w:rPr>
        <w:t>and</w:t>
      </w:r>
      <w:r>
        <w:t xml:space="preserve"> current Child Safe Environment Training.</w:t>
      </w:r>
    </w:p>
    <w:p w14:paraId="607276ED" w14:textId="77777777" w:rsidR="00652B81" w:rsidRDefault="00652B81" w:rsidP="000042B7">
      <w:pPr>
        <w:pStyle w:val="Heading3"/>
      </w:pPr>
      <w:bookmarkStart w:id="29" w:name="_Toc499503234"/>
      <w:r>
        <w:t>Child Related Employment Screening</w:t>
      </w:r>
      <w:bookmarkEnd w:id="29"/>
    </w:p>
    <w:p w14:paraId="22493C3D" w14:textId="4EF125AF" w:rsidR="00652B81" w:rsidRDefault="00652B81" w:rsidP="000042B7">
      <w:pPr>
        <w:pStyle w:val="5Norm"/>
      </w:pPr>
      <w:r>
        <w:t xml:space="preserve">Prior to employment/engagement of new employees and/or contractors </w:t>
      </w:r>
      <w:r w:rsidR="00FA0F6E">
        <w:t>Skills Lab</w:t>
      </w:r>
      <w:r>
        <w:t xml:space="preserve"> will either:</w:t>
      </w:r>
    </w:p>
    <w:p w14:paraId="6E98B757" w14:textId="77777777" w:rsidR="00652B81" w:rsidRDefault="00652B81" w:rsidP="000042B7">
      <w:pPr>
        <w:pStyle w:val="5dot"/>
      </w:pPr>
      <w:r>
        <w:t>request and assess current Child Related Employment Screening provided by the candidate/contractor;</w:t>
      </w:r>
    </w:p>
    <w:p w14:paraId="73BE73DF" w14:textId="6448F754" w:rsidR="00652B81" w:rsidRDefault="00652B81" w:rsidP="000042B7">
      <w:pPr>
        <w:pStyle w:val="5dot"/>
      </w:pPr>
      <w:r>
        <w:t xml:space="preserve">request Child Related Employment Screening through </w:t>
      </w:r>
      <w:r w:rsidR="00B569B3">
        <w:t>DHS</w:t>
      </w:r>
      <w:r>
        <w:t xml:space="preserve"> in relation to the candidate/contractor.</w:t>
      </w:r>
    </w:p>
    <w:p w14:paraId="6C70282C" w14:textId="1B460AAE" w:rsidR="00652B81" w:rsidRPr="00E82F81" w:rsidRDefault="00652B81" w:rsidP="000042B7">
      <w:pPr>
        <w:pStyle w:val="5Norm"/>
      </w:pPr>
      <w:r>
        <w:t xml:space="preserve">To ensure that Child Related Employment Screening </w:t>
      </w:r>
      <w:r w:rsidRPr="006006E6">
        <w:t xml:space="preserve">as set out in section 8B of the </w:t>
      </w:r>
      <w:r w:rsidRPr="0098337D">
        <w:rPr>
          <w:i/>
        </w:rPr>
        <w:t>Children’s Protection Act 1993</w:t>
      </w:r>
      <w:r>
        <w:t xml:space="preserve"> is met </w:t>
      </w:r>
      <w:r w:rsidR="00FA0F6E">
        <w:t>Skills Lab</w:t>
      </w:r>
      <w:r>
        <w:t xml:space="preserve"> utilises </w:t>
      </w:r>
      <w:r w:rsidR="00B569B3">
        <w:t>DHS</w:t>
      </w:r>
      <w:r>
        <w:t xml:space="preserve"> services.</w:t>
      </w:r>
    </w:p>
    <w:p w14:paraId="25C20B0F" w14:textId="77777777" w:rsidR="00652B81" w:rsidRPr="00E82F81" w:rsidRDefault="00652B81" w:rsidP="000042B7">
      <w:pPr>
        <w:pStyle w:val="Heading3"/>
      </w:pPr>
      <w:bookmarkStart w:id="30" w:name="_Toc418592802"/>
      <w:bookmarkStart w:id="31" w:name="_Toc499503235"/>
      <w:r w:rsidRPr="000042B7">
        <w:t>External</w:t>
      </w:r>
      <w:r w:rsidRPr="00E82F81">
        <w:t xml:space="preserve"> Providers &amp; </w:t>
      </w:r>
      <w:r>
        <w:t>Third Parties</w:t>
      </w:r>
      <w:bookmarkEnd w:id="30"/>
      <w:bookmarkEnd w:id="31"/>
    </w:p>
    <w:p w14:paraId="202F07A8" w14:textId="438C57FA" w:rsidR="00652B81" w:rsidRDefault="00FA0F6E" w:rsidP="00652B81">
      <w:pPr>
        <w:pStyle w:val="5Norm"/>
      </w:pPr>
      <w:r>
        <w:t>Skills Lab</w:t>
      </w:r>
      <w:r w:rsidR="00652B81">
        <w:t xml:space="preserve"> will require all External Providers &amp; potential Third Parties working with any minor </w:t>
      </w:r>
      <w:r>
        <w:t>Skills Lab</w:t>
      </w:r>
      <w:r w:rsidR="00652B81">
        <w:t xml:space="preserve"> student(s) to:</w:t>
      </w:r>
    </w:p>
    <w:p w14:paraId="47457D44" w14:textId="77777777" w:rsidR="00652B81" w:rsidRDefault="00652B81" w:rsidP="00652B81">
      <w:pPr>
        <w:pStyle w:val="5dot"/>
        <w:rPr>
          <w:iCs/>
        </w:rPr>
      </w:pPr>
      <w:r>
        <w:t xml:space="preserve">provide </w:t>
      </w:r>
      <w:r w:rsidRPr="001F3847">
        <w:t>evidence</w:t>
      </w:r>
      <w:r>
        <w:t xml:space="preserve"> that they comply with the Working with Children Check as outlined in the </w:t>
      </w:r>
      <w:r>
        <w:rPr>
          <w:i/>
        </w:rPr>
        <w:t>Working with Children (Criminal Record Checking) Act 2004;</w:t>
      </w:r>
      <w:r>
        <w:t xml:space="preserve"> Act</w:t>
      </w:r>
      <w:r>
        <w:rPr>
          <w:i/>
          <w:iCs/>
        </w:rPr>
        <w:t xml:space="preserve">; </w:t>
      </w:r>
      <w:r>
        <w:rPr>
          <w:iCs/>
        </w:rPr>
        <w:t xml:space="preserve">and </w:t>
      </w:r>
    </w:p>
    <w:p w14:paraId="4FE36D3F" w14:textId="77777777" w:rsidR="00652B81" w:rsidRPr="001F3847" w:rsidRDefault="00652B81" w:rsidP="00652B81">
      <w:pPr>
        <w:pStyle w:val="5dot"/>
        <w:rPr>
          <w:i/>
          <w:iCs/>
        </w:rPr>
      </w:pPr>
      <w:r>
        <w:t xml:space="preserve">provide evidence that they have relevant and active policies and procedures in place </w:t>
      </w:r>
      <w:r w:rsidRPr="001F3847">
        <w:rPr>
          <w:i/>
        </w:rPr>
        <w:t xml:space="preserve">to </w:t>
      </w:r>
      <w:r w:rsidRPr="001F3847">
        <w:t>support</w:t>
      </w:r>
      <w:r w:rsidRPr="001F3847">
        <w:rPr>
          <w:i/>
        </w:rPr>
        <w:t xml:space="preserve"> their claims;</w:t>
      </w:r>
      <w:r>
        <w:rPr>
          <w:i/>
        </w:rPr>
        <w:t xml:space="preserve"> </w:t>
      </w:r>
      <w:r w:rsidRPr="001F3847">
        <w:rPr>
          <w:i/>
          <w:iCs/>
        </w:rPr>
        <w:t>and</w:t>
      </w:r>
    </w:p>
    <w:p w14:paraId="62E2F808" w14:textId="2B4326DD" w:rsidR="00652B81" w:rsidRPr="001F3847" w:rsidRDefault="00652B81" w:rsidP="00652B81">
      <w:pPr>
        <w:pStyle w:val="5dot"/>
        <w:rPr>
          <w:i/>
        </w:rPr>
      </w:pPr>
      <w:r w:rsidRPr="001F3847">
        <w:t xml:space="preserve">allow </w:t>
      </w:r>
      <w:r w:rsidR="00FA0F6E">
        <w:t>Skills Lab</w:t>
      </w:r>
      <w:r w:rsidRPr="001F3847">
        <w:t xml:space="preserve"> to review the above o</w:t>
      </w:r>
      <w:r w:rsidRPr="001F3847">
        <w:rPr>
          <w:iCs/>
        </w:rPr>
        <w:t>n</w:t>
      </w:r>
      <w:r w:rsidRPr="001F3847">
        <w:rPr>
          <w:i/>
          <w:iCs/>
        </w:rPr>
        <w:t xml:space="preserve"> </w:t>
      </w:r>
      <w:r w:rsidRPr="001F3847">
        <w:rPr>
          <w:iCs/>
        </w:rPr>
        <w:t>a reg</w:t>
      </w:r>
      <w:r>
        <w:t xml:space="preserve">ular basis as may be determined by </w:t>
      </w:r>
      <w:r w:rsidR="00FA0F6E">
        <w:t>Skills Lab</w:t>
      </w:r>
      <w:r>
        <w:t>; and</w:t>
      </w:r>
    </w:p>
    <w:p w14:paraId="38522532" w14:textId="2D25C74E" w:rsidR="00652B81" w:rsidRPr="001F3847" w:rsidRDefault="00652B81" w:rsidP="00652B81">
      <w:pPr>
        <w:pStyle w:val="5dot"/>
      </w:pPr>
      <w:r w:rsidRPr="001F3847">
        <w:t>allow</w:t>
      </w:r>
      <w:r>
        <w:t xml:space="preserve"> </w:t>
      </w:r>
      <w:r w:rsidR="00FA0F6E">
        <w:t>Skills Lab</w:t>
      </w:r>
      <w:r>
        <w:t xml:space="preserve"> to retain copies of the evidence</w:t>
      </w:r>
    </w:p>
    <w:p w14:paraId="4269C448" w14:textId="77777777" w:rsidR="00652B81" w:rsidRPr="001F3847" w:rsidRDefault="00652B81" w:rsidP="000042B7">
      <w:pPr>
        <w:pStyle w:val="Heading3"/>
      </w:pPr>
      <w:bookmarkStart w:id="32" w:name="_Toc418592803"/>
      <w:bookmarkStart w:id="33" w:name="_Toc499503236"/>
      <w:r w:rsidRPr="001F3847">
        <w:t>Employees &amp; Contractors</w:t>
      </w:r>
      <w:bookmarkEnd w:id="32"/>
      <w:bookmarkEnd w:id="33"/>
    </w:p>
    <w:p w14:paraId="6E9BE52E" w14:textId="6616BC24" w:rsidR="00652B81" w:rsidRDefault="00FA0F6E" w:rsidP="00652B81">
      <w:pPr>
        <w:pStyle w:val="5Norm"/>
      </w:pPr>
      <w:r>
        <w:rPr>
          <w:rFonts w:eastAsia="Calibri" w:cs="Arial"/>
          <w:iCs/>
          <w:szCs w:val="22"/>
          <w:lang w:eastAsia="en-US"/>
        </w:rPr>
        <w:t>Skills Lab</w:t>
      </w:r>
      <w:r w:rsidR="00652B81">
        <w:t xml:space="preserve"> will require all employees and contractors working with minor children to provide evidence:</w:t>
      </w:r>
    </w:p>
    <w:p w14:paraId="6DB40C8B" w14:textId="77777777" w:rsidR="00652B81" w:rsidRDefault="00652B81" w:rsidP="00652B81">
      <w:pPr>
        <w:pStyle w:val="5dot"/>
      </w:pPr>
      <w:r>
        <w:t xml:space="preserve"> in the first week of July of each year of current Child Safe Environment Training – updated every three years from date of first course;</w:t>
      </w:r>
    </w:p>
    <w:p w14:paraId="2F5233FF" w14:textId="77777777" w:rsidR="00652B81" w:rsidRDefault="00652B81" w:rsidP="00652B81">
      <w:pPr>
        <w:pStyle w:val="5dot"/>
      </w:pPr>
      <w:r>
        <w:lastRenderedPageBreak/>
        <w:t>Child Related Employment Screening – updated no as a minimum every 3 years.</w:t>
      </w:r>
    </w:p>
    <w:p w14:paraId="7FA18F15" w14:textId="5BF79C0A" w:rsidR="00652B81" w:rsidRDefault="00FA0F6E" w:rsidP="00652B81">
      <w:pPr>
        <w:pStyle w:val="5Norm"/>
      </w:pPr>
      <w:r>
        <w:t>Skills Lab</w:t>
      </w:r>
      <w:r w:rsidR="00652B81">
        <w:t xml:space="preserve"> will ensure that employees who work with children have ongoing supervision, support and training to ensure the promotion of a child safe environment in which they can develop.</w:t>
      </w:r>
    </w:p>
    <w:p w14:paraId="73FB0379" w14:textId="77777777" w:rsidR="00652B81" w:rsidRDefault="00652B81" w:rsidP="000042B7">
      <w:pPr>
        <w:pStyle w:val="Heading2"/>
      </w:pPr>
      <w:bookmarkStart w:id="34" w:name="_Toc414660511"/>
      <w:bookmarkStart w:id="35" w:name="_Toc414661359"/>
      <w:bookmarkStart w:id="36" w:name="_Toc418592804"/>
      <w:bookmarkStart w:id="37" w:name="_Toc499503237"/>
      <w:r w:rsidRPr="000042B7">
        <w:t>CHILDREN’S</w:t>
      </w:r>
      <w:r w:rsidRPr="00744B93">
        <w:t xml:space="preserve"> COMPLAINTS PROCESS</w:t>
      </w:r>
      <w:bookmarkEnd w:id="34"/>
      <w:bookmarkEnd w:id="35"/>
      <w:bookmarkEnd w:id="36"/>
      <w:bookmarkEnd w:id="37"/>
    </w:p>
    <w:p w14:paraId="7FC13A0E" w14:textId="7B28E1B5" w:rsidR="00652B81" w:rsidRDefault="00652B81" w:rsidP="00652B81">
      <w:r>
        <w:t xml:space="preserve">Children may make a complaint verbally and directly to any </w:t>
      </w:r>
      <w:r w:rsidR="00FA0F6E">
        <w:t>Skills Lab</w:t>
      </w:r>
      <w:r>
        <w:t xml:space="preserve"> staff member with whom they feel most comfortable to do so.</w:t>
      </w:r>
    </w:p>
    <w:p w14:paraId="32DD2A17" w14:textId="77777777" w:rsidR="00652B81" w:rsidRDefault="00652B81" w:rsidP="00652B81">
      <w:r>
        <w:t>The staff member will:</w:t>
      </w:r>
    </w:p>
    <w:p w14:paraId="69A489B2" w14:textId="77777777" w:rsidR="00652B81" w:rsidRDefault="00652B81" w:rsidP="00652B81">
      <w:pPr>
        <w:pStyle w:val="5dot"/>
      </w:pPr>
      <w:r>
        <w:t>immediately advise the Children’s Protection Officer of the allegations;</w:t>
      </w:r>
    </w:p>
    <w:p w14:paraId="68436D98" w14:textId="2D7D75C9" w:rsidR="00652B81" w:rsidRPr="00CA7A58" w:rsidRDefault="00652B81" w:rsidP="00652B81">
      <w:pPr>
        <w:pStyle w:val="5dot"/>
      </w:pPr>
      <w:r>
        <w:t xml:space="preserve">then assist the child or children and their parent(s) to access and formalise the </w:t>
      </w:r>
      <w:r w:rsidR="00FA0F6E">
        <w:t>Skills Lab</w:t>
      </w:r>
      <w:r>
        <w:t xml:space="preserve"> complaints process.  Please refer Complaints Policy.</w:t>
      </w:r>
    </w:p>
    <w:p w14:paraId="7DD04AB0" w14:textId="77777777" w:rsidR="00652B81" w:rsidRPr="00607DC7" w:rsidRDefault="00652B81" w:rsidP="000042B7">
      <w:pPr>
        <w:pStyle w:val="Heading2"/>
      </w:pPr>
      <w:bookmarkStart w:id="38" w:name="_Toc418592805"/>
      <w:bookmarkStart w:id="39" w:name="_Toc499503238"/>
      <w:r w:rsidRPr="00607DC7">
        <w:t>REPORTING OF SUSPECTED ABUSE OR NEGLECT</w:t>
      </w:r>
      <w:bookmarkEnd w:id="38"/>
      <w:bookmarkEnd w:id="39"/>
    </w:p>
    <w:p w14:paraId="3ACE4669" w14:textId="77777777" w:rsidR="00652B81" w:rsidRDefault="00652B81" w:rsidP="000042B7">
      <w:pPr>
        <w:pStyle w:val="Heading3"/>
      </w:pPr>
      <w:bookmarkStart w:id="40" w:name="_Toc418592806"/>
      <w:bookmarkStart w:id="41" w:name="_Toc499503239"/>
      <w:r w:rsidRPr="000042B7">
        <w:t>Recording</w:t>
      </w:r>
      <w:bookmarkEnd w:id="40"/>
      <w:bookmarkEnd w:id="41"/>
    </w:p>
    <w:p w14:paraId="16700962" w14:textId="7CA6DCA7" w:rsidR="00652B81" w:rsidRDefault="00652B81" w:rsidP="00652B81">
      <w:pPr>
        <w:pStyle w:val="5Norm"/>
      </w:pPr>
      <w:r w:rsidRPr="00645D8D">
        <w:t xml:space="preserve">When recording events/reports that </w:t>
      </w:r>
      <w:r>
        <w:t>relate to a</w:t>
      </w:r>
      <w:r w:rsidRPr="00645D8D">
        <w:t xml:space="preserve"> </w:t>
      </w:r>
      <w:r w:rsidR="00FA0F6E">
        <w:t>Skills Lab</w:t>
      </w:r>
      <w:r w:rsidRPr="00645D8D">
        <w:t xml:space="preserve"> </w:t>
      </w:r>
      <w:r>
        <w:t xml:space="preserve">representative </w:t>
      </w:r>
      <w:r w:rsidRPr="00645D8D">
        <w:t>the following must be followed:</w:t>
      </w:r>
    </w:p>
    <w:p w14:paraId="6324A2E8" w14:textId="77777777" w:rsidR="00652B81" w:rsidRDefault="00652B81" w:rsidP="00652B81">
      <w:pPr>
        <w:pStyle w:val="5dot"/>
      </w:pPr>
      <w:r w:rsidRPr="00645D8D">
        <w:t>ensure accuracy of content</w:t>
      </w:r>
      <w:r>
        <w:t xml:space="preserve"> -</w:t>
      </w:r>
      <w:r w:rsidRPr="00645D8D">
        <w:t xml:space="preserve"> the allegations and responses are to be recorded in detail at the time the allegations are reported;</w:t>
      </w:r>
    </w:p>
    <w:p w14:paraId="0F8A81DD" w14:textId="77777777" w:rsidR="00652B81" w:rsidRPr="007D0090" w:rsidRDefault="00652B81" w:rsidP="00652B81">
      <w:pPr>
        <w:pStyle w:val="5dot"/>
        <w:rPr>
          <w:rFonts w:cstheme="minorHAnsi"/>
        </w:rPr>
      </w:pPr>
      <w:r w:rsidRPr="007D0090">
        <w:rPr>
          <w:rFonts w:cstheme="minorHAnsi"/>
        </w:rPr>
        <w:t>include:</w:t>
      </w:r>
    </w:p>
    <w:p w14:paraId="4FA4BE1F" w14:textId="77777777" w:rsidR="00652B81" w:rsidRPr="00E478C3" w:rsidRDefault="00652B81" w:rsidP="00652B81">
      <w:pPr>
        <w:pStyle w:val="Dash1cm"/>
        <w:numPr>
          <w:ilvl w:val="0"/>
          <w:numId w:val="17"/>
        </w:numPr>
        <w:tabs>
          <w:tab w:val="clear" w:pos="1134"/>
          <w:tab w:val="left" w:pos="1418"/>
        </w:tabs>
        <w:ind w:left="1418" w:hanging="567"/>
        <w:rPr>
          <w:rFonts w:asciiTheme="minorHAnsi" w:hAnsiTheme="minorHAnsi" w:cstheme="minorHAnsi"/>
          <w:sz w:val="22"/>
          <w:szCs w:val="22"/>
        </w:rPr>
      </w:pPr>
      <w:r w:rsidRPr="00E478C3">
        <w:rPr>
          <w:rFonts w:asciiTheme="minorHAnsi" w:hAnsiTheme="minorHAnsi" w:cstheme="minorHAnsi"/>
          <w:sz w:val="22"/>
          <w:szCs w:val="22"/>
        </w:rPr>
        <w:t>name and contact details of all parties to the report and of parent/guardians;</w:t>
      </w:r>
    </w:p>
    <w:p w14:paraId="7E1E85FF" w14:textId="77777777" w:rsidR="00652B81" w:rsidRPr="00E478C3" w:rsidRDefault="00652B81" w:rsidP="00652B81">
      <w:pPr>
        <w:pStyle w:val="Dash1cm"/>
        <w:numPr>
          <w:ilvl w:val="0"/>
          <w:numId w:val="17"/>
        </w:numPr>
        <w:tabs>
          <w:tab w:val="clear" w:pos="1134"/>
          <w:tab w:val="left" w:pos="1418"/>
        </w:tabs>
        <w:ind w:left="1418" w:hanging="567"/>
        <w:rPr>
          <w:rFonts w:asciiTheme="minorHAnsi" w:hAnsiTheme="minorHAnsi" w:cstheme="minorHAnsi"/>
          <w:sz w:val="22"/>
          <w:szCs w:val="22"/>
        </w:rPr>
      </w:pPr>
      <w:r w:rsidRPr="00E478C3">
        <w:rPr>
          <w:rFonts w:asciiTheme="minorHAnsi" w:hAnsiTheme="minorHAnsi" w:cstheme="minorHAnsi"/>
          <w:sz w:val="22"/>
          <w:szCs w:val="22"/>
        </w:rPr>
        <w:t>date and time;</w:t>
      </w:r>
    </w:p>
    <w:p w14:paraId="74078690" w14:textId="77777777" w:rsidR="00652B81" w:rsidRPr="00E478C3" w:rsidRDefault="00652B81" w:rsidP="00652B81">
      <w:pPr>
        <w:pStyle w:val="Dash1cm"/>
        <w:numPr>
          <w:ilvl w:val="0"/>
          <w:numId w:val="17"/>
        </w:numPr>
        <w:tabs>
          <w:tab w:val="clear" w:pos="1134"/>
          <w:tab w:val="left" w:pos="1418"/>
        </w:tabs>
        <w:ind w:left="1418" w:hanging="567"/>
        <w:rPr>
          <w:rFonts w:asciiTheme="minorHAnsi" w:hAnsiTheme="minorHAnsi" w:cstheme="minorHAnsi"/>
          <w:sz w:val="22"/>
          <w:szCs w:val="22"/>
        </w:rPr>
      </w:pPr>
      <w:r w:rsidRPr="00E478C3">
        <w:rPr>
          <w:rFonts w:asciiTheme="minorHAnsi" w:hAnsiTheme="minorHAnsi" w:cstheme="minorHAnsi"/>
          <w:sz w:val="22"/>
          <w:szCs w:val="22"/>
        </w:rPr>
        <w:t>statement that the person recording the allegations has advised the alleged victim that they are required by law to report the allegations to the authorities;</w:t>
      </w:r>
    </w:p>
    <w:p w14:paraId="5FC23720" w14:textId="77777777" w:rsidR="00652B81" w:rsidRPr="007D0090" w:rsidRDefault="00652B81" w:rsidP="00652B81">
      <w:pPr>
        <w:pStyle w:val="5dot"/>
        <w:rPr>
          <w:rFonts w:cstheme="minorHAnsi"/>
        </w:rPr>
      </w:pPr>
      <w:r w:rsidRPr="007D0090">
        <w:rPr>
          <w:rFonts w:cstheme="minorHAnsi"/>
        </w:rPr>
        <w:t>must be word processed;</w:t>
      </w:r>
    </w:p>
    <w:p w14:paraId="38C9A75C" w14:textId="77777777" w:rsidR="00652B81" w:rsidRDefault="00652B81" w:rsidP="00652B81">
      <w:pPr>
        <w:pStyle w:val="5dot"/>
      </w:pPr>
      <w:r w:rsidRPr="005A2EC5">
        <w:rPr>
          <w:rFonts w:cstheme="minorHAnsi"/>
        </w:rPr>
        <w:t>where the allegation has</w:t>
      </w:r>
      <w:r w:rsidRPr="00645D8D">
        <w:t xml:space="preserve"> been reported to the authorities </w:t>
      </w:r>
      <w:r>
        <w:t xml:space="preserve">record </w:t>
      </w:r>
      <w:r w:rsidRPr="00645D8D">
        <w:t>details of time, date and name and contact details of person the report was made to;</w:t>
      </w:r>
    </w:p>
    <w:p w14:paraId="2B263B02" w14:textId="77777777" w:rsidR="00652B81" w:rsidRDefault="00652B81" w:rsidP="00652B81">
      <w:pPr>
        <w:pStyle w:val="5dot"/>
      </w:pPr>
      <w:r w:rsidRPr="00645D8D">
        <w:t>signed and dated by all parties to the report;</w:t>
      </w:r>
    </w:p>
    <w:p w14:paraId="74B2733F" w14:textId="77777777" w:rsidR="00652B81" w:rsidRDefault="00652B81" w:rsidP="00652B81">
      <w:pPr>
        <w:pStyle w:val="5dot"/>
      </w:pPr>
      <w:r w:rsidRPr="00645D8D">
        <w:t>copy given to the alleged victim;</w:t>
      </w:r>
    </w:p>
    <w:p w14:paraId="7CFC2893" w14:textId="45AE8206" w:rsidR="00652B81" w:rsidRDefault="00652B81" w:rsidP="00652B81">
      <w:pPr>
        <w:pStyle w:val="5dot"/>
        <w:numPr>
          <w:ilvl w:val="0"/>
          <w:numId w:val="0"/>
        </w:numPr>
        <w:ind w:left="284"/>
      </w:pPr>
      <w:r>
        <w:t xml:space="preserve">Where the allegation is about a </w:t>
      </w:r>
      <w:r w:rsidR="00FA0F6E">
        <w:t>Skills Lab</w:t>
      </w:r>
      <w:r>
        <w:t xml:space="preserve"> representative a </w:t>
      </w:r>
      <w:r w:rsidRPr="00645D8D">
        <w:t xml:space="preserve">copy </w:t>
      </w:r>
      <w:r>
        <w:t xml:space="preserve">is </w:t>
      </w:r>
      <w:r w:rsidRPr="00645D8D">
        <w:t xml:space="preserve">to be handed to </w:t>
      </w:r>
      <w:r w:rsidR="00E478C3">
        <w:t>General Manager</w:t>
      </w:r>
      <w:r w:rsidR="00A71BE8">
        <w:t xml:space="preserve"> </w:t>
      </w:r>
      <w:r w:rsidRPr="00645D8D">
        <w:t>for secure filing.</w:t>
      </w:r>
    </w:p>
    <w:p w14:paraId="70AD96CC" w14:textId="0ACC324E" w:rsidR="00652B81" w:rsidRDefault="00652B81" w:rsidP="00652B81">
      <w:pPr>
        <w:pStyle w:val="5Norm"/>
      </w:pPr>
      <w:r>
        <w:t xml:space="preserve">Where the report refers to a person who is not a </w:t>
      </w:r>
      <w:r w:rsidR="00FA0F6E">
        <w:t>Skills Lab</w:t>
      </w:r>
      <w:r>
        <w:t xml:space="preserve"> representative t</w:t>
      </w:r>
      <w:r w:rsidRPr="00645D8D">
        <w:t>he notifier should retain a copy securely filed privately for future reference if required by an investigation.</w:t>
      </w:r>
      <w:r>
        <w:t xml:space="preserve"> </w:t>
      </w:r>
      <w:r w:rsidR="00FA0F6E">
        <w:t>Skills Lab</w:t>
      </w:r>
      <w:r>
        <w:t xml:space="preserve"> should not be included in this process.</w:t>
      </w:r>
    </w:p>
    <w:p w14:paraId="4E7EF2A4" w14:textId="18B57E9C" w:rsidR="00652B81" w:rsidRDefault="00652B81" w:rsidP="000042B7">
      <w:pPr>
        <w:pStyle w:val="Heading3"/>
      </w:pPr>
      <w:bookmarkStart w:id="42" w:name="_Toc418592807"/>
      <w:bookmarkStart w:id="43" w:name="_Toc499503240"/>
      <w:r>
        <w:lastRenderedPageBreak/>
        <w:t xml:space="preserve">Suspected </w:t>
      </w:r>
      <w:r w:rsidRPr="000042B7">
        <w:t>Issue</w:t>
      </w:r>
      <w:r>
        <w:t xml:space="preserve"> External to </w:t>
      </w:r>
      <w:r w:rsidR="00FA0F6E">
        <w:t>Skills Lab</w:t>
      </w:r>
      <w:bookmarkEnd w:id="42"/>
      <w:bookmarkEnd w:id="43"/>
    </w:p>
    <w:p w14:paraId="772F5205" w14:textId="5C94FA6F" w:rsidR="00652B81" w:rsidRDefault="00652B81" w:rsidP="00652B81">
      <w:pPr>
        <w:pStyle w:val="5Norm"/>
      </w:pPr>
      <w:r>
        <w:t xml:space="preserve">Where an allegation involves a </w:t>
      </w:r>
      <w:r w:rsidR="00FA0F6E">
        <w:t>Skills Lab</w:t>
      </w:r>
      <w:r>
        <w:t xml:space="preserve"> representative the member of staff, contractor or other stakeholder must report the allegation immediately and directly to the Child Abuse Line 13 1478.</w:t>
      </w:r>
    </w:p>
    <w:p w14:paraId="6D6A7EDA" w14:textId="77777777" w:rsidR="00652B81" w:rsidRDefault="00652B81" w:rsidP="00652B81">
      <w:pPr>
        <w:pStyle w:val="5Norm"/>
      </w:pPr>
      <w:r>
        <w:t xml:space="preserve">The reporter is to deal solely with the Child Abuse </w:t>
      </w:r>
      <w:proofErr w:type="gramStart"/>
      <w:r>
        <w:t>Line</w:t>
      </w:r>
      <w:proofErr w:type="gramEnd"/>
      <w:r>
        <w:t xml:space="preserve"> and it is suggested that they personally keep a copy of the report and allegation details securely and privately filed in the event they are called on by authorities.</w:t>
      </w:r>
    </w:p>
    <w:p w14:paraId="299166E9" w14:textId="0D9DDAAD" w:rsidR="00652B81" w:rsidRDefault="00FA0F6E" w:rsidP="00652B81">
      <w:pPr>
        <w:pStyle w:val="5Norm"/>
      </w:pPr>
      <w:r>
        <w:t>Skills Lab</w:t>
      </w:r>
      <w:r w:rsidR="00652B81">
        <w:t xml:space="preserve"> is not a party to this report.</w:t>
      </w:r>
    </w:p>
    <w:p w14:paraId="4A25B9E8" w14:textId="1641DAA0" w:rsidR="00652B81" w:rsidRDefault="00652B81" w:rsidP="000042B7">
      <w:pPr>
        <w:pStyle w:val="Heading3"/>
      </w:pPr>
      <w:bookmarkStart w:id="44" w:name="_Toc418592808"/>
      <w:bookmarkStart w:id="45" w:name="_Toc499503241"/>
      <w:r>
        <w:t xml:space="preserve">Suspected Issue Internal to </w:t>
      </w:r>
      <w:r w:rsidR="00FA0F6E">
        <w:t>Skills Lab</w:t>
      </w:r>
      <w:r>
        <w:t xml:space="preserve"> and/or its Third Parties</w:t>
      </w:r>
      <w:bookmarkEnd w:id="44"/>
      <w:bookmarkEnd w:id="45"/>
    </w:p>
    <w:p w14:paraId="2459DB24" w14:textId="5AE924CF" w:rsidR="00652B81" w:rsidRDefault="00652B81" w:rsidP="00652B81">
      <w:pPr>
        <w:pStyle w:val="5Norm"/>
      </w:pPr>
      <w:r>
        <w:t xml:space="preserve">Where the allegation involves a </w:t>
      </w:r>
      <w:r w:rsidR="00FA0F6E">
        <w:t>Skills Lab</w:t>
      </w:r>
      <w:r>
        <w:t xml:space="preserve"> representative in all instances of suspected abuse or neglect the child or children’s responses will be taken to be valid and will be the catalyst for actions.  This does not mean that </w:t>
      </w:r>
      <w:r w:rsidR="00FA0F6E">
        <w:t>Skills Lab</w:t>
      </w:r>
      <w:r>
        <w:t xml:space="preserve"> will consider the alleged perpetrator as guilty prior to a complete investigation.  </w:t>
      </w:r>
      <w:r w:rsidR="00FA0F6E">
        <w:t>Skills Lab</w:t>
      </w:r>
      <w:r>
        <w:t xml:space="preserve"> will take the actions it finds most appropriate to protect all parties.</w:t>
      </w:r>
    </w:p>
    <w:p w14:paraId="2638B019" w14:textId="59749B68" w:rsidR="00652B81" w:rsidRDefault="00FA0F6E" w:rsidP="00652B81">
      <w:pPr>
        <w:pStyle w:val="5Norm"/>
      </w:pPr>
      <w:r>
        <w:t>Skills Lab</w:t>
      </w:r>
      <w:r w:rsidR="00652B81">
        <w:t xml:space="preserve"> will conduct all investigations in a respectful, fair and open manner, applying the laws of natural justice and complying with relevant legislation.</w:t>
      </w:r>
    </w:p>
    <w:p w14:paraId="67C87583" w14:textId="052850DF" w:rsidR="00652B81" w:rsidRDefault="00652B81" w:rsidP="00652B81">
      <w:pPr>
        <w:pStyle w:val="5Norm"/>
      </w:pPr>
      <w:r>
        <w:t xml:space="preserve">All staff, contractors and other stakeholders must report immediately and directly to the </w:t>
      </w:r>
      <w:r w:rsidR="00E478C3">
        <w:t>General Manager</w:t>
      </w:r>
      <w:r>
        <w:t xml:space="preserve"> any suspected or actual evidence of abuse or neglect of a child client by any member of </w:t>
      </w:r>
      <w:r w:rsidR="00FA0F6E">
        <w:t>Skills Lab</w:t>
      </w:r>
      <w:r>
        <w:t xml:space="preserve"> staff or its stakeholders.</w:t>
      </w:r>
    </w:p>
    <w:p w14:paraId="105118E8" w14:textId="77777777" w:rsidR="00652B81" w:rsidRDefault="00652B81" w:rsidP="00652B81">
      <w:pPr>
        <w:pStyle w:val="5Norm"/>
      </w:pPr>
      <w:r>
        <w:t>The Children’s Protection Officer will immediately investigate the situation by:</w:t>
      </w:r>
    </w:p>
    <w:p w14:paraId="1235287E" w14:textId="77777777" w:rsidR="00652B81" w:rsidRDefault="00652B81" w:rsidP="00652B81">
      <w:pPr>
        <w:pStyle w:val="5dot"/>
      </w:pPr>
      <w:r>
        <w:t>speaking with the child or children in question;</w:t>
      </w:r>
    </w:p>
    <w:p w14:paraId="1C5F23B2" w14:textId="77777777" w:rsidR="00652B81" w:rsidRDefault="00652B81" w:rsidP="00652B81">
      <w:pPr>
        <w:pStyle w:val="5dot"/>
      </w:pPr>
      <w:r>
        <w:t>where the Children’s Protection Officer determines that the report was in error the person having made the report may be provided with additional Child Safe Environment training;</w:t>
      </w:r>
    </w:p>
    <w:p w14:paraId="08E926CE" w14:textId="77777777" w:rsidR="00652B81" w:rsidRDefault="00652B81" w:rsidP="00652B81">
      <w:pPr>
        <w:pStyle w:val="5dot"/>
      </w:pPr>
      <w:r>
        <w:t xml:space="preserve">where the Children’s Protection Officer determines that the report is </w:t>
      </w:r>
      <w:proofErr w:type="gramStart"/>
      <w:r>
        <w:t>justified</w:t>
      </w:r>
      <w:proofErr w:type="gramEnd"/>
      <w:r>
        <w:t xml:space="preserve"> and that abuse has occurred or that there is sufficient evidence to indicate the possibility of abuse or neglect a report will be made immediately to Child Abuse Line 13 1478.</w:t>
      </w:r>
    </w:p>
    <w:p w14:paraId="738256B8" w14:textId="17FF0783" w:rsidR="00652B81" w:rsidRDefault="00652B81" w:rsidP="00652B81">
      <w:pPr>
        <w:pStyle w:val="5dot"/>
      </w:pPr>
      <w:r>
        <w:t xml:space="preserve">Where the Children’s Protection Officer determines that the report was maliciously or frivolously made without substance the person having made the report will face disciplinary action which at its fullest extent will include termination of employment or contract or expulsion from study with </w:t>
      </w:r>
      <w:r w:rsidR="00FA0F6E">
        <w:t>Skills Lab</w:t>
      </w:r>
      <w:r>
        <w:t>.</w:t>
      </w:r>
    </w:p>
    <w:p w14:paraId="6A45BF49" w14:textId="77777777" w:rsidR="00652B81" w:rsidRDefault="00652B81" w:rsidP="000042B7">
      <w:pPr>
        <w:pStyle w:val="Heading2"/>
      </w:pPr>
      <w:bookmarkStart w:id="46" w:name="_Toc418592809"/>
      <w:bookmarkStart w:id="47" w:name="_Toc499503242"/>
      <w:r>
        <w:t>STAKEHOLDER INVESTIGATION OR CHARGED WITH SERIOUS CRIMINAL OFFENCE</w:t>
      </w:r>
      <w:bookmarkEnd w:id="46"/>
      <w:bookmarkEnd w:id="47"/>
    </w:p>
    <w:p w14:paraId="10C849D6" w14:textId="77777777" w:rsidR="00652B81" w:rsidRDefault="00652B81" w:rsidP="000042B7">
      <w:pPr>
        <w:pStyle w:val="Heading3"/>
      </w:pPr>
      <w:bookmarkStart w:id="48" w:name="_Toc418592810"/>
      <w:bookmarkStart w:id="49" w:name="_Toc499503243"/>
      <w:r w:rsidRPr="000042B7">
        <w:t>Investigation</w:t>
      </w:r>
      <w:bookmarkEnd w:id="48"/>
      <w:bookmarkEnd w:id="49"/>
    </w:p>
    <w:p w14:paraId="6EC542F3" w14:textId="3E4E722F" w:rsidR="00652B81" w:rsidRDefault="00652B81" w:rsidP="00652B81">
      <w:pPr>
        <w:pStyle w:val="5Norm"/>
      </w:pPr>
      <w:r>
        <w:t xml:space="preserve">Where a </w:t>
      </w:r>
      <w:r w:rsidR="00FA0F6E">
        <w:t>Skills Lab</w:t>
      </w:r>
      <w:r>
        <w:t xml:space="preserve"> stakeholder is under investigation for a serious criminal offence </w:t>
      </w:r>
      <w:r w:rsidR="00FA0F6E">
        <w:t>Skills Lab</w:t>
      </w:r>
      <w:r>
        <w:t xml:space="preserve"> will require that the individual or entity to immediately suspend all work or services, without payment, until the matter is resolved.  The suspension of work or services does not indicate </w:t>
      </w:r>
      <w:r w:rsidR="00FA0F6E">
        <w:t>Skills Lab</w:t>
      </w:r>
      <w:r>
        <w:t>’s judgement of the individual or entity.</w:t>
      </w:r>
    </w:p>
    <w:p w14:paraId="20A64490" w14:textId="77777777" w:rsidR="00652B81" w:rsidRDefault="00652B81" w:rsidP="000042B7">
      <w:pPr>
        <w:pStyle w:val="Heading3"/>
      </w:pPr>
      <w:bookmarkStart w:id="50" w:name="_Toc418592811"/>
      <w:bookmarkStart w:id="51" w:name="_Toc499503244"/>
      <w:r>
        <w:lastRenderedPageBreak/>
        <w:t>Allegations Not Upheld</w:t>
      </w:r>
      <w:bookmarkEnd w:id="50"/>
      <w:bookmarkEnd w:id="51"/>
    </w:p>
    <w:p w14:paraId="25A10B86" w14:textId="474A9FD4" w:rsidR="00652B81" w:rsidRDefault="00652B81" w:rsidP="00652B81">
      <w:pPr>
        <w:pStyle w:val="5Norm"/>
      </w:pPr>
      <w:r>
        <w:t xml:space="preserve">Where allegations are not upheld and </w:t>
      </w:r>
      <w:r w:rsidR="00FA0F6E">
        <w:t>Skills Lab</w:t>
      </w:r>
      <w:r>
        <w:t xml:space="preserve"> has reasonable and serious concerns that the alleged perpetrator may have conducted themselves in an inappropriate manner </w:t>
      </w:r>
      <w:r w:rsidR="00FA0F6E">
        <w:t>Skills Lab</w:t>
      </w:r>
      <w:r>
        <w:t xml:space="preserve"> reserves the right to terminate the individual or entities employment, contract or services.  Legal required payments will be made.</w:t>
      </w:r>
    </w:p>
    <w:p w14:paraId="2E43EAE6" w14:textId="0096BD87" w:rsidR="00652B81" w:rsidRDefault="00652B81" w:rsidP="00652B81">
      <w:pPr>
        <w:pStyle w:val="5Norm"/>
      </w:pPr>
      <w:r>
        <w:t xml:space="preserve">Where allegations are not upheld and </w:t>
      </w:r>
      <w:r w:rsidR="00FA0F6E">
        <w:t>Skills Lab</w:t>
      </w:r>
      <w:r>
        <w:t xml:space="preserve"> has reasonable unsupported concerns that the alleged perpetrator may have conducted themselves in an inappropriate manner </w:t>
      </w:r>
      <w:r w:rsidR="00FA0F6E">
        <w:t>Skills Lab</w:t>
      </w:r>
      <w:r>
        <w:t xml:space="preserve"> reserves the right to reinstate the individual or entities employment, contract or services with the condition of close monitoring/supervision for a period to be decided by </w:t>
      </w:r>
      <w:r w:rsidR="00FA0F6E">
        <w:t>Skills Lab</w:t>
      </w:r>
      <w:r>
        <w:t>.  Payment for the suspension period will be back paid in this case.</w:t>
      </w:r>
    </w:p>
    <w:p w14:paraId="7E973D83" w14:textId="772C39CE" w:rsidR="00652B81" w:rsidRDefault="00652B81" w:rsidP="00652B81">
      <w:pPr>
        <w:pStyle w:val="5Norm"/>
      </w:pPr>
      <w:r>
        <w:t xml:space="preserve">Where allegations are not </w:t>
      </w:r>
      <w:proofErr w:type="gramStart"/>
      <w:r>
        <w:t>upheld</w:t>
      </w:r>
      <w:proofErr w:type="gramEnd"/>
      <w:r>
        <w:t xml:space="preserve"> and </w:t>
      </w:r>
      <w:r w:rsidR="00FA0F6E">
        <w:t>Skills Lab</w:t>
      </w:r>
      <w:r>
        <w:t xml:space="preserve"> is sufficiently convinced that the alleged perpetrator did not conduct themselves inappropriately </w:t>
      </w:r>
      <w:r w:rsidR="00FA0F6E">
        <w:t>Skills Lab</w:t>
      </w:r>
      <w:r>
        <w:t xml:space="preserve"> will reinstate the employment, contract or services of the individual or entity.  Payment for the suspension period will be back paid in this case.</w:t>
      </w:r>
    </w:p>
    <w:p w14:paraId="0B1FC121" w14:textId="77777777" w:rsidR="00652B81" w:rsidRDefault="00652B81" w:rsidP="00652B81">
      <w:pPr>
        <w:pStyle w:val="5Norm"/>
      </w:pPr>
      <w:r>
        <w:t xml:space="preserve">Where allegations are upheld, i.e. charges are laid, please refer to </w:t>
      </w:r>
      <w:proofErr w:type="spellStart"/>
      <w:r>
        <w:t>Charged</w:t>
      </w:r>
      <w:proofErr w:type="spellEnd"/>
      <w:r>
        <w:t xml:space="preserve"> with Serious Criminal Offence below.</w:t>
      </w:r>
    </w:p>
    <w:p w14:paraId="5C40D040" w14:textId="77777777" w:rsidR="00652B81" w:rsidRDefault="00652B81" w:rsidP="000042B7">
      <w:pPr>
        <w:pStyle w:val="Heading3"/>
      </w:pPr>
      <w:bookmarkStart w:id="52" w:name="_Toc418592812"/>
      <w:bookmarkStart w:id="53" w:name="_Toc499503245"/>
      <w:r>
        <w:t xml:space="preserve">Charged </w:t>
      </w:r>
      <w:proofErr w:type="gramStart"/>
      <w:r>
        <w:t>With</w:t>
      </w:r>
      <w:proofErr w:type="gramEnd"/>
      <w:r>
        <w:t xml:space="preserve"> Serious Criminal Offence</w:t>
      </w:r>
      <w:bookmarkEnd w:id="52"/>
      <w:bookmarkEnd w:id="53"/>
    </w:p>
    <w:p w14:paraId="3D82091B" w14:textId="39BCBE50" w:rsidR="00652B81" w:rsidRDefault="00652B81" w:rsidP="00652B81">
      <w:pPr>
        <w:pStyle w:val="5Norm"/>
      </w:pPr>
      <w:r>
        <w:t xml:space="preserve">Where an individual or entity representatives are charged with a serious criminal offence </w:t>
      </w:r>
      <w:r w:rsidR="00FA0F6E">
        <w:t>Skills Lab</w:t>
      </w:r>
      <w:r>
        <w:t xml:space="preserve"> will maintain suspension of employment or services, without pay, until such time as the issue has been resolved.</w:t>
      </w:r>
    </w:p>
    <w:p w14:paraId="40A43331" w14:textId="2A8A9E08" w:rsidR="00652B81" w:rsidRDefault="00652B81" w:rsidP="00652B81">
      <w:pPr>
        <w:pStyle w:val="5Norm"/>
      </w:pPr>
      <w:r>
        <w:t xml:space="preserve">Where charges are not </w:t>
      </w:r>
      <w:proofErr w:type="gramStart"/>
      <w:r>
        <w:t>upheld</w:t>
      </w:r>
      <w:proofErr w:type="gramEnd"/>
      <w:r>
        <w:t xml:space="preserve"> and </w:t>
      </w:r>
      <w:r w:rsidR="00FA0F6E">
        <w:t>Skills Lab</w:t>
      </w:r>
      <w:r>
        <w:t xml:space="preserve"> has reasonable and serious concerns that the alleged perpetrator may have conducted themselves in an inappropriate manner </w:t>
      </w:r>
      <w:r w:rsidR="00FA0F6E">
        <w:t>Skills Lab</w:t>
      </w:r>
      <w:r>
        <w:t xml:space="preserve"> reserves the right to terminate the individual entities employment, contract or services.  Legally required payments will be made.</w:t>
      </w:r>
    </w:p>
    <w:p w14:paraId="764CA53B" w14:textId="01F851AB" w:rsidR="00652B81" w:rsidRDefault="00652B81" w:rsidP="00652B81">
      <w:pPr>
        <w:pStyle w:val="5Norm"/>
      </w:pPr>
      <w:r>
        <w:t xml:space="preserve">Where allegations are not </w:t>
      </w:r>
      <w:proofErr w:type="gramStart"/>
      <w:r>
        <w:t>upheld</w:t>
      </w:r>
      <w:proofErr w:type="gramEnd"/>
      <w:r>
        <w:t xml:space="preserve"> and </w:t>
      </w:r>
      <w:r w:rsidR="00FA0F6E">
        <w:t>Skills Lab</w:t>
      </w:r>
      <w:r>
        <w:t xml:space="preserve"> is sufficiently convinced that the alleged perpetrator did not conduct themselves inappropriately </w:t>
      </w:r>
      <w:r w:rsidR="00FA0F6E">
        <w:t>Skills Lab</w:t>
      </w:r>
      <w:r>
        <w:t xml:space="preserve"> will reinstate the employment, contract or services of the individual or entity.  Payment for the suspension period will be back paid in this case.</w:t>
      </w:r>
    </w:p>
    <w:p w14:paraId="756BBEBE" w14:textId="77777777" w:rsidR="00652B81" w:rsidRDefault="00652B81" w:rsidP="000042B7">
      <w:pPr>
        <w:pStyle w:val="Heading2"/>
      </w:pPr>
      <w:bookmarkStart w:id="54" w:name="_Toc418592813"/>
      <w:bookmarkStart w:id="55" w:name="_Toc499503246"/>
      <w:r w:rsidRPr="000042B7">
        <w:t>PRIVACY</w:t>
      </w:r>
      <w:r>
        <w:t xml:space="preserve"> &amp; CONFIDENTIALITY</w:t>
      </w:r>
      <w:bookmarkEnd w:id="54"/>
      <w:bookmarkEnd w:id="55"/>
    </w:p>
    <w:p w14:paraId="41817808" w14:textId="74076335" w:rsidR="00652B81" w:rsidRDefault="00652B81" w:rsidP="00652B81">
      <w:pPr>
        <w:pStyle w:val="5Norm"/>
      </w:pPr>
      <w:r w:rsidRPr="00607DC7">
        <w:t xml:space="preserve">All reports of suspected issues must be treated with the highest confidentiality and in line with </w:t>
      </w:r>
      <w:r w:rsidR="00FA0F6E">
        <w:t>Skills Lab</w:t>
      </w:r>
      <w:r w:rsidRPr="00607DC7">
        <w:t xml:space="preserve"> Privacy Policy and the Privacy Act 1988 -Privacy Amendment (Enhancing Privacy Protection) Act 2012.The only persons privy to reports</w:t>
      </w:r>
      <w:r>
        <w:t xml:space="preserve"> are: </w:t>
      </w:r>
    </w:p>
    <w:p w14:paraId="1EE6B23C" w14:textId="77777777" w:rsidR="00652B81" w:rsidRDefault="00652B81" w:rsidP="00652B81">
      <w:pPr>
        <w:pStyle w:val="5dot"/>
      </w:pPr>
      <w:r>
        <w:t>the person making the report – limited to the lodgement of their report only;</w:t>
      </w:r>
    </w:p>
    <w:p w14:paraId="13506DC8" w14:textId="77777777" w:rsidR="00652B81" w:rsidRDefault="00652B81" w:rsidP="00652B81">
      <w:pPr>
        <w:pStyle w:val="5dot"/>
      </w:pPr>
      <w:r>
        <w:t>the parties involved – limited to their input only;</w:t>
      </w:r>
    </w:p>
    <w:p w14:paraId="0F905E29" w14:textId="69C84B14" w:rsidR="00652B81" w:rsidRDefault="00652B81" w:rsidP="00652B81">
      <w:pPr>
        <w:pStyle w:val="5dot"/>
      </w:pPr>
      <w:r>
        <w:t xml:space="preserve">the </w:t>
      </w:r>
      <w:r w:rsidR="00A71BE8">
        <w:t>General Manager</w:t>
      </w:r>
      <w:r w:rsidR="007460A2">
        <w:t xml:space="preserve"> </w:t>
      </w:r>
      <w:r>
        <w:t>– all information provided from all parties;</w:t>
      </w:r>
    </w:p>
    <w:p w14:paraId="30790FD4" w14:textId="77777777" w:rsidR="00652B81" w:rsidRDefault="00652B81" w:rsidP="00652B81">
      <w:pPr>
        <w:pStyle w:val="5dot"/>
      </w:pPr>
      <w:r>
        <w:t>Child Abuse Report Line and those delegated by law to investigate and conduct further proceedings.</w:t>
      </w:r>
    </w:p>
    <w:p w14:paraId="2F61160D" w14:textId="77777777" w:rsidR="00652B81" w:rsidRDefault="00652B81" w:rsidP="00652B81">
      <w:pPr>
        <w:pStyle w:val="5Norm"/>
      </w:pPr>
      <w:r w:rsidRPr="00645D8D">
        <w:lastRenderedPageBreak/>
        <w:t>A notifier must not discuss any report, whether proven or not, with any individual or entity unless required to do so by law.</w:t>
      </w:r>
    </w:p>
    <w:p w14:paraId="3A97C8FD" w14:textId="753BE6AA" w:rsidR="00652B81" w:rsidRDefault="00652B81" w:rsidP="00652B81">
      <w:pPr>
        <w:pStyle w:val="5Norm"/>
      </w:pPr>
      <w:r>
        <w:t xml:space="preserve">All discussions related to a Student intervention must be kept confidential and records and information relating to the intervention must be recorded and filed in line with this policy and procedure, </w:t>
      </w:r>
      <w:r w:rsidR="00FA0F6E">
        <w:t>Skills Lab</w:t>
      </w:r>
      <w:r>
        <w:t xml:space="preserve"> Privacy Policy, Record Management Policy and the Australian Privacy Principles of the Privacy Act 1988.  Where there is a difference between any of these the greater level of privacy will be implemented.</w:t>
      </w:r>
    </w:p>
    <w:p w14:paraId="6C066AB3" w14:textId="0A4DF8D8" w:rsidR="00652B81" w:rsidRDefault="00652B81" w:rsidP="00652B81">
      <w:pPr>
        <w:pStyle w:val="5Norm"/>
      </w:pPr>
      <w:r>
        <w:t xml:space="preserve">Breaches of privacy will be subject to disciplinary action for </w:t>
      </w:r>
      <w:r w:rsidR="00FA0F6E">
        <w:t>Skills Lab</w:t>
      </w:r>
      <w:r>
        <w:t xml:space="preserve"> employees, termination of contract for contractors, cancellation of training contract for partner RTOs and potential discontinuance of Vocational Hosting arrangements for Host Employers.</w:t>
      </w:r>
    </w:p>
    <w:p w14:paraId="4D38383B" w14:textId="77777777" w:rsidR="00652B81" w:rsidRDefault="00652B81" w:rsidP="00652B81">
      <w:pPr>
        <w:pStyle w:val="5Norm"/>
      </w:pPr>
      <w:r>
        <w:t>Any person found to have breached the privacy and confidentiality of a report or a child or children’s privacy will be subject to summary termination of employment or contract.</w:t>
      </w:r>
    </w:p>
    <w:p w14:paraId="00D21C29" w14:textId="77777777" w:rsidR="00CE0028" w:rsidRDefault="00CE0028" w:rsidP="00CE0028">
      <w:pPr>
        <w:pStyle w:val="Heading1"/>
      </w:pPr>
      <w:bookmarkStart w:id="56" w:name="_Toc499503247"/>
      <w:r>
        <w:t>Responsibilities</w:t>
      </w:r>
      <w:bookmarkEnd w:id="56"/>
    </w:p>
    <w:p w14:paraId="178EF384" w14:textId="43F51DB9" w:rsidR="00CE0028" w:rsidRDefault="00CE0028" w:rsidP="000042B7">
      <w:pPr>
        <w:pStyle w:val="Heading2"/>
      </w:pPr>
      <w:bookmarkStart w:id="57" w:name="_Toc499503248"/>
      <w:r w:rsidRPr="000042B7">
        <w:t>General</w:t>
      </w:r>
      <w:r>
        <w:t xml:space="preserve"> Manager</w:t>
      </w:r>
      <w:bookmarkEnd w:id="57"/>
    </w:p>
    <w:p w14:paraId="6220BF48" w14:textId="4D4F4C7F" w:rsidR="00652B81" w:rsidRDefault="00652B81" w:rsidP="00652B81">
      <w:pPr>
        <w:pStyle w:val="5Norm"/>
      </w:pPr>
      <w:r w:rsidRPr="00645D8D">
        <w:t xml:space="preserve">It is the </w:t>
      </w:r>
      <w:r w:rsidR="00A71BE8">
        <w:t>General Manager</w:t>
      </w:r>
      <w:r w:rsidR="007460A2">
        <w:t xml:space="preserve">’s </w:t>
      </w:r>
      <w:r w:rsidRPr="00645D8D">
        <w:t>responsibility to</w:t>
      </w:r>
      <w:r>
        <w:t>:</w:t>
      </w:r>
    </w:p>
    <w:p w14:paraId="1D571892" w14:textId="77777777" w:rsidR="00652B81" w:rsidRDefault="00652B81" w:rsidP="00652B81">
      <w:pPr>
        <w:pStyle w:val="5dot"/>
      </w:pPr>
      <w:r w:rsidRPr="00645D8D">
        <w:t xml:space="preserve">determine whether a breach in privacy is justified to ensure the safety and </w:t>
      </w:r>
      <w:proofErr w:type="spellStart"/>
      <w:r w:rsidRPr="00645D8D">
        <w:t>well being</w:t>
      </w:r>
      <w:proofErr w:type="spellEnd"/>
      <w:r w:rsidRPr="00645D8D">
        <w:t xml:space="preserve"> of a minor child and imp</w:t>
      </w:r>
      <w:r>
        <w:t>lement an external intervention; and</w:t>
      </w:r>
    </w:p>
    <w:p w14:paraId="315647F2" w14:textId="504822E5" w:rsidR="00652B81" w:rsidRDefault="00652B81" w:rsidP="00652B81">
      <w:pPr>
        <w:pStyle w:val="5dot"/>
      </w:pPr>
      <w:r>
        <w:t xml:space="preserve">through the </w:t>
      </w:r>
      <w:r w:rsidR="00E478C3">
        <w:t>General Manager</w:t>
      </w:r>
      <w:r w:rsidR="00A71BE8">
        <w:t xml:space="preserve"> </w:t>
      </w:r>
      <w:r w:rsidRPr="00645D8D">
        <w:t xml:space="preserve">to ensure that all employees, </w:t>
      </w:r>
      <w:r>
        <w:t>operations support contractor</w:t>
      </w:r>
      <w:r w:rsidRPr="00645D8D">
        <w:t>s, external providers and partners meet the obligations of this policy and the Working with Children (Criminal Record Checking) Act 2004;</w:t>
      </w:r>
      <w:r>
        <w:t xml:space="preserve"> and</w:t>
      </w:r>
    </w:p>
    <w:p w14:paraId="5612DD83" w14:textId="594F2721" w:rsidR="00652B81" w:rsidRDefault="00FA0F6E" w:rsidP="00652B81">
      <w:pPr>
        <w:pStyle w:val="5dot"/>
      </w:pPr>
      <w:r>
        <w:t>Skills Lab</w:t>
      </w:r>
      <w:r w:rsidR="00652B81" w:rsidRPr="00645D8D">
        <w:t xml:space="preserve"> does not breach the provisions of this policy or the Act.</w:t>
      </w:r>
    </w:p>
    <w:p w14:paraId="2CC8D92F" w14:textId="4BF5C057" w:rsidR="00CE0028" w:rsidRDefault="00E478C3" w:rsidP="00CE0028">
      <w:pPr>
        <w:pStyle w:val="Heading2"/>
      </w:pPr>
      <w:bookmarkStart w:id="58" w:name="_Toc499503249"/>
      <w:r>
        <w:t>Senior Trainer</w:t>
      </w:r>
      <w:r w:rsidR="00652B81">
        <w:t>s as Children’s Protection Officers</w:t>
      </w:r>
      <w:bookmarkEnd w:id="58"/>
    </w:p>
    <w:p w14:paraId="3040BDD0" w14:textId="77777777" w:rsidR="00652B81" w:rsidRDefault="00652B81" w:rsidP="00652B81">
      <w:pPr>
        <w:pStyle w:val="5Norm"/>
      </w:pPr>
      <w:r>
        <w:t>It is the Children’s Protection Officers’ responsibility to:</w:t>
      </w:r>
    </w:p>
    <w:p w14:paraId="3EBE90F5" w14:textId="77777777" w:rsidR="00652B81" w:rsidRDefault="00652B81" w:rsidP="00652B81">
      <w:pPr>
        <w:pStyle w:val="5dot"/>
      </w:pPr>
      <w:r>
        <w:t xml:space="preserve">determine whether a breach in privacy is justified to ensure the safety and </w:t>
      </w:r>
      <w:proofErr w:type="spellStart"/>
      <w:r>
        <w:t>well being</w:t>
      </w:r>
      <w:proofErr w:type="spellEnd"/>
      <w:r>
        <w:t xml:space="preserve"> of a minor child and make a report for external intervention under Mandated Notification;</w:t>
      </w:r>
    </w:p>
    <w:p w14:paraId="2FCBC9EB" w14:textId="77777777" w:rsidR="00652B81" w:rsidRPr="00C02613" w:rsidRDefault="00652B81" w:rsidP="00652B81">
      <w:pPr>
        <w:pStyle w:val="5dot"/>
        <w:rPr>
          <w:i/>
        </w:rPr>
      </w:pPr>
      <w:r>
        <w:t xml:space="preserve">ensure that all employees, contractors, external providers and partners meet the obligations of this policy and the </w:t>
      </w:r>
      <w:r w:rsidRPr="00CC4EBD">
        <w:t>Act</w:t>
      </w:r>
      <w:r w:rsidRPr="00C02613">
        <w:rPr>
          <w:i/>
        </w:rPr>
        <w:t>;</w:t>
      </w:r>
    </w:p>
    <w:p w14:paraId="380DF7B7" w14:textId="3F119988" w:rsidR="00652B81" w:rsidRDefault="00FA0F6E" w:rsidP="00652B81">
      <w:pPr>
        <w:pStyle w:val="5dot"/>
      </w:pPr>
      <w:r>
        <w:t>Skills Lab</w:t>
      </w:r>
      <w:r w:rsidR="00652B81">
        <w:t xml:space="preserve"> does not breach the provisions of this policy or the Act and acts within Mandated Notification requirements.</w:t>
      </w:r>
    </w:p>
    <w:p w14:paraId="0AE4FBEE" w14:textId="77777777" w:rsidR="00CE0028" w:rsidRDefault="00CE0028" w:rsidP="00CE0028">
      <w:pPr>
        <w:pStyle w:val="Heading2"/>
      </w:pPr>
      <w:bookmarkStart w:id="59" w:name="_Toc499503250"/>
      <w:r>
        <w:t>Staff &amp; Stakeholders</w:t>
      </w:r>
      <w:bookmarkEnd w:id="59"/>
    </w:p>
    <w:p w14:paraId="0DA181C7" w14:textId="77777777" w:rsidR="00652B81" w:rsidRDefault="00652B81" w:rsidP="00652B81">
      <w:pPr>
        <w:pStyle w:val="5Norm"/>
      </w:pPr>
      <w:r>
        <w:t>It is the responsibility of all employees and contractors to:</w:t>
      </w:r>
    </w:p>
    <w:p w14:paraId="07FC5822" w14:textId="77777777" w:rsidR="00652B81" w:rsidRDefault="00652B81" w:rsidP="00652B81">
      <w:pPr>
        <w:pStyle w:val="5dot"/>
      </w:pPr>
      <w:r>
        <w:lastRenderedPageBreak/>
        <w:t xml:space="preserve">ensure that when in direct contact with children they </w:t>
      </w:r>
      <w:proofErr w:type="gramStart"/>
      <w:r>
        <w:t>conduct themselves in an appropriate and respectful manner at all times</w:t>
      </w:r>
      <w:proofErr w:type="gramEnd"/>
      <w:r>
        <w:t>;</w:t>
      </w:r>
    </w:p>
    <w:p w14:paraId="76CDC399" w14:textId="77777777" w:rsidR="00652B81" w:rsidRDefault="00652B81" w:rsidP="00652B81">
      <w:pPr>
        <w:pStyle w:val="5dot"/>
      </w:pPr>
      <w:r>
        <w:t>abide by the Code of Conduct – Employees;</w:t>
      </w:r>
    </w:p>
    <w:p w14:paraId="4ED5CE13" w14:textId="77777777" w:rsidR="00652B81" w:rsidRDefault="00652B81" w:rsidP="00652B81">
      <w:pPr>
        <w:pStyle w:val="5dot"/>
      </w:pPr>
      <w:r>
        <w:t xml:space="preserve">ensure that they abide by the requirements of the Act </w:t>
      </w:r>
      <w:proofErr w:type="gramStart"/>
      <w:r>
        <w:t>in regards to</w:t>
      </w:r>
      <w:proofErr w:type="gramEnd"/>
      <w:r>
        <w:t xml:space="preserve"> suspected reportable situations;</w:t>
      </w:r>
    </w:p>
    <w:p w14:paraId="7B4F94BA" w14:textId="0B697853" w:rsidR="00652B81" w:rsidRDefault="00652B81" w:rsidP="00652B81">
      <w:pPr>
        <w:pStyle w:val="5dot"/>
      </w:pPr>
      <w:r>
        <w:t xml:space="preserve">to comply with this policy and provide </w:t>
      </w:r>
      <w:r w:rsidR="00FA0F6E">
        <w:t>Skills Lab</w:t>
      </w:r>
      <w:r>
        <w:t xml:space="preserve"> with evidence of currency the first week of July each year along with their Professional Development evidence;</w:t>
      </w:r>
    </w:p>
    <w:p w14:paraId="37099E01" w14:textId="77777777" w:rsidR="00652B81" w:rsidRDefault="00652B81" w:rsidP="00652B81">
      <w:pPr>
        <w:pStyle w:val="5dot"/>
      </w:pPr>
      <w:r>
        <w:t>to immediately report to the Children’s Protection Officer their suspicions that a participant may harm themselves or others, or that the participant is suffering from serious/critical personal issues;</w:t>
      </w:r>
    </w:p>
    <w:p w14:paraId="06FF5EB7" w14:textId="77777777" w:rsidR="00652B81" w:rsidRDefault="00652B81" w:rsidP="00652B81">
      <w:pPr>
        <w:pStyle w:val="5dot"/>
      </w:pPr>
      <w:r>
        <w:t>to immediately report to the Children’s Protection Officer their suspicions that an External Provider or Partner is not meeting their obligations under this Policy.</w:t>
      </w:r>
    </w:p>
    <w:p w14:paraId="0DE13780" w14:textId="77777777" w:rsidR="00CE0028" w:rsidRDefault="00CE0028" w:rsidP="00CE0028">
      <w:pPr>
        <w:pStyle w:val="Heading2"/>
      </w:pPr>
      <w:bookmarkStart w:id="60" w:name="_Toc499503251"/>
      <w:r>
        <w:t>Students</w:t>
      </w:r>
      <w:bookmarkEnd w:id="60"/>
    </w:p>
    <w:p w14:paraId="141AD2A3" w14:textId="77777777" w:rsidR="00652B81" w:rsidRDefault="00652B81" w:rsidP="00652B81">
      <w:pPr>
        <w:pStyle w:val="5Norm"/>
        <w:rPr>
          <w:rFonts w:eastAsia="Calibri"/>
          <w:lang w:eastAsia="en-US"/>
        </w:rPr>
      </w:pPr>
      <w:r>
        <w:rPr>
          <w:rFonts w:eastAsia="Calibri"/>
          <w:lang w:eastAsia="en-US"/>
        </w:rPr>
        <w:t>It is the responsibility of all students, minor or adult, to:</w:t>
      </w:r>
    </w:p>
    <w:p w14:paraId="640F8656" w14:textId="77777777" w:rsidR="00652B81" w:rsidRDefault="00652B81" w:rsidP="00652B81">
      <w:pPr>
        <w:pStyle w:val="5dot"/>
      </w:pPr>
      <w:r>
        <w:t>abide by the Student Code of Conduct;</w:t>
      </w:r>
    </w:p>
    <w:p w14:paraId="42A18A40" w14:textId="77777777" w:rsidR="00652B81" w:rsidRPr="0020333D" w:rsidRDefault="00652B81" w:rsidP="00652B81">
      <w:pPr>
        <w:pStyle w:val="5dot"/>
      </w:pPr>
      <w:r>
        <w:t>immediately report any instance of abuse by any stakeholder to any person by informing the person with whom they feel most comfortable doing so.</w:t>
      </w:r>
    </w:p>
    <w:p w14:paraId="4A41A080" w14:textId="77777777" w:rsidR="00CE0028" w:rsidRDefault="00CE0028" w:rsidP="00CE0028">
      <w:pPr>
        <w:pStyle w:val="Heading2"/>
      </w:pPr>
      <w:bookmarkStart w:id="61" w:name="_Toc499503252"/>
      <w:r>
        <w:t>Third Parties</w:t>
      </w:r>
      <w:bookmarkEnd w:id="61"/>
    </w:p>
    <w:p w14:paraId="52B733E1" w14:textId="77777777" w:rsidR="00652B81" w:rsidRDefault="00652B81" w:rsidP="00652B81">
      <w:pPr>
        <w:pStyle w:val="5Norm"/>
      </w:pPr>
      <w:r>
        <w:t>It is the responsibility of External Providers and Third Parties to ensure that they meet the requirements of this policy and in particular:</w:t>
      </w:r>
    </w:p>
    <w:p w14:paraId="594E0F5C" w14:textId="77777777" w:rsidR="00652B81" w:rsidRPr="002C58FD" w:rsidRDefault="00652B81" w:rsidP="00652B81">
      <w:pPr>
        <w:pStyle w:val="5dot"/>
        <w:rPr>
          <w:iCs/>
        </w:rPr>
      </w:pPr>
      <w:r>
        <w:t xml:space="preserve">compliance with the </w:t>
      </w:r>
      <w:r w:rsidRPr="00645D8D">
        <w:t xml:space="preserve">Working with Children Check as outlined in the </w:t>
      </w:r>
      <w:r w:rsidRPr="00645D8D">
        <w:rPr>
          <w:i/>
          <w:iCs/>
        </w:rPr>
        <w:t xml:space="preserve">Working with Children (Criminal Record Checking) </w:t>
      </w:r>
      <w:r w:rsidRPr="00BE2796">
        <w:rPr>
          <w:i/>
        </w:rPr>
        <w:t>Act</w:t>
      </w:r>
      <w:r>
        <w:rPr>
          <w:i/>
        </w:rPr>
        <w:t xml:space="preserve"> 2004</w:t>
      </w:r>
      <w:r>
        <w:rPr>
          <w:i/>
          <w:iCs/>
        </w:rPr>
        <w:t>;</w:t>
      </w:r>
    </w:p>
    <w:p w14:paraId="22B02759" w14:textId="77777777" w:rsidR="00652B81" w:rsidRDefault="00652B81" w:rsidP="00652B81">
      <w:pPr>
        <w:tabs>
          <w:tab w:val="left" w:pos="1134"/>
        </w:tabs>
        <w:spacing w:after="160"/>
        <w:ind w:left="1134" w:hanging="567"/>
        <w:rPr>
          <w:rFonts w:eastAsia="Calibri" w:cs="Arial"/>
          <w:iCs/>
        </w:rPr>
      </w:pPr>
      <w:r>
        <w:rPr>
          <w:rFonts w:eastAsia="Calibri" w:cs="Arial"/>
          <w:iCs/>
        </w:rPr>
        <w:t xml:space="preserve">and </w:t>
      </w:r>
    </w:p>
    <w:p w14:paraId="5AE23C86" w14:textId="77777777" w:rsidR="00652B81" w:rsidRDefault="00652B81" w:rsidP="00652B81">
      <w:pPr>
        <w:pStyle w:val="5dot"/>
      </w:pPr>
      <w:r>
        <w:t>maintaining relevant and active policies and procedures in place to support their claims;</w:t>
      </w:r>
    </w:p>
    <w:p w14:paraId="3438CD8D" w14:textId="77777777" w:rsidR="00652B81" w:rsidRDefault="00652B81" w:rsidP="00652B81">
      <w:pPr>
        <w:pStyle w:val="Heading1"/>
      </w:pPr>
      <w:bookmarkStart w:id="62" w:name="_Toc499503253"/>
      <w:r>
        <w:lastRenderedPageBreak/>
        <w:t>Applicable Standards</w:t>
      </w:r>
      <w:bookmarkEnd w:id="62"/>
    </w:p>
    <w:p w14:paraId="02327125" w14:textId="77777777" w:rsidR="00652B81" w:rsidRPr="006E5281" w:rsidRDefault="00652B81" w:rsidP="00652B81">
      <w:pPr>
        <w:pStyle w:val="Heading3"/>
      </w:pPr>
      <w:bookmarkStart w:id="63" w:name="_Toc414660483"/>
      <w:bookmarkStart w:id="64" w:name="_Toc414661339"/>
      <w:bookmarkStart w:id="65" w:name="_Toc418592787"/>
      <w:bookmarkStart w:id="66" w:name="_Toc499503254"/>
      <w:r>
        <w:t xml:space="preserve">Standards for </w:t>
      </w:r>
      <w:r w:rsidRPr="006E5281">
        <w:t>Registered</w:t>
      </w:r>
      <w:r>
        <w:t xml:space="preserve"> Training Organisations 2015</w:t>
      </w:r>
      <w:bookmarkEnd w:id="63"/>
      <w:bookmarkEnd w:id="64"/>
      <w:bookmarkEnd w:id="65"/>
      <w:bookmarkEnd w:id="66"/>
    </w:p>
    <w:p w14:paraId="642B4087" w14:textId="77777777" w:rsidR="00652B81" w:rsidRDefault="00652B81" w:rsidP="00652B81">
      <w:pPr>
        <w:pStyle w:val="Heading4"/>
      </w:pPr>
      <w:bookmarkStart w:id="67" w:name="_Toc414660484"/>
      <w:bookmarkStart w:id="68" w:name="_Toc414661340"/>
      <w:r w:rsidRPr="00A34065">
        <w:t>Standard</w:t>
      </w:r>
      <w:r w:rsidRPr="004E380E">
        <w:t xml:space="preserve"> </w:t>
      </w:r>
      <w:r>
        <w:t>1:</w:t>
      </w:r>
      <w:bookmarkEnd w:id="67"/>
      <w:bookmarkEnd w:id="68"/>
      <w:r>
        <w:t xml:space="preserve"> - </w:t>
      </w:r>
      <w:r w:rsidRPr="003F5832">
        <w:t>The RTO’s training and assessment strategies and practices are responsive to industry and learner needs and meet the requirements of training packages and VET accredited courses.</w:t>
      </w:r>
    </w:p>
    <w:p w14:paraId="6A575BB3" w14:textId="77777777" w:rsidR="00652B81" w:rsidRDefault="00652B81" w:rsidP="00652B81">
      <w:pPr>
        <w:pStyle w:val="Heading5"/>
      </w:pPr>
      <w:bookmarkStart w:id="69" w:name="_Toc414660485"/>
      <w:r w:rsidRPr="00F517DA">
        <w:t>Clause</w:t>
      </w:r>
      <w:r w:rsidRPr="006E5281">
        <w:t xml:space="preserve"> 1.7:</w:t>
      </w:r>
      <w:bookmarkEnd w:id="69"/>
    </w:p>
    <w:p w14:paraId="3465DF02" w14:textId="77777777" w:rsidR="00652B81" w:rsidRDefault="00652B81" w:rsidP="000042B7">
      <w:pPr>
        <w:pStyle w:val="Normal5"/>
      </w:pPr>
      <w:r w:rsidRPr="0098646B">
        <w:t xml:space="preserve">The RTO determines the support needs of individual learners and provides access to the educational and support services necessary for the individual learner to </w:t>
      </w:r>
      <w:r w:rsidRPr="00F517DA">
        <w:t>meet</w:t>
      </w:r>
      <w:r w:rsidRPr="0098646B">
        <w:t xml:space="preserve"> the requirements of the training product as specified in training packages or VET accredited courses.</w:t>
      </w:r>
    </w:p>
    <w:p w14:paraId="432928AB" w14:textId="77777777" w:rsidR="00652B81" w:rsidRDefault="00652B81" w:rsidP="00652B81">
      <w:pPr>
        <w:pStyle w:val="Heading4"/>
      </w:pPr>
      <w:bookmarkStart w:id="70" w:name="_Toc414660487"/>
      <w:bookmarkStart w:id="71" w:name="_Toc414661341"/>
      <w:r>
        <w:t>Standard 8</w:t>
      </w:r>
      <w:bookmarkEnd w:id="70"/>
      <w:bookmarkEnd w:id="71"/>
      <w:r>
        <w:t xml:space="preserve"> - The RTO Cooperates with the VT Regulator and </w:t>
      </w:r>
      <w:proofErr w:type="gramStart"/>
      <w:r>
        <w:t>is legally compliant at all times</w:t>
      </w:r>
      <w:proofErr w:type="gramEnd"/>
      <w:r>
        <w:t>.</w:t>
      </w:r>
    </w:p>
    <w:p w14:paraId="1D09F2E7" w14:textId="77777777" w:rsidR="00652B81" w:rsidRDefault="00652B81" w:rsidP="00652B81">
      <w:pPr>
        <w:pStyle w:val="Heading5"/>
      </w:pPr>
      <w:bookmarkStart w:id="72" w:name="_Toc414660488"/>
      <w:r>
        <w:t>Clause: 8.5</w:t>
      </w:r>
      <w:bookmarkEnd w:id="72"/>
    </w:p>
    <w:p w14:paraId="21B84609" w14:textId="77777777" w:rsidR="00652B81" w:rsidRDefault="00652B81" w:rsidP="007176B3">
      <w:pPr>
        <w:pStyle w:val="Normal5"/>
      </w:pPr>
      <w:r w:rsidRPr="00D34C5A">
        <w:t>The RTO complies with Commonwealth, State and Territory legislation and regulatory requirements relevant to its operations.</w:t>
      </w:r>
    </w:p>
    <w:p w14:paraId="35639100" w14:textId="77777777" w:rsidR="00652B81" w:rsidRDefault="00652B81" w:rsidP="00652B81">
      <w:pPr>
        <w:pStyle w:val="Heading5"/>
      </w:pPr>
      <w:bookmarkStart w:id="73" w:name="_Toc414660489"/>
      <w:r>
        <w:t>Clause: 8.6</w:t>
      </w:r>
      <w:bookmarkEnd w:id="73"/>
    </w:p>
    <w:p w14:paraId="47BE7CA6" w14:textId="77777777" w:rsidR="00652B81" w:rsidRDefault="00652B81" w:rsidP="007176B3">
      <w:pPr>
        <w:pStyle w:val="Normal5"/>
      </w:pPr>
      <w:r w:rsidRPr="00D34C5A">
        <w:t>The RTO ensures its staff and clients are informed of any changes to legislative and regulatory requirements that affect the services delivered.</w:t>
      </w:r>
    </w:p>
    <w:p w14:paraId="71C0C95D" w14:textId="77777777" w:rsidR="00652B81" w:rsidRDefault="00652B81" w:rsidP="00652B81"/>
    <w:p w14:paraId="0BF9E58E" w14:textId="621E2F1D" w:rsidR="00CE0028" w:rsidRPr="00CE0028" w:rsidRDefault="00CE0028" w:rsidP="00CE0028"/>
    <w:sectPr w:rsidR="00CE0028" w:rsidRPr="00CE0028" w:rsidSect="000042B7">
      <w:pgSz w:w="11906" w:h="16838"/>
      <w:pgMar w:top="1440"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2E3D" w14:textId="77777777" w:rsidR="00D2340A" w:rsidRDefault="00D2340A" w:rsidP="0055724A">
      <w:pPr>
        <w:spacing w:after="0" w:line="240" w:lineRule="auto"/>
      </w:pPr>
      <w:r>
        <w:separator/>
      </w:r>
    </w:p>
  </w:endnote>
  <w:endnote w:type="continuationSeparator" w:id="0">
    <w:p w14:paraId="49495BF4" w14:textId="77777777" w:rsidR="00D2340A" w:rsidRDefault="00D2340A" w:rsidP="0055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F1D1" w14:textId="77777777" w:rsidR="00E54763" w:rsidRDefault="00E54763" w:rsidP="002217BA">
    <w:pPr>
      <w:pStyle w:val="Header"/>
      <w:jc w:val="right"/>
    </w:pPr>
  </w:p>
  <w:p w14:paraId="73C38357" w14:textId="6F86E506" w:rsidR="00E54763" w:rsidRPr="0096285F" w:rsidRDefault="00E54763" w:rsidP="002217BA">
    <w:pPr>
      <w:pStyle w:val="Footer"/>
      <w:pBdr>
        <w:top w:val="single" w:sz="4" w:space="0" w:color="717F81" w:themeColor="accent1"/>
      </w:pBdr>
    </w:pPr>
    <w:r w:rsidRPr="00F44530">
      <w:t xml:space="preserve">© </w:t>
    </w:r>
    <w:r w:rsidRPr="00F44530">
      <w:fldChar w:fldCharType="begin"/>
    </w:r>
    <w:r w:rsidRPr="00F44530">
      <w:instrText xml:space="preserve"> DATE  \@ "yyyy"  \* MERGEFORMAT </w:instrText>
    </w:r>
    <w:r w:rsidRPr="00F44530">
      <w:fldChar w:fldCharType="separate"/>
    </w:r>
    <w:r w:rsidR="00850180">
      <w:rPr>
        <w:noProof/>
      </w:rPr>
      <w:t>2019</w:t>
    </w:r>
    <w:r w:rsidRPr="00F44530">
      <w:fldChar w:fldCharType="end"/>
    </w:r>
    <w:r w:rsidRPr="00F44530">
      <w:t xml:space="preserve"> </w:t>
    </w:r>
    <w:r w:rsidR="007460A2">
      <w:t>Skills Lab Pty Ltd</w:t>
    </w:r>
    <w:r>
      <w:t xml:space="preserve"> | Document Id: POL032 | Version </w:t>
    </w:r>
    <w:r w:rsidR="00BE787B">
      <w:t>7</w:t>
    </w:r>
    <w:r>
      <w:t xml:space="preserve"> | Version Date: </w:t>
    </w:r>
    <w:r w:rsidR="000E189E">
      <w:t>23</w:t>
    </w:r>
    <w:r w:rsidR="00E478C3">
      <w:t>/</w:t>
    </w:r>
    <w:r w:rsidR="000461BE">
      <w:t>04</w:t>
    </w:r>
    <w:r>
      <w:t>/201</w:t>
    </w:r>
    <w:r w:rsidR="000461BE">
      <w:t>9</w:t>
    </w:r>
    <w:r w:rsidRPr="00F44530">
      <w:tab/>
      <w:t xml:space="preserve">Page </w:t>
    </w:r>
    <w:r>
      <w:fldChar w:fldCharType="begin"/>
    </w:r>
    <w:r>
      <w:instrText xml:space="preserve"> PAGE   \* MERGEFORMAT </w:instrText>
    </w:r>
    <w:r>
      <w:fldChar w:fldCharType="separate"/>
    </w:r>
    <w:r w:rsidR="00BE787B">
      <w:rPr>
        <w:noProof/>
      </w:rPr>
      <w:t>3</w:t>
    </w:r>
    <w:r>
      <w:fldChar w:fldCharType="end"/>
    </w:r>
    <w:r w:rsidRPr="00F44530">
      <w:t xml:space="preserve"> of </w:t>
    </w:r>
    <w:r w:rsidR="00E478C3">
      <w:rPr>
        <w:noProof/>
      </w:rPr>
      <w:fldChar w:fldCharType="begin"/>
    </w:r>
    <w:r w:rsidR="00E478C3">
      <w:rPr>
        <w:noProof/>
      </w:rPr>
      <w:instrText xml:space="preserve"> NUMPAGES   \* MERGEFORMAT </w:instrText>
    </w:r>
    <w:r w:rsidR="00E478C3">
      <w:rPr>
        <w:noProof/>
      </w:rPr>
      <w:fldChar w:fldCharType="separate"/>
    </w:r>
    <w:r w:rsidR="00BE787B">
      <w:rPr>
        <w:noProof/>
      </w:rPr>
      <w:t>17</w:t>
    </w:r>
    <w:r w:rsidR="00E478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9683" w14:textId="77777777" w:rsidR="00E54763" w:rsidRDefault="00E54763" w:rsidP="003A766A">
    <w:pPr>
      <w:pStyle w:val="Header"/>
      <w:jc w:val="right"/>
    </w:pPr>
  </w:p>
  <w:p w14:paraId="67B8FCA0" w14:textId="5B400563" w:rsidR="00E54763" w:rsidRDefault="00E478C3">
    <w:pPr>
      <w:pStyle w:val="Footer"/>
    </w:pPr>
    <w:r w:rsidRPr="00F44530">
      <w:t xml:space="preserve">© </w:t>
    </w:r>
    <w:r w:rsidRPr="00F44530">
      <w:fldChar w:fldCharType="begin"/>
    </w:r>
    <w:r w:rsidRPr="00F44530">
      <w:instrText xml:space="preserve"> DATE  \@ "yyyy"  \* MERGEFORMAT </w:instrText>
    </w:r>
    <w:r w:rsidRPr="00F44530">
      <w:fldChar w:fldCharType="separate"/>
    </w:r>
    <w:r w:rsidR="00850180">
      <w:rPr>
        <w:noProof/>
      </w:rPr>
      <w:t>2019</w:t>
    </w:r>
    <w:r w:rsidRPr="00F44530">
      <w:fldChar w:fldCharType="end"/>
    </w:r>
    <w:r w:rsidRPr="00F44530">
      <w:t xml:space="preserve"> </w:t>
    </w:r>
    <w:r>
      <w:t xml:space="preserve">Skills Lab Pty Ltd | Document Id: POL032 | Version </w:t>
    </w:r>
    <w:r w:rsidR="00BE787B">
      <w:t>7 | Version Date: 08</w:t>
    </w:r>
    <w:r>
      <w:t>/12/2018</w:t>
    </w:r>
    <w:r w:rsidR="00E54763" w:rsidRPr="00F44530">
      <w:tab/>
      <w:t xml:space="preserve">Page </w:t>
    </w:r>
    <w:r w:rsidR="00E54763">
      <w:fldChar w:fldCharType="begin"/>
    </w:r>
    <w:r w:rsidR="00E54763">
      <w:instrText xml:space="preserve"> PAGE   \* MERGEFORMAT </w:instrText>
    </w:r>
    <w:r w:rsidR="00E54763">
      <w:fldChar w:fldCharType="separate"/>
    </w:r>
    <w:r w:rsidR="00BE787B">
      <w:rPr>
        <w:noProof/>
      </w:rPr>
      <w:t>1</w:t>
    </w:r>
    <w:r w:rsidR="00E54763">
      <w:fldChar w:fldCharType="end"/>
    </w:r>
    <w:r w:rsidR="00E54763" w:rsidRPr="00F44530">
      <w:t xml:space="preserve"> of </w:t>
    </w:r>
    <w:r>
      <w:rPr>
        <w:noProof/>
      </w:rPr>
      <w:fldChar w:fldCharType="begin"/>
    </w:r>
    <w:r>
      <w:rPr>
        <w:noProof/>
      </w:rPr>
      <w:instrText xml:space="preserve"> NUMPAGES   \* MERGEFORMAT </w:instrText>
    </w:r>
    <w:r>
      <w:rPr>
        <w:noProof/>
      </w:rPr>
      <w:fldChar w:fldCharType="separate"/>
    </w:r>
    <w:r w:rsidR="00BE787B">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A3B51" w14:textId="77777777" w:rsidR="00D2340A" w:rsidRDefault="00D2340A" w:rsidP="0055724A">
      <w:pPr>
        <w:spacing w:after="0" w:line="240" w:lineRule="auto"/>
      </w:pPr>
      <w:r>
        <w:separator/>
      </w:r>
    </w:p>
  </w:footnote>
  <w:footnote w:type="continuationSeparator" w:id="0">
    <w:p w14:paraId="128216D6" w14:textId="77777777" w:rsidR="00D2340A" w:rsidRDefault="00D2340A" w:rsidP="00557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02F4" w14:textId="2520BD87" w:rsidR="00E478C3" w:rsidRDefault="00E478C3">
    <w:pPr>
      <w:pStyle w:val="Header"/>
    </w:pPr>
    <w:r>
      <w:rPr>
        <w:noProof/>
        <w:lang w:eastAsia="en-AU"/>
      </w:rPr>
      <w:drawing>
        <wp:anchor distT="0" distB="0" distL="114300" distR="114300" simplePos="0" relativeHeight="251658240" behindDoc="0" locked="0" layoutInCell="1" allowOverlap="1" wp14:anchorId="6F276B60" wp14:editId="38A53276">
          <wp:simplePos x="0" y="0"/>
          <wp:positionH relativeFrom="margin">
            <wp:align>right</wp:align>
          </wp:positionH>
          <wp:positionV relativeFrom="paragraph">
            <wp:posOffset>-53975</wp:posOffset>
          </wp:positionV>
          <wp:extent cx="1744345" cy="2366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2FF5" w14:textId="74DE8BA8" w:rsidR="00E478C3" w:rsidRDefault="00E478C3">
    <w:pPr>
      <w:pStyle w:val="Header"/>
    </w:pPr>
    <w:r>
      <w:rPr>
        <w:noProof/>
        <w:lang w:eastAsia="en-AU"/>
      </w:rPr>
      <w:drawing>
        <wp:anchor distT="0" distB="0" distL="114300" distR="114300" simplePos="0" relativeHeight="251659264" behindDoc="0" locked="0" layoutInCell="1" allowOverlap="1" wp14:anchorId="6E19E578" wp14:editId="3FD63D6A">
          <wp:simplePos x="0" y="0"/>
          <wp:positionH relativeFrom="margin">
            <wp:align>right</wp:align>
          </wp:positionH>
          <wp:positionV relativeFrom="paragraph">
            <wp:posOffset>-69215</wp:posOffset>
          </wp:positionV>
          <wp:extent cx="1744345" cy="2366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2pt" o:bullet="t">
        <v:imagedata r:id="rId1" o:title="Untitled1"/>
      </v:shape>
    </w:pict>
  </w:numPicBullet>
  <w:numPicBullet w:numPicBulletId="1">
    <w:pict>
      <v:shape id="_x0000_i1033" type="#_x0000_t75" style="width:14.5pt;height:15.5pt" o:bullet="t">
        <v:imagedata r:id="rId2" o:title="Untitled"/>
      </v:shape>
    </w:pict>
  </w:numPicBullet>
  <w:abstractNum w:abstractNumId="0" w15:restartNumberingAfterBreak="0">
    <w:nsid w:val="02954022"/>
    <w:multiLevelType w:val="hybridMultilevel"/>
    <w:tmpl w:val="114AA6C2"/>
    <w:lvl w:ilvl="0" w:tplc="D3DC247C">
      <w:start w:val="1"/>
      <w:numFmt w:val="bullet"/>
      <w:lvlText w:val="-"/>
      <w:lvlJc w:val="left"/>
      <w:pPr>
        <w:ind w:left="720" w:hanging="360"/>
      </w:pPr>
      <w:rPr>
        <w:rFonts w:ascii="Arial" w:hAnsi="Arial" w:hint="default"/>
        <w:b/>
        <w:i w:val="0"/>
        <w:color w:val="auto"/>
        <w:sz w:val="20"/>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C4E2C"/>
    <w:multiLevelType w:val="hybridMultilevel"/>
    <w:tmpl w:val="5362270E"/>
    <w:lvl w:ilvl="0" w:tplc="930A69F0">
      <w:start w:val="1"/>
      <w:numFmt w:val="bullet"/>
      <w:pStyle w:val="Bullet"/>
      <w:lvlText w:val=""/>
      <w:lvlJc w:val="left"/>
      <w:pPr>
        <w:ind w:left="72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B0A28"/>
    <w:multiLevelType w:val="hybridMultilevel"/>
    <w:tmpl w:val="2E0E3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A6452"/>
    <w:multiLevelType w:val="hybridMultilevel"/>
    <w:tmpl w:val="BA000872"/>
    <w:lvl w:ilvl="0" w:tplc="43BAB9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12AD0"/>
    <w:multiLevelType w:val="hybridMultilevel"/>
    <w:tmpl w:val="52BA272C"/>
    <w:lvl w:ilvl="0" w:tplc="A9A483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1A440F"/>
    <w:multiLevelType w:val="hybridMultilevel"/>
    <w:tmpl w:val="FC18C1DC"/>
    <w:lvl w:ilvl="0" w:tplc="02B8985A">
      <w:start w:val="1"/>
      <w:numFmt w:val="bullet"/>
      <w:lvlText w:val=""/>
      <w:lvlJc w:val="left"/>
      <w:pPr>
        <w:ind w:left="720" w:hanging="360"/>
      </w:pPr>
      <w:rPr>
        <w:rFonts w:ascii="Symbol" w:hAnsi="Symbol" w:hint="default"/>
        <w:color w:val="C9282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A16260"/>
    <w:multiLevelType w:val="hybridMultilevel"/>
    <w:tmpl w:val="9A18FFAA"/>
    <w:lvl w:ilvl="0" w:tplc="0C09000F">
      <w:start w:val="1"/>
      <w:numFmt w:val="decimal"/>
      <w:pStyle w:val="1do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314389"/>
    <w:multiLevelType w:val="hybridMultilevel"/>
    <w:tmpl w:val="44865E06"/>
    <w:lvl w:ilvl="0" w:tplc="4CF82712">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F67870"/>
    <w:multiLevelType w:val="hybridMultilevel"/>
    <w:tmpl w:val="498616A4"/>
    <w:lvl w:ilvl="0" w:tplc="E860654A">
      <w:start w:val="1"/>
      <w:numFmt w:val="bullet"/>
      <w:pStyle w:val="5dot"/>
      <w:lvlText w:val=""/>
      <w:lvlJc w:val="left"/>
      <w:pPr>
        <w:ind w:left="720" w:hanging="360"/>
      </w:pPr>
      <w:rPr>
        <w:rFonts w:ascii="Wingdings" w:hAnsi="Wingdings" w:hint="default"/>
        <w:sz w:val="2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F909E4"/>
    <w:multiLevelType w:val="multilevel"/>
    <w:tmpl w:val="4AAE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690316"/>
    <w:multiLevelType w:val="hybridMultilevel"/>
    <w:tmpl w:val="5F023022"/>
    <w:lvl w:ilvl="0" w:tplc="F01C1D14">
      <w:start w:val="1"/>
      <w:numFmt w:val="bullet"/>
      <w:pStyle w:val="Dash15"/>
      <w:lvlText w:val="-"/>
      <w:lvlJc w:val="left"/>
      <w:pPr>
        <w:ind w:left="720" w:hanging="360"/>
      </w:pPr>
      <w:rPr>
        <w:rFonts w:ascii="Arial" w:hAnsi="Arial" w:hint="default"/>
        <w:b/>
        <w:i w:val="0"/>
        <w:color w:val="auto"/>
        <w:sz w:val="20"/>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B13FE0"/>
    <w:multiLevelType w:val="hybridMultilevel"/>
    <w:tmpl w:val="D410EE0E"/>
    <w:lvl w:ilvl="0" w:tplc="4746C40E">
      <w:start w:val="1"/>
      <w:numFmt w:val="bullet"/>
      <w:pStyle w:val="Dotpoint15"/>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4C965C02"/>
    <w:multiLevelType w:val="hybridMultilevel"/>
    <w:tmpl w:val="99803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FF009D"/>
    <w:multiLevelType w:val="multilevel"/>
    <w:tmpl w:val="6E76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DF7E07"/>
    <w:multiLevelType w:val="hybridMultilevel"/>
    <w:tmpl w:val="77DEF648"/>
    <w:lvl w:ilvl="0" w:tplc="66764B9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5" w15:restartNumberingAfterBreak="0">
    <w:nsid w:val="5B5D483E"/>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962353"/>
    <w:multiLevelType w:val="hybridMultilevel"/>
    <w:tmpl w:val="C1266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FD0F71"/>
    <w:multiLevelType w:val="hybridMultilevel"/>
    <w:tmpl w:val="3546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44D72"/>
    <w:multiLevelType w:val="hybridMultilevel"/>
    <w:tmpl w:val="660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AF5413"/>
    <w:multiLevelType w:val="hybridMultilevel"/>
    <w:tmpl w:val="4F225D9E"/>
    <w:lvl w:ilvl="0" w:tplc="A9A48366">
      <w:start w:val="1"/>
      <w:numFmt w:val="decimal"/>
      <w:lvlText w:val="%1.)"/>
      <w:lvlJc w:val="left"/>
      <w:pPr>
        <w:ind w:left="408" w:hanging="360"/>
      </w:pPr>
      <w:rPr>
        <w:rFonts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0" w15:restartNumberingAfterBreak="0">
    <w:nsid w:val="7D1A1DB6"/>
    <w:multiLevelType w:val="hybridMultilevel"/>
    <w:tmpl w:val="2084E93C"/>
    <w:lvl w:ilvl="0" w:tplc="4398AA30">
      <w:start w:val="1"/>
      <w:numFmt w:val="bullet"/>
      <w:lvlText w:val=""/>
      <w:lvlPicBulletId w:val="0"/>
      <w:lvlJc w:val="left"/>
      <w:pPr>
        <w:ind w:left="720" w:hanging="360"/>
      </w:pPr>
      <w:rPr>
        <w:rFonts w:ascii="Symbol" w:hAnsi="Symbol" w:hint="default"/>
        <w:color w:val="auto"/>
      </w:rPr>
    </w:lvl>
    <w:lvl w:ilvl="1" w:tplc="99AA896A">
      <w:start w:val="1"/>
      <w:numFmt w:val="bullet"/>
      <w:lvlText w:val=""/>
      <w:lvlPicBulletId w:val="1"/>
      <w:lvlJc w:val="left"/>
      <w:pPr>
        <w:ind w:left="1440" w:hanging="360"/>
      </w:pPr>
      <w:rPr>
        <w:rFonts w:ascii="Symbol" w:hAnsi="Symbol" w:hint="default"/>
        <w:color w:val="auto"/>
      </w:rPr>
    </w:lvl>
    <w:lvl w:ilvl="2" w:tplc="4398AA30">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5"/>
  </w:num>
  <w:num w:numId="5">
    <w:abstractNumId w:val="2"/>
  </w:num>
  <w:num w:numId="6">
    <w:abstractNumId w:val="18"/>
  </w:num>
  <w:num w:numId="7">
    <w:abstractNumId w:val="12"/>
  </w:num>
  <w:num w:numId="8">
    <w:abstractNumId w:val="3"/>
  </w:num>
  <w:num w:numId="9">
    <w:abstractNumId w:val="5"/>
  </w:num>
  <w:num w:numId="10">
    <w:abstractNumId w:val="19"/>
  </w:num>
  <w:num w:numId="11">
    <w:abstractNumId w:val="4"/>
  </w:num>
  <w:num w:numId="12">
    <w:abstractNumId w:val="14"/>
  </w:num>
  <w:num w:numId="13">
    <w:abstractNumId w:val="17"/>
  </w:num>
  <w:num w:numId="14">
    <w:abstractNumId w:val="7"/>
  </w:num>
  <w:num w:numId="15">
    <w:abstractNumId w:val="1"/>
  </w:num>
  <w:num w:numId="16">
    <w:abstractNumId w:val="8"/>
  </w:num>
  <w:num w:numId="17">
    <w:abstractNumId w:val="10"/>
  </w:num>
  <w:num w:numId="18">
    <w:abstractNumId w:val="11"/>
  </w:num>
  <w:num w:numId="19">
    <w:abstractNumId w:val="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22"/>
    <w:rsid w:val="000042B7"/>
    <w:rsid w:val="000461BE"/>
    <w:rsid w:val="00050A5A"/>
    <w:rsid w:val="00097E22"/>
    <w:rsid w:val="000A5AFF"/>
    <w:rsid w:val="000E189E"/>
    <w:rsid w:val="001901E1"/>
    <w:rsid w:val="001B25C1"/>
    <w:rsid w:val="002217BA"/>
    <w:rsid w:val="00264F9E"/>
    <w:rsid w:val="002804F0"/>
    <w:rsid w:val="00295789"/>
    <w:rsid w:val="002B0AF3"/>
    <w:rsid w:val="003436B9"/>
    <w:rsid w:val="00355F96"/>
    <w:rsid w:val="003762D9"/>
    <w:rsid w:val="00377766"/>
    <w:rsid w:val="003A766A"/>
    <w:rsid w:val="003C4879"/>
    <w:rsid w:val="003F074E"/>
    <w:rsid w:val="004639F3"/>
    <w:rsid w:val="00484A51"/>
    <w:rsid w:val="004F46CD"/>
    <w:rsid w:val="0055724A"/>
    <w:rsid w:val="0056504F"/>
    <w:rsid w:val="00573F3A"/>
    <w:rsid w:val="005A2EC5"/>
    <w:rsid w:val="005A6B4E"/>
    <w:rsid w:val="005B14B5"/>
    <w:rsid w:val="005C000C"/>
    <w:rsid w:val="006051A6"/>
    <w:rsid w:val="00623726"/>
    <w:rsid w:val="0063036C"/>
    <w:rsid w:val="00652B81"/>
    <w:rsid w:val="00666997"/>
    <w:rsid w:val="006B4DB0"/>
    <w:rsid w:val="006E3ADC"/>
    <w:rsid w:val="007176B3"/>
    <w:rsid w:val="007316CD"/>
    <w:rsid w:val="0073210A"/>
    <w:rsid w:val="00737621"/>
    <w:rsid w:val="007460A2"/>
    <w:rsid w:val="0078020D"/>
    <w:rsid w:val="00794EF7"/>
    <w:rsid w:val="007C1C0C"/>
    <w:rsid w:val="007D0090"/>
    <w:rsid w:val="007E3B3A"/>
    <w:rsid w:val="00842097"/>
    <w:rsid w:val="00850180"/>
    <w:rsid w:val="00893D22"/>
    <w:rsid w:val="008D6292"/>
    <w:rsid w:val="00936D02"/>
    <w:rsid w:val="0096285F"/>
    <w:rsid w:val="00994A5A"/>
    <w:rsid w:val="009F0976"/>
    <w:rsid w:val="00A01E81"/>
    <w:rsid w:val="00A47B18"/>
    <w:rsid w:val="00A67F52"/>
    <w:rsid w:val="00A71BE8"/>
    <w:rsid w:val="00A94937"/>
    <w:rsid w:val="00AA18CE"/>
    <w:rsid w:val="00AD4792"/>
    <w:rsid w:val="00AF73EF"/>
    <w:rsid w:val="00B15DF3"/>
    <w:rsid w:val="00B23F82"/>
    <w:rsid w:val="00B569B3"/>
    <w:rsid w:val="00B63257"/>
    <w:rsid w:val="00BD7630"/>
    <w:rsid w:val="00BE787B"/>
    <w:rsid w:val="00C041E2"/>
    <w:rsid w:val="00C41592"/>
    <w:rsid w:val="00C41D2E"/>
    <w:rsid w:val="00CB0CE5"/>
    <w:rsid w:val="00CE0028"/>
    <w:rsid w:val="00CF223A"/>
    <w:rsid w:val="00CF3084"/>
    <w:rsid w:val="00D1503E"/>
    <w:rsid w:val="00D20FE9"/>
    <w:rsid w:val="00D2340A"/>
    <w:rsid w:val="00D3460F"/>
    <w:rsid w:val="00D3663A"/>
    <w:rsid w:val="00D977E0"/>
    <w:rsid w:val="00DA3173"/>
    <w:rsid w:val="00DB0472"/>
    <w:rsid w:val="00DC79E7"/>
    <w:rsid w:val="00DF173B"/>
    <w:rsid w:val="00DF1863"/>
    <w:rsid w:val="00E31227"/>
    <w:rsid w:val="00E478C3"/>
    <w:rsid w:val="00E54763"/>
    <w:rsid w:val="00E647A9"/>
    <w:rsid w:val="00EB1F0E"/>
    <w:rsid w:val="00EB29EA"/>
    <w:rsid w:val="00ED131E"/>
    <w:rsid w:val="00EE3997"/>
    <w:rsid w:val="00EE560C"/>
    <w:rsid w:val="00F03A30"/>
    <w:rsid w:val="00F03B84"/>
    <w:rsid w:val="00F0577E"/>
    <w:rsid w:val="00F138B3"/>
    <w:rsid w:val="00F23A3A"/>
    <w:rsid w:val="00F249D2"/>
    <w:rsid w:val="00F44530"/>
    <w:rsid w:val="00F6321C"/>
    <w:rsid w:val="00F64A05"/>
    <w:rsid w:val="00FA0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DDBA2"/>
  <w15:docId w15:val="{5B53E6DF-2D18-4348-8D75-CBD260D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22"/>
    <w:pPr>
      <w:jc w:val="both"/>
    </w:pPr>
  </w:style>
  <w:style w:type="paragraph" w:styleId="Heading1">
    <w:name w:val="heading 1"/>
    <w:basedOn w:val="Normal"/>
    <w:next w:val="Normal"/>
    <w:link w:val="Heading1Char"/>
    <w:uiPriority w:val="9"/>
    <w:qFormat/>
    <w:rsid w:val="00484A51"/>
    <w:pPr>
      <w:keepNext/>
      <w:keepLines/>
      <w:pBdr>
        <w:bottom w:val="single" w:sz="12" w:space="1" w:color="808080" w:themeColor="background1" w:themeShade="80"/>
      </w:pBdr>
      <w:spacing w:before="480" w:after="360"/>
      <w:outlineLvl w:val="0"/>
    </w:pPr>
    <w:rPr>
      <w:rFonts w:eastAsiaTheme="majorEastAsia" w:cstheme="majorBidi"/>
      <w:bCs/>
      <w:color w:val="C9282D" w:themeColor="accent2"/>
      <w:sz w:val="40"/>
      <w:szCs w:val="28"/>
    </w:rPr>
  </w:style>
  <w:style w:type="paragraph" w:styleId="Heading2">
    <w:name w:val="heading 2"/>
    <w:basedOn w:val="Normal"/>
    <w:next w:val="Normal"/>
    <w:link w:val="Heading2Char"/>
    <w:uiPriority w:val="9"/>
    <w:unhideWhenUsed/>
    <w:qFormat/>
    <w:rsid w:val="00F03A30"/>
    <w:pPr>
      <w:keepNext/>
      <w:keepLines/>
      <w:spacing w:before="360" w:after="240"/>
      <w:outlineLvl w:val="1"/>
    </w:pPr>
    <w:rPr>
      <w:rFonts w:eastAsiaTheme="majorEastAsia" w:cstheme="majorBidi"/>
      <w:b/>
      <w:bCs/>
      <w:color w:val="545E60" w:themeColor="accent1" w:themeShade="BF"/>
      <w:sz w:val="32"/>
      <w:szCs w:val="26"/>
    </w:rPr>
  </w:style>
  <w:style w:type="paragraph" w:styleId="Heading3">
    <w:name w:val="heading 3"/>
    <w:basedOn w:val="Normal"/>
    <w:next w:val="Normal"/>
    <w:link w:val="Heading3Char"/>
    <w:uiPriority w:val="9"/>
    <w:unhideWhenUsed/>
    <w:qFormat/>
    <w:rsid w:val="00F03A30"/>
    <w:pPr>
      <w:keepNext/>
      <w:keepLines/>
      <w:spacing w:before="200" w:after="120"/>
      <w:outlineLvl w:val="2"/>
    </w:pPr>
    <w:rPr>
      <w:rFonts w:eastAsiaTheme="majorEastAsia" w:cstheme="majorBidi"/>
      <w:b/>
      <w:bCs/>
      <w:color w:val="545E60" w:themeColor="accent1" w:themeShade="BF"/>
      <w:sz w:val="28"/>
    </w:rPr>
  </w:style>
  <w:style w:type="paragraph" w:styleId="Heading4">
    <w:name w:val="heading 4"/>
    <w:basedOn w:val="Normal"/>
    <w:next w:val="Normal"/>
    <w:link w:val="Heading4Char"/>
    <w:uiPriority w:val="9"/>
    <w:unhideWhenUsed/>
    <w:qFormat/>
    <w:rsid w:val="00F03A30"/>
    <w:pPr>
      <w:keepNext/>
      <w:keepLines/>
      <w:spacing w:before="200" w:after="0"/>
      <w:outlineLvl w:val="3"/>
    </w:pPr>
    <w:rPr>
      <w:rFonts w:eastAsiaTheme="majorEastAsia" w:cstheme="majorBidi"/>
      <w:b/>
      <w:bCs/>
      <w:i/>
      <w:iCs/>
      <w:color w:val="545E60" w:themeColor="accent1" w:themeShade="BF"/>
      <w:sz w:val="24"/>
    </w:rPr>
  </w:style>
  <w:style w:type="paragraph" w:styleId="Heading5">
    <w:name w:val="heading 5"/>
    <w:basedOn w:val="Normal"/>
    <w:next w:val="Normal"/>
    <w:link w:val="Heading5Char"/>
    <w:uiPriority w:val="9"/>
    <w:semiHidden/>
    <w:unhideWhenUsed/>
    <w:rsid w:val="00F03A30"/>
    <w:pPr>
      <w:keepNext/>
      <w:keepLines/>
      <w:spacing w:before="200" w:after="0"/>
      <w:outlineLvl w:val="4"/>
    </w:pPr>
    <w:rPr>
      <w:rFonts w:eastAsiaTheme="majorEastAsia" w:cstheme="majorBidi"/>
      <w:color w:val="383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51"/>
    <w:rPr>
      <w:rFonts w:eastAsiaTheme="majorEastAsia" w:cstheme="majorBidi"/>
      <w:bCs/>
      <w:color w:val="C9282D" w:themeColor="accent2"/>
      <w:sz w:val="40"/>
      <w:szCs w:val="28"/>
    </w:rPr>
  </w:style>
  <w:style w:type="character" w:customStyle="1" w:styleId="Heading2Char">
    <w:name w:val="Heading 2 Char"/>
    <w:basedOn w:val="DefaultParagraphFont"/>
    <w:link w:val="Heading2"/>
    <w:uiPriority w:val="9"/>
    <w:rsid w:val="00F03A30"/>
    <w:rPr>
      <w:rFonts w:eastAsiaTheme="majorEastAsia" w:cstheme="majorBidi"/>
      <w:b/>
      <w:bCs/>
      <w:color w:val="545E60" w:themeColor="accent1" w:themeShade="BF"/>
      <w:sz w:val="32"/>
      <w:szCs w:val="26"/>
    </w:rPr>
  </w:style>
  <w:style w:type="character" w:customStyle="1" w:styleId="Heading3Char">
    <w:name w:val="Heading 3 Char"/>
    <w:basedOn w:val="DefaultParagraphFont"/>
    <w:link w:val="Heading3"/>
    <w:uiPriority w:val="9"/>
    <w:rsid w:val="00F03A30"/>
    <w:rPr>
      <w:rFonts w:eastAsiaTheme="majorEastAsia" w:cstheme="majorBidi"/>
      <w:b/>
      <w:bCs/>
      <w:color w:val="545E60" w:themeColor="accent1" w:themeShade="BF"/>
      <w:sz w:val="28"/>
    </w:rPr>
  </w:style>
  <w:style w:type="character" w:customStyle="1" w:styleId="Heading4Char">
    <w:name w:val="Heading 4 Char"/>
    <w:basedOn w:val="DefaultParagraphFont"/>
    <w:link w:val="Heading4"/>
    <w:uiPriority w:val="9"/>
    <w:rsid w:val="00F03A30"/>
    <w:rPr>
      <w:rFonts w:eastAsiaTheme="majorEastAsia" w:cstheme="majorBidi"/>
      <w:b/>
      <w:bCs/>
      <w:i/>
      <w:iCs/>
      <w:color w:val="545E60" w:themeColor="accent1" w:themeShade="BF"/>
      <w:sz w:val="24"/>
    </w:rPr>
  </w:style>
  <w:style w:type="character" w:customStyle="1" w:styleId="Heading5Char">
    <w:name w:val="Heading 5 Char"/>
    <w:basedOn w:val="DefaultParagraphFont"/>
    <w:link w:val="Heading5"/>
    <w:uiPriority w:val="9"/>
    <w:semiHidden/>
    <w:rsid w:val="00F03A30"/>
    <w:rPr>
      <w:rFonts w:eastAsiaTheme="majorEastAsia" w:cstheme="majorBidi"/>
      <w:color w:val="383F40" w:themeColor="accent1" w:themeShade="7F"/>
    </w:rPr>
  </w:style>
  <w:style w:type="paragraph" w:styleId="Title">
    <w:name w:val="Title"/>
    <w:basedOn w:val="Normal"/>
    <w:next w:val="Normal"/>
    <w:link w:val="TitleChar"/>
    <w:uiPriority w:val="10"/>
    <w:qFormat/>
    <w:rsid w:val="00F03A30"/>
    <w:pPr>
      <w:pBdr>
        <w:bottom w:val="single" w:sz="18" w:space="4" w:color="E2E5E6" w:themeColor="accent1" w:themeTint="33"/>
      </w:pBdr>
      <w:spacing w:after="300" w:line="240" w:lineRule="auto"/>
      <w:contextualSpacing/>
      <w:jc w:val="right"/>
    </w:pPr>
    <w:rPr>
      <w:rFonts w:eastAsiaTheme="majorEastAsia" w:cstheme="majorBidi"/>
      <w:i/>
      <w:color w:val="E2E5E6" w:themeColor="accent1" w:themeTint="33"/>
      <w:spacing w:val="5"/>
      <w:kern w:val="28"/>
      <w:sz w:val="72"/>
      <w:szCs w:val="52"/>
    </w:rPr>
  </w:style>
  <w:style w:type="character" w:customStyle="1" w:styleId="TitleChar">
    <w:name w:val="Title Char"/>
    <w:basedOn w:val="DefaultParagraphFont"/>
    <w:link w:val="Title"/>
    <w:uiPriority w:val="10"/>
    <w:rsid w:val="00F03A30"/>
    <w:rPr>
      <w:rFonts w:eastAsiaTheme="majorEastAsia" w:cstheme="majorBidi"/>
      <w:i/>
      <w:color w:val="E2E5E6" w:themeColor="accent1" w:themeTint="33"/>
      <w:spacing w:val="5"/>
      <w:kern w:val="28"/>
      <w:sz w:val="72"/>
      <w:szCs w:val="52"/>
    </w:rPr>
  </w:style>
  <w:style w:type="paragraph" w:styleId="Subtitle">
    <w:name w:val="Subtitle"/>
    <w:basedOn w:val="Normal"/>
    <w:next w:val="Normal"/>
    <w:link w:val="SubtitleChar"/>
    <w:uiPriority w:val="11"/>
    <w:qFormat/>
    <w:rsid w:val="00F03A30"/>
    <w:pPr>
      <w:numPr>
        <w:ilvl w:val="1"/>
      </w:numPr>
      <w:jc w:val="right"/>
    </w:pPr>
    <w:rPr>
      <w:rFonts w:eastAsiaTheme="majorEastAsia" w:cstheme="majorBidi"/>
      <w:i/>
      <w:iCs/>
      <w:color w:val="E2E5E6" w:themeColor="accent1" w:themeTint="33"/>
      <w:spacing w:val="15"/>
      <w:sz w:val="36"/>
      <w:szCs w:val="24"/>
    </w:rPr>
  </w:style>
  <w:style w:type="character" w:customStyle="1" w:styleId="SubtitleChar">
    <w:name w:val="Subtitle Char"/>
    <w:basedOn w:val="DefaultParagraphFont"/>
    <w:link w:val="Subtitle"/>
    <w:uiPriority w:val="11"/>
    <w:rsid w:val="00F03A30"/>
    <w:rPr>
      <w:rFonts w:eastAsiaTheme="majorEastAsia" w:cstheme="majorBidi"/>
      <w:i/>
      <w:iCs/>
      <w:color w:val="E2E5E6" w:themeColor="accent1" w:themeTint="33"/>
      <w:spacing w:val="15"/>
      <w:sz w:val="36"/>
      <w:szCs w:val="24"/>
    </w:rPr>
  </w:style>
  <w:style w:type="paragraph" w:styleId="TOCHeading">
    <w:name w:val="TOC Heading"/>
    <w:basedOn w:val="Heading1"/>
    <w:next w:val="Normal"/>
    <w:uiPriority w:val="39"/>
    <w:unhideWhenUsed/>
    <w:qFormat/>
    <w:rsid w:val="00F03A30"/>
    <w:pPr>
      <w:pBdr>
        <w:bottom w:val="single" w:sz="12" w:space="1" w:color="717F81" w:themeColor="accent1"/>
      </w:pBdr>
      <w:spacing w:after="240"/>
      <w:outlineLvl w:val="9"/>
    </w:pPr>
    <w:rPr>
      <w:lang w:eastAsia="ja-JP"/>
    </w:rPr>
  </w:style>
  <w:style w:type="character" w:styleId="PlaceholderText">
    <w:name w:val="Placeholder Text"/>
    <w:basedOn w:val="DefaultParagraphFont"/>
    <w:uiPriority w:val="99"/>
    <w:semiHidden/>
    <w:rsid w:val="00F03A30"/>
    <w:rPr>
      <w:color w:val="808080"/>
    </w:rPr>
  </w:style>
  <w:style w:type="paragraph" w:styleId="BalloonText">
    <w:name w:val="Balloon Text"/>
    <w:basedOn w:val="Normal"/>
    <w:link w:val="BalloonTextChar"/>
    <w:uiPriority w:val="99"/>
    <w:semiHidden/>
    <w:unhideWhenUsed/>
    <w:rsid w:val="00F0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30"/>
    <w:rPr>
      <w:rFonts w:ascii="Tahoma" w:hAnsi="Tahoma" w:cs="Tahoma"/>
      <w:sz w:val="16"/>
      <w:szCs w:val="16"/>
    </w:rPr>
  </w:style>
  <w:style w:type="paragraph" w:styleId="Header">
    <w:name w:val="header"/>
    <w:basedOn w:val="Normal"/>
    <w:link w:val="HeaderChar"/>
    <w:uiPriority w:val="99"/>
    <w:unhideWhenUsed/>
    <w:rsid w:val="00DF1863"/>
    <w:pPr>
      <w:tabs>
        <w:tab w:val="center" w:pos="4513"/>
        <w:tab w:val="right" w:pos="9026"/>
      </w:tabs>
      <w:spacing w:after="0" w:line="240" w:lineRule="auto"/>
    </w:pPr>
    <w:rPr>
      <w:color w:val="717F81" w:themeColor="accent1"/>
      <w:sz w:val="20"/>
    </w:rPr>
  </w:style>
  <w:style w:type="character" w:customStyle="1" w:styleId="HeaderChar">
    <w:name w:val="Header Char"/>
    <w:basedOn w:val="DefaultParagraphFont"/>
    <w:link w:val="Header"/>
    <w:uiPriority w:val="99"/>
    <w:rsid w:val="00DF1863"/>
    <w:rPr>
      <w:color w:val="717F81" w:themeColor="accent1"/>
      <w:sz w:val="20"/>
    </w:rPr>
  </w:style>
  <w:style w:type="paragraph" w:styleId="Footer">
    <w:name w:val="footer"/>
    <w:basedOn w:val="Normal"/>
    <w:link w:val="FooterChar"/>
    <w:uiPriority w:val="99"/>
    <w:unhideWhenUsed/>
    <w:qFormat/>
    <w:rsid w:val="00F44530"/>
    <w:pPr>
      <w:pBdr>
        <w:top w:val="single" w:sz="4" w:space="1" w:color="717F81" w:themeColor="accent1"/>
        <w:left w:val="single" w:sz="4" w:space="4" w:color="717F81" w:themeColor="accent1"/>
      </w:pBdr>
      <w:tabs>
        <w:tab w:val="center" w:pos="4513"/>
        <w:tab w:val="right" w:pos="9729"/>
      </w:tabs>
      <w:spacing w:after="0" w:line="240" w:lineRule="auto"/>
    </w:pPr>
    <w:rPr>
      <w:color w:val="717F81" w:themeColor="accent1"/>
      <w:sz w:val="20"/>
    </w:rPr>
  </w:style>
  <w:style w:type="character" w:customStyle="1" w:styleId="FooterChar">
    <w:name w:val="Footer Char"/>
    <w:basedOn w:val="DefaultParagraphFont"/>
    <w:link w:val="Footer"/>
    <w:uiPriority w:val="99"/>
    <w:rsid w:val="00F44530"/>
    <w:rPr>
      <w:color w:val="717F81" w:themeColor="accent1"/>
      <w:sz w:val="20"/>
    </w:rPr>
  </w:style>
  <w:style w:type="paragraph" w:styleId="TOC1">
    <w:name w:val="toc 1"/>
    <w:basedOn w:val="Normal"/>
    <w:next w:val="Normal"/>
    <w:autoRedefine/>
    <w:uiPriority w:val="39"/>
    <w:unhideWhenUsed/>
    <w:qFormat/>
    <w:rsid w:val="00F23A3A"/>
    <w:pPr>
      <w:tabs>
        <w:tab w:val="right" w:leader="dot" w:pos="9742"/>
      </w:tabs>
      <w:spacing w:after="100"/>
    </w:pPr>
    <w:rPr>
      <w:b/>
      <w:color w:val="545E60" w:themeColor="accent1" w:themeShade="BF"/>
      <w:sz w:val="28"/>
    </w:rPr>
  </w:style>
  <w:style w:type="paragraph" w:styleId="TOC2">
    <w:name w:val="toc 2"/>
    <w:basedOn w:val="Normal"/>
    <w:next w:val="Normal"/>
    <w:autoRedefine/>
    <w:uiPriority w:val="39"/>
    <w:unhideWhenUsed/>
    <w:qFormat/>
    <w:rsid w:val="007176B3"/>
    <w:pPr>
      <w:tabs>
        <w:tab w:val="right" w:leader="dot" w:pos="9742"/>
      </w:tabs>
      <w:spacing w:after="100"/>
      <w:ind w:left="284"/>
    </w:pPr>
    <w:rPr>
      <w:color w:val="545E60" w:themeColor="accent1" w:themeShade="BF"/>
      <w:sz w:val="24"/>
    </w:rPr>
  </w:style>
  <w:style w:type="paragraph" w:styleId="TOC3">
    <w:name w:val="toc 3"/>
    <w:basedOn w:val="Normal"/>
    <w:next w:val="Normal"/>
    <w:autoRedefine/>
    <w:uiPriority w:val="39"/>
    <w:unhideWhenUsed/>
    <w:qFormat/>
    <w:rsid w:val="007176B3"/>
    <w:pPr>
      <w:tabs>
        <w:tab w:val="right" w:leader="dot" w:pos="9742"/>
      </w:tabs>
      <w:spacing w:after="100"/>
      <w:ind w:left="567"/>
    </w:pPr>
    <w:rPr>
      <w:color w:val="545E60" w:themeColor="accent1" w:themeShade="BF"/>
    </w:rPr>
  </w:style>
  <w:style w:type="character" w:styleId="Hyperlink">
    <w:name w:val="Hyperlink"/>
    <w:basedOn w:val="DefaultParagraphFont"/>
    <w:uiPriority w:val="99"/>
    <w:unhideWhenUsed/>
    <w:rsid w:val="00F249D2"/>
    <w:rPr>
      <w:color w:val="0000FF" w:themeColor="hyperlink"/>
      <w:u w:val="single"/>
    </w:rPr>
  </w:style>
  <w:style w:type="table" w:styleId="TableGrid">
    <w:name w:val="Table Grid"/>
    <w:basedOn w:val="TableNormal"/>
    <w:uiPriority w:val="59"/>
    <w:rsid w:val="008D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D3460F"/>
    <w:pPr>
      <w:spacing w:after="0" w:line="240" w:lineRule="auto"/>
    </w:pPr>
    <w:rPr>
      <w:color w:val="545E60" w:themeColor="accent1" w:themeShade="BF"/>
    </w:r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insideV w:val="single" w:sz="4" w:space="0" w:color="A9B2B3" w:themeColor="accent1" w:themeTint="99"/>
      </w:tblBorders>
    </w:tblPr>
    <w:tblStylePr w:type="firstRow">
      <w:rPr>
        <w:b/>
        <w:bCs/>
      </w:rPr>
      <w:tblPr/>
      <w:tcPr>
        <w:tcBorders>
          <w:bottom w:val="single" w:sz="12" w:space="0" w:color="A9B2B3" w:themeColor="accent1" w:themeTint="99"/>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GridTable-Accent1">
    <w:name w:val="SAGE Grid Table - Accent 1"/>
    <w:basedOn w:val="GridTable6Colorful-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insideV w:val="single" w:sz="4" w:space="0" w:color="717F81" w:themeColor="accent1"/>
      </w:tblBorders>
    </w:tblPr>
    <w:tblStylePr w:type="firstRow">
      <w:rPr>
        <w:b/>
        <w:bCs/>
      </w:rPr>
      <w:tblPr/>
      <w:tcPr>
        <w:tcBorders>
          <w:bottom w:val="single" w:sz="12" w:space="0" w:color="717F81" w:themeColor="accent1"/>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styleId="ListParagraph">
    <w:name w:val="List Paragraph"/>
    <w:basedOn w:val="Normal"/>
    <w:uiPriority w:val="34"/>
    <w:qFormat/>
    <w:rsid w:val="00DC79E7"/>
    <w:pPr>
      <w:ind w:left="720"/>
      <w:contextualSpacing/>
      <w:jc w:val="left"/>
    </w:pPr>
  </w:style>
  <w:style w:type="character" w:styleId="IntenseEmphasis">
    <w:name w:val="Intense Emphasis"/>
    <w:basedOn w:val="DefaultParagraphFont"/>
    <w:uiPriority w:val="21"/>
    <w:qFormat/>
    <w:rsid w:val="001901E1"/>
    <w:rPr>
      <w:b/>
      <w:bCs/>
      <w:i/>
      <w:iCs/>
      <w:color w:val="717F81" w:themeColor="accent1"/>
    </w:rPr>
  </w:style>
  <w:style w:type="table" w:styleId="ListTable4-Accent1">
    <w:name w:val="List Table 4 Accent 1"/>
    <w:basedOn w:val="TableNormal"/>
    <w:uiPriority w:val="49"/>
    <w:rsid w:val="00D3460F"/>
    <w:pPr>
      <w:spacing w:after="0" w:line="240" w:lineRule="auto"/>
    </w:p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tblBorders>
    </w:tblPr>
    <w:tblStylePr w:type="firstRow">
      <w:rPr>
        <w:b/>
        <w:bCs/>
        <w:color w:val="FFFFFF" w:themeColor="background1"/>
      </w:rPr>
      <w:tblPr/>
      <w:tcPr>
        <w:tcBorders>
          <w:top w:val="single" w:sz="4" w:space="0" w:color="717F81" w:themeColor="accent1"/>
          <w:left w:val="single" w:sz="4" w:space="0" w:color="717F81" w:themeColor="accent1"/>
          <w:bottom w:val="single" w:sz="4" w:space="0" w:color="717F81" w:themeColor="accent1"/>
          <w:right w:val="single" w:sz="4" w:space="0" w:color="717F81" w:themeColor="accent1"/>
          <w:insideH w:val="nil"/>
        </w:tcBorders>
        <w:shd w:val="clear" w:color="auto" w:fill="717F81" w:themeFill="accent1"/>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ListTable-Accent1">
    <w:name w:val="SAGE List Table - Accent 1"/>
    <w:basedOn w:val="ListTable4-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tblBorders>
    </w:tblPr>
    <w:tblStylePr w:type="firstRow">
      <w:rPr>
        <w:b/>
        <w:bCs/>
        <w:color w:val="auto"/>
      </w:rPr>
      <w:tblPr/>
      <w:tcPr>
        <w:tcBorders>
          <w:top w:val="single" w:sz="4" w:space="0" w:color="717F81" w:themeColor="accent1"/>
          <w:left w:val="single" w:sz="4" w:space="0" w:color="717F81" w:themeColor="accent1"/>
          <w:bottom w:val="single" w:sz="12" w:space="0" w:color="717F81" w:themeColor="accent1"/>
          <w:right w:val="single" w:sz="4" w:space="0" w:color="717F81" w:themeColor="accent1"/>
          <w:insideH w:val="nil"/>
          <w:insideV w:val="nil"/>
          <w:tl2br w:val="nil"/>
          <w:tr2bl w:val="nil"/>
        </w:tcBorders>
        <w:shd w:val="clear" w:color="auto" w:fill="E2E5E6" w:themeFill="accent1" w:themeFillTint="33"/>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customStyle="1" w:styleId="Default">
    <w:name w:val="Default"/>
    <w:rsid w:val="007E3B3A"/>
    <w:pPr>
      <w:autoSpaceDE w:val="0"/>
      <w:autoSpaceDN w:val="0"/>
      <w:adjustRightInd w:val="0"/>
      <w:spacing w:after="0" w:line="240" w:lineRule="auto"/>
    </w:pPr>
    <w:rPr>
      <w:rFonts w:ascii="Calibri" w:hAnsi="Calibri" w:cs="Calibri"/>
      <w:color w:val="000000"/>
      <w:sz w:val="24"/>
      <w:szCs w:val="24"/>
    </w:rPr>
  </w:style>
  <w:style w:type="paragraph" w:customStyle="1" w:styleId="Bullet">
    <w:name w:val="Bullet"/>
    <w:basedOn w:val="Normal"/>
    <w:rsid w:val="00652B81"/>
    <w:pPr>
      <w:numPr>
        <w:numId w:val="15"/>
      </w:numPr>
      <w:spacing w:after="0" w:line="240" w:lineRule="auto"/>
    </w:pPr>
    <w:rPr>
      <w:rFonts w:ascii="Arial" w:eastAsia="Times New Roman" w:hAnsi="Arial" w:cs="Times New Roman"/>
      <w:szCs w:val="24"/>
      <w:lang w:eastAsia="en-AU"/>
    </w:rPr>
  </w:style>
  <w:style w:type="paragraph" w:customStyle="1" w:styleId="5Norm">
    <w:name w:val=".5 Norm"/>
    <w:basedOn w:val="Normal"/>
    <w:qFormat/>
    <w:rsid w:val="00652B81"/>
    <w:pPr>
      <w:ind w:left="284"/>
    </w:pPr>
    <w:rPr>
      <w:rFonts w:eastAsia="Times New Roman" w:cs="Times New Roman"/>
      <w:szCs w:val="24"/>
      <w:lang w:eastAsia="en-AU"/>
    </w:rPr>
  </w:style>
  <w:style w:type="paragraph" w:customStyle="1" w:styleId="5dot">
    <w:name w:val=".5 dot"/>
    <w:basedOn w:val="Normal"/>
    <w:qFormat/>
    <w:rsid w:val="00652B81"/>
    <w:pPr>
      <w:numPr>
        <w:numId w:val="16"/>
      </w:numPr>
      <w:tabs>
        <w:tab w:val="left" w:pos="851"/>
      </w:tabs>
      <w:ind w:left="851" w:hanging="567"/>
    </w:pPr>
    <w:rPr>
      <w:rFonts w:eastAsia="Calibri" w:cs="Arial"/>
    </w:rPr>
  </w:style>
  <w:style w:type="paragraph" w:customStyle="1" w:styleId="BodyofText">
    <w:name w:val="Body of Text"/>
    <w:basedOn w:val="Normal"/>
    <w:link w:val="BodyofTextChar"/>
    <w:rsid w:val="00652B81"/>
    <w:pPr>
      <w:spacing w:before="160" w:after="160" w:line="240" w:lineRule="auto"/>
    </w:pPr>
    <w:rPr>
      <w:rFonts w:ascii="Arial" w:eastAsia="Times New Roman" w:hAnsi="Arial" w:cs="Arial"/>
      <w:sz w:val="21"/>
      <w:szCs w:val="24"/>
      <w:lang w:val="en-US"/>
    </w:rPr>
  </w:style>
  <w:style w:type="character" w:customStyle="1" w:styleId="BodyofTextChar">
    <w:name w:val="Body of Text Char"/>
    <w:basedOn w:val="DefaultParagraphFont"/>
    <w:link w:val="BodyofText"/>
    <w:rsid w:val="00652B81"/>
    <w:rPr>
      <w:rFonts w:ascii="Arial" w:eastAsia="Times New Roman" w:hAnsi="Arial" w:cs="Arial"/>
      <w:sz w:val="21"/>
      <w:szCs w:val="24"/>
      <w:lang w:val="en-US"/>
    </w:rPr>
  </w:style>
  <w:style w:type="paragraph" w:customStyle="1" w:styleId="Normal15cm">
    <w:name w:val="Normal 1.5cm"/>
    <w:basedOn w:val="Normal"/>
    <w:qFormat/>
    <w:rsid w:val="000042B7"/>
    <w:pPr>
      <w:ind w:left="851"/>
    </w:pPr>
    <w:rPr>
      <w:rFonts w:eastAsia="Times New Roman" w:cs="Tahoma"/>
      <w:szCs w:val="24"/>
      <w:lang w:eastAsia="en-AU"/>
    </w:rPr>
  </w:style>
  <w:style w:type="paragraph" w:customStyle="1" w:styleId="Dotpoint15">
    <w:name w:val="Dot point 1.5"/>
    <w:basedOn w:val="ListParagraph"/>
    <w:qFormat/>
    <w:rsid w:val="00652B81"/>
    <w:pPr>
      <w:numPr>
        <w:numId w:val="18"/>
      </w:numPr>
      <w:spacing w:after="240" w:line="240" w:lineRule="auto"/>
      <w:ind w:left="1418" w:hanging="567"/>
      <w:contextualSpacing w:val="0"/>
      <w:jc w:val="both"/>
    </w:pPr>
    <w:rPr>
      <w:rFonts w:ascii="Arial" w:eastAsia="Times New Roman" w:hAnsi="Arial" w:cs="Tahoma"/>
      <w:szCs w:val="24"/>
      <w:lang w:eastAsia="en-AU"/>
    </w:rPr>
  </w:style>
  <w:style w:type="paragraph" w:customStyle="1" w:styleId="PageHeader">
    <w:name w:val="Page Header"/>
    <w:basedOn w:val="Normal"/>
    <w:qFormat/>
    <w:rsid w:val="00652B81"/>
    <w:pPr>
      <w:tabs>
        <w:tab w:val="left" w:pos="1620"/>
        <w:tab w:val="left" w:pos="1980"/>
        <w:tab w:val="left" w:pos="5529"/>
        <w:tab w:val="left" w:pos="7020"/>
        <w:tab w:val="left" w:pos="7200"/>
      </w:tabs>
      <w:spacing w:after="0" w:line="240" w:lineRule="auto"/>
    </w:pPr>
    <w:rPr>
      <w:rFonts w:ascii="Arial" w:eastAsia="Times New Roman" w:hAnsi="Arial" w:cs="Arial"/>
      <w:smallCaps/>
      <w:sz w:val="20"/>
      <w:szCs w:val="20"/>
      <w:lang w:eastAsia="en-AU"/>
    </w:rPr>
  </w:style>
  <w:style w:type="paragraph" w:customStyle="1" w:styleId="normalpageheading">
    <w:name w:val="normal page heading"/>
    <w:basedOn w:val="Normal"/>
    <w:qFormat/>
    <w:rsid w:val="00652B81"/>
    <w:pPr>
      <w:spacing w:after="0" w:line="240" w:lineRule="auto"/>
    </w:pPr>
    <w:rPr>
      <w:rFonts w:ascii="Arial" w:eastAsia="Times New Roman" w:hAnsi="Arial" w:cs="Arial"/>
      <w:lang w:eastAsia="en-AU"/>
    </w:rPr>
  </w:style>
  <w:style w:type="character" w:styleId="Emphasis">
    <w:name w:val="Emphasis"/>
    <w:basedOn w:val="DefaultParagraphFont"/>
    <w:uiPriority w:val="20"/>
    <w:qFormat/>
    <w:rsid w:val="00652B81"/>
    <w:rPr>
      <w:i/>
      <w:iCs/>
    </w:rPr>
  </w:style>
  <w:style w:type="paragraph" w:customStyle="1" w:styleId="Normal1cm">
    <w:name w:val="Normal 1cm"/>
    <w:basedOn w:val="Normal"/>
    <w:qFormat/>
    <w:rsid w:val="007176B3"/>
    <w:pPr>
      <w:ind w:left="567"/>
    </w:pPr>
    <w:rPr>
      <w:rFonts w:eastAsia="Times New Roman" w:cs="Times New Roman"/>
      <w:szCs w:val="24"/>
      <w:lang w:eastAsia="en-AU"/>
    </w:rPr>
  </w:style>
  <w:style w:type="paragraph" w:customStyle="1" w:styleId="1dot">
    <w:name w:val="1 dot"/>
    <w:basedOn w:val="5dot"/>
    <w:qFormat/>
    <w:rsid w:val="00652B81"/>
    <w:pPr>
      <w:numPr>
        <w:numId w:val="2"/>
      </w:numPr>
      <w:tabs>
        <w:tab w:val="clear" w:pos="851"/>
        <w:tab w:val="left" w:pos="1134"/>
      </w:tabs>
      <w:ind w:left="1134" w:hanging="567"/>
    </w:pPr>
  </w:style>
  <w:style w:type="paragraph" w:customStyle="1" w:styleId="Dash1cm">
    <w:name w:val="Dash 1cm"/>
    <w:basedOn w:val="Bullet"/>
    <w:qFormat/>
    <w:rsid w:val="00652B81"/>
    <w:pPr>
      <w:numPr>
        <w:numId w:val="0"/>
      </w:numPr>
      <w:tabs>
        <w:tab w:val="left" w:pos="1134"/>
      </w:tabs>
      <w:spacing w:after="240"/>
      <w:ind w:left="1134" w:hanging="567"/>
    </w:pPr>
    <w:rPr>
      <w:rFonts w:ascii="Tahoma" w:hAnsi="Tahoma" w:cs="Tahoma"/>
      <w:sz w:val="24"/>
    </w:rPr>
  </w:style>
  <w:style w:type="paragraph" w:customStyle="1" w:styleId="Normal5">
    <w:name w:val="Normal .5"/>
    <w:basedOn w:val="Normal"/>
    <w:qFormat/>
    <w:rsid w:val="00652B81"/>
    <w:pPr>
      <w:ind w:left="284"/>
    </w:pPr>
  </w:style>
  <w:style w:type="paragraph" w:customStyle="1" w:styleId="Dash15">
    <w:name w:val="Dash 1.5"/>
    <w:basedOn w:val="Bullet"/>
    <w:qFormat/>
    <w:rsid w:val="00652B81"/>
    <w:pPr>
      <w:numPr>
        <w:numId w:val="17"/>
      </w:numPr>
      <w:tabs>
        <w:tab w:val="left" w:pos="1134"/>
      </w:tabs>
      <w:spacing w:after="120"/>
      <w:ind w:left="1134" w:hanging="283"/>
    </w:pPr>
  </w:style>
  <w:style w:type="character" w:styleId="CommentReference">
    <w:name w:val="annotation reference"/>
    <w:basedOn w:val="DefaultParagraphFont"/>
    <w:uiPriority w:val="99"/>
    <w:semiHidden/>
    <w:unhideWhenUsed/>
    <w:rsid w:val="00FA0F6E"/>
    <w:rPr>
      <w:sz w:val="16"/>
      <w:szCs w:val="16"/>
    </w:rPr>
  </w:style>
  <w:style w:type="paragraph" w:styleId="CommentText">
    <w:name w:val="annotation text"/>
    <w:basedOn w:val="Normal"/>
    <w:link w:val="CommentTextChar"/>
    <w:uiPriority w:val="99"/>
    <w:unhideWhenUsed/>
    <w:rsid w:val="00FA0F6E"/>
    <w:pPr>
      <w:spacing w:line="240" w:lineRule="auto"/>
    </w:pPr>
    <w:rPr>
      <w:sz w:val="20"/>
      <w:szCs w:val="20"/>
    </w:rPr>
  </w:style>
  <w:style w:type="character" w:customStyle="1" w:styleId="CommentTextChar">
    <w:name w:val="Comment Text Char"/>
    <w:basedOn w:val="DefaultParagraphFont"/>
    <w:link w:val="CommentText"/>
    <w:uiPriority w:val="99"/>
    <w:rsid w:val="00FA0F6E"/>
    <w:rPr>
      <w:sz w:val="20"/>
      <w:szCs w:val="20"/>
    </w:rPr>
  </w:style>
  <w:style w:type="paragraph" w:styleId="CommentSubject">
    <w:name w:val="annotation subject"/>
    <w:basedOn w:val="CommentText"/>
    <w:next w:val="CommentText"/>
    <w:link w:val="CommentSubjectChar"/>
    <w:uiPriority w:val="99"/>
    <w:semiHidden/>
    <w:unhideWhenUsed/>
    <w:rsid w:val="00FA0F6E"/>
    <w:rPr>
      <w:b/>
      <w:bCs/>
    </w:rPr>
  </w:style>
  <w:style w:type="character" w:customStyle="1" w:styleId="CommentSubjectChar">
    <w:name w:val="Comment Subject Char"/>
    <w:basedOn w:val="CommentTextChar"/>
    <w:link w:val="CommentSubject"/>
    <w:uiPriority w:val="99"/>
    <w:semiHidden/>
    <w:rsid w:val="00FA0F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43718">
      <w:bodyDiv w:val="1"/>
      <w:marLeft w:val="0"/>
      <w:marRight w:val="0"/>
      <w:marTop w:val="0"/>
      <w:marBottom w:val="0"/>
      <w:divBdr>
        <w:top w:val="none" w:sz="0" w:space="0" w:color="auto"/>
        <w:left w:val="none" w:sz="0" w:space="0" w:color="auto"/>
        <w:bottom w:val="none" w:sz="0" w:space="0" w:color="auto"/>
        <w:right w:val="none" w:sz="0" w:space="0" w:color="auto"/>
      </w:divBdr>
      <w:divsChild>
        <w:div w:id="1455558568">
          <w:marLeft w:val="0"/>
          <w:marRight w:val="0"/>
          <w:marTop w:val="0"/>
          <w:marBottom w:val="0"/>
          <w:divBdr>
            <w:top w:val="none" w:sz="0" w:space="0" w:color="auto"/>
            <w:left w:val="none" w:sz="0" w:space="0" w:color="auto"/>
            <w:bottom w:val="none" w:sz="0" w:space="0" w:color="auto"/>
            <w:right w:val="none" w:sz="0" w:space="0" w:color="auto"/>
          </w:divBdr>
          <w:divsChild>
            <w:div w:id="1932858268">
              <w:marLeft w:val="0"/>
              <w:marRight w:val="0"/>
              <w:marTop w:val="0"/>
              <w:marBottom w:val="100"/>
              <w:divBdr>
                <w:top w:val="none" w:sz="0" w:space="0" w:color="auto"/>
                <w:left w:val="none" w:sz="0" w:space="0" w:color="auto"/>
                <w:bottom w:val="none" w:sz="0" w:space="0" w:color="auto"/>
                <w:right w:val="none" w:sz="0" w:space="0" w:color="auto"/>
              </w:divBdr>
              <w:divsChild>
                <w:div w:id="1565338730">
                  <w:marLeft w:val="0"/>
                  <w:marRight w:val="0"/>
                  <w:marTop w:val="0"/>
                  <w:marBottom w:val="0"/>
                  <w:divBdr>
                    <w:top w:val="none" w:sz="0" w:space="0" w:color="auto"/>
                    <w:left w:val="none" w:sz="0" w:space="0" w:color="auto"/>
                    <w:bottom w:val="none" w:sz="0" w:space="0" w:color="auto"/>
                    <w:right w:val="none" w:sz="0" w:space="0" w:color="auto"/>
                  </w:divBdr>
                  <w:divsChild>
                    <w:div w:id="2033988497">
                      <w:marLeft w:val="0"/>
                      <w:marRight w:val="0"/>
                      <w:marTop w:val="0"/>
                      <w:marBottom w:val="0"/>
                      <w:divBdr>
                        <w:top w:val="none" w:sz="0" w:space="0" w:color="auto"/>
                        <w:left w:val="none" w:sz="0" w:space="0" w:color="auto"/>
                        <w:bottom w:val="none" w:sz="0" w:space="0" w:color="auto"/>
                        <w:right w:val="none" w:sz="0" w:space="0" w:color="auto"/>
                      </w:divBdr>
                      <w:divsChild>
                        <w:div w:id="1417705173">
                          <w:marLeft w:val="0"/>
                          <w:marRight w:val="0"/>
                          <w:marTop w:val="168"/>
                          <w:marBottom w:val="168"/>
                          <w:divBdr>
                            <w:top w:val="none" w:sz="0" w:space="0" w:color="auto"/>
                            <w:left w:val="none" w:sz="0" w:space="0" w:color="auto"/>
                            <w:bottom w:val="none" w:sz="0" w:space="0" w:color="auto"/>
                            <w:right w:val="none" w:sz="0" w:space="0" w:color="auto"/>
                          </w:divBdr>
                          <w:divsChild>
                            <w:div w:id="2058358964">
                              <w:marLeft w:val="0"/>
                              <w:marRight w:val="0"/>
                              <w:marTop w:val="0"/>
                              <w:marBottom w:val="0"/>
                              <w:divBdr>
                                <w:top w:val="none" w:sz="0" w:space="0" w:color="auto"/>
                                <w:left w:val="none" w:sz="0" w:space="0" w:color="auto"/>
                                <w:bottom w:val="none" w:sz="0" w:space="0" w:color="auto"/>
                                <w:right w:val="none" w:sz="0" w:space="0" w:color="auto"/>
                              </w:divBdr>
                              <w:divsChild>
                                <w:div w:id="13077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112363">
      <w:bodyDiv w:val="1"/>
      <w:marLeft w:val="0"/>
      <w:marRight w:val="0"/>
      <w:marTop w:val="0"/>
      <w:marBottom w:val="0"/>
      <w:divBdr>
        <w:top w:val="none" w:sz="0" w:space="0" w:color="auto"/>
        <w:left w:val="none" w:sz="0" w:space="0" w:color="auto"/>
        <w:bottom w:val="none" w:sz="0" w:space="0" w:color="auto"/>
        <w:right w:val="none" w:sz="0" w:space="0" w:color="auto"/>
      </w:divBdr>
      <w:divsChild>
        <w:div w:id="2039887530">
          <w:marLeft w:val="0"/>
          <w:marRight w:val="0"/>
          <w:marTop w:val="0"/>
          <w:marBottom w:val="0"/>
          <w:divBdr>
            <w:top w:val="none" w:sz="0" w:space="0" w:color="auto"/>
            <w:left w:val="none" w:sz="0" w:space="0" w:color="auto"/>
            <w:bottom w:val="none" w:sz="0" w:space="0" w:color="auto"/>
            <w:right w:val="none" w:sz="0" w:space="0" w:color="auto"/>
          </w:divBdr>
          <w:divsChild>
            <w:div w:id="518390670">
              <w:marLeft w:val="0"/>
              <w:marRight w:val="0"/>
              <w:marTop w:val="0"/>
              <w:marBottom w:val="100"/>
              <w:divBdr>
                <w:top w:val="none" w:sz="0" w:space="0" w:color="auto"/>
                <w:left w:val="none" w:sz="0" w:space="0" w:color="auto"/>
                <w:bottom w:val="none" w:sz="0" w:space="0" w:color="auto"/>
                <w:right w:val="none" w:sz="0" w:space="0" w:color="auto"/>
              </w:divBdr>
              <w:divsChild>
                <w:div w:id="645092906">
                  <w:marLeft w:val="0"/>
                  <w:marRight w:val="0"/>
                  <w:marTop w:val="0"/>
                  <w:marBottom w:val="0"/>
                  <w:divBdr>
                    <w:top w:val="none" w:sz="0" w:space="0" w:color="auto"/>
                    <w:left w:val="none" w:sz="0" w:space="0" w:color="auto"/>
                    <w:bottom w:val="none" w:sz="0" w:space="0" w:color="auto"/>
                    <w:right w:val="none" w:sz="0" w:space="0" w:color="auto"/>
                  </w:divBdr>
                  <w:divsChild>
                    <w:div w:id="447437137">
                      <w:marLeft w:val="0"/>
                      <w:marRight w:val="0"/>
                      <w:marTop w:val="0"/>
                      <w:marBottom w:val="0"/>
                      <w:divBdr>
                        <w:top w:val="none" w:sz="0" w:space="0" w:color="auto"/>
                        <w:left w:val="none" w:sz="0" w:space="0" w:color="auto"/>
                        <w:bottom w:val="none" w:sz="0" w:space="0" w:color="auto"/>
                        <w:right w:val="none" w:sz="0" w:space="0" w:color="auto"/>
                      </w:divBdr>
                      <w:divsChild>
                        <w:div w:id="1420785139">
                          <w:marLeft w:val="0"/>
                          <w:marRight w:val="0"/>
                          <w:marTop w:val="168"/>
                          <w:marBottom w:val="168"/>
                          <w:divBdr>
                            <w:top w:val="none" w:sz="0" w:space="0" w:color="auto"/>
                            <w:left w:val="none" w:sz="0" w:space="0" w:color="auto"/>
                            <w:bottom w:val="none" w:sz="0" w:space="0" w:color="auto"/>
                            <w:right w:val="none" w:sz="0" w:space="0" w:color="auto"/>
                          </w:divBdr>
                          <w:divsChild>
                            <w:div w:id="1528055945">
                              <w:marLeft w:val="0"/>
                              <w:marRight w:val="0"/>
                              <w:marTop w:val="0"/>
                              <w:marBottom w:val="0"/>
                              <w:divBdr>
                                <w:top w:val="none" w:sz="0" w:space="0" w:color="auto"/>
                                <w:left w:val="none" w:sz="0" w:space="0" w:color="auto"/>
                                <w:bottom w:val="none" w:sz="0" w:space="0" w:color="auto"/>
                                <w:right w:val="none" w:sz="0" w:space="0" w:color="auto"/>
                              </w:divBdr>
                              <w:divsChild>
                                <w:div w:id="11993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egislation.sa.gov.au/LZ/C/A/Children%20and%20Young%20People%20(Safety)%20Act%202017.aspx" TargetMode="External"/><Relationship Id="rId26" Type="http://schemas.openxmlformats.org/officeDocument/2006/relationships/hyperlink" Target="file:///C:/Users/Anna/Documents/SAGE%20FINAL%20MAR18/final%20drafts/Standards%20for%20Registered%20Training%20Organisations%20(RTOs)%202015%20Cwlth.%20USERS%20GUIDE%20(https:/www.asqa.gov.au/standards)" TargetMode="External"/><Relationship Id="rId3" Type="http://schemas.openxmlformats.org/officeDocument/2006/relationships/customXml" Target="../customXml/item3.xml"/><Relationship Id="rId21" Type="http://schemas.openxmlformats.org/officeDocument/2006/relationships/hyperlink" Target="https://www.legislation.sa.gov.au/LZ/C/R/CHILDRENS%20PROTECTION%20REGULATIONS%202010/CURRENT/2010.176.UN.PDF" TargetMode="Externa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s://www.legislation.sa.gov.au/LZ/C/A/Children%20and%20Young%20People%20(Safety)%20Act%202017.aspx" TargetMode="External"/><Relationship Id="rId25" Type="http://schemas.openxmlformats.org/officeDocument/2006/relationships/hyperlink" Target="https://www.asqa.gov.au/vet-registration/understand-requirements-registration/vet-quality-framewor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sa.gov.au/LZ/C/A/CHILDRENS%20PROTECTION%20ACT%201993/CURRENT/1993.93.AUTH.PDF" TargetMode="External"/><Relationship Id="rId29" Type="http://schemas.openxmlformats.org/officeDocument/2006/relationships/hyperlink" Target="https://www.legislation.gov.au/Details/C2017C002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file:///C:/Users/Anna/Documents/SAGE%20FINAL%20MAR18/final%20drafts/VET%20Quality%20Framework"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dss.gov.au/our-responsibilities/families-and-children/publications-articles/protecting-children-is-everyones-business" TargetMode="External"/><Relationship Id="rId28" Type="http://schemas.openxmlformats.org/officeDocument/2006/relationships/hyperlink" Target="https://www.asqa.gov.au/standards" TargetMode="External"/><Relationship Id="rId10" Type="http://schemas.openxmlformats.org/officeDocument/2006/relationships/endnotes" Target="endnotes.xml"/><Relationship Id="rId19" Type="http://schemas.openxmlformats.org/officeDocument/2006/relationships/hyperlink" Target="https://www.legislation.sa.gov.au/LZ/C/R/CHILDREN%20AND%20YOUNG%20PEOPLE%20(SAFETY)%20REGULATIONS%202017/CURRENT/2017.353.AUTH.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gislation.sa.gov.au/LZ/C/R/CHILDREN%20AND%20YOUNG%20PEOPLE%20(SAFETY)%20(TRANSITIONAL%20PROVISIONS)%20REGULATIONS%202017/CURRENT/2017.355.AUTH.PDF" TargetMode="External"/><Relationship Id="rId27" Type="http://schemas.openxmlformats.org/officeDocument/2006/relationships/hyperlink" Target="https://www.asqa.gov.au/standard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Local\Microsoft\Windows\INetCache\Content.Outlook\T32XXV8D\SAGE%20Automation%20Word%20doc%20template.dotx" TargetMode="External"/></Relationships>
</file>

<file path=word/theme/theme1.xml><?xml version="1.0" encoding="utf-8"?>
<a:theme xmlns:a="http://schemas.openxmlformats.org/drawingml/2006/main" name="Office Theme">
  <a:themeElements>
    <a:clrScheme name="SAGE">
      <a:dk1>
        <a:sysClr val="windowText" lastClr="000000"/>
      </a:dk1>
      <a:lt1>
        <a:sysClr val="window" lastClr="FFFFFF"/>
      </a:lt1>
      <a:dk2>
        <a:srgbClr val="1F497D"/>
      </a:dk2>
      <a:lt2>
        <a:srgbClr val="EEECE1"/>
      </a:lt2>
      <a:accent1>
        <a:srgbClr val="717F81"/>
      </a:accent1>
      <a:accent2>
        <a:srgbClr val="C9282D"/>
      </a:accent2>
      <a:accent3>
        <a:srgbClr val="9BBB59"/>
      </a:accent3>
      <a:accent4>
        <a:srgbClr val="8064A2"/>
      </a:accent4>
      <a:accent5>
        <a:srgbClr val="4BACC6"/>
      </a:accent5>
      <a:accent6>
        <a:srgbClr val="F79646"/>
      </a:accent6>
      <a:hlink>
        <a:srgbClr val="0000FF"/>
      </a:hlink>
      <a:folHlink>
        <a:srgbClr val="800080"/>
      </a:folHlink>
    </a:clrScheme>
    <a:fontScheme name="SA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71A3A28EBD24F81D63940E7EBDC46" ma:contentTypeVersion="4" ma:contentTypeDescription="Create a new document." ma:contentTypeScope="" ma:versionID="1d1e8487c044c2397d478719342dc553">
  <xsd:schema xmlns:xsd="http://www.w3.org/2001/XMLSchema" xmlns:xs="http://www.w3.org/2001/XMLSchema" xmlns:p="http://schemas.microsoft.com/office/2006/metadata/properties" xmlns:ns2="760c1950-7d7e-4ed7-bcaf-755c1211e07e" targetNamespace="http://schemas.microsoft.com/office/2006/metadata/properties" ma:root="true" ma:fieldsID="b2336557fdf21c8669bdb354cd629a6a" ns2:_="">
    <xsd:import namespace="760c1950-7d7e-4ed7-bcaf-755c1211e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1950-7d7e-4ed7-bcaf-755c121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A48C-37A9-4D66-84C8-55BB8E4F4920}"/>
</file>

<file path=customXml/itemProps2.xml><?xml version="1.0" encoding="utf-8"?>
<ds:datastoreItem xmlns:ds="http://schemas.openxmlformats.org/officeDocument/2006/customXml" ds:itemID="{E69E1527-B78D-4D14-8D22-EC13F7A3195A}">
  <ds:schemaRefs>
    <ds:schemaRef ds:uri="http://schemas.microsoft.com/sharepoint/v3/contenttype/forms"/>
  </ds:schemaRefs>
</ds:datastoreItem>
</file>

<file path=customXml/itemProps3.xml><?xml version="1.0" encoding="utf-8"?>
<ds:datastoreItem xmlns:ds="http://schemas.openxmlformats.org/officeDocument/2006/customXml" ds:itemID="{B13F65FC-469A-4862-88F1-183CE7E15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32A9B-11E9-4EFF-95C9-CD40989A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Automation Word doc template</Template>
  <TotalTime>18</TotalTime>
  <Pages>17</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CHILDREN’S PROTECTION</vt:lpstr>
    </vt:vector>
  </TitlesOfParts>
  <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PROTECTION</dc:title>
  <dc:subject/>
  <dc:creator>Anna Montebello</dc:creator>
  <cp:keywords/>
  <dc:description/>
  <cp:lastModifiedBy>Georgie Hoberg</cp:lastModifiedBy>
  <cp:revision>10</cp:revision>
  <cp:lastPrinted>2011-04-21T02:05:00Z</cp:lastPrinted>
  <dcterms:created xsi:type="dcterms:W3CDTF">2018-04-02T06:30:00Z</dcterms:created>
  <dcterms:modified xsi:type="dcterms:W3CDTF">2019-04-23T04:04:00Z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vt:r8>
  </property>
  <property fmtid="{D5CDD505-2E9C-101B-9397-08002B2CF9AE}" pid="3" name="Sector">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0x0101009E871A3A28EBD24F81D63940E7EBDC46</vt:lpwstr>
  </property>
  <property fmtid="{D5CDD505-2E9C-101B-9397-08002B2CF9AE}" pid="7" name="BusinessActivity">
    <vt:lpwstr>13;#Corporate Branding|c5eac004-b98a-4964-ae48-33a9c2f115a8;#10;#Corporate Templates|4e30a9b0-b397-4d57-a578-2ad7322e17bc</vt:lpwstr>
  </property>
  <property fmtid="{D5CDD505-2E9C-101B-9397-08002B2CF9AE}" pid="8" name="TemplateUrl">
    <vt:lpwstr/>
  </property>
  <property fmtid="{D5CDD505-2E9C-101B-9397-08002B2CF9AE}" pid="9" name="Capability">
    <vt:lpwstr/>
  </property>
  <property fmtid="{D5CDD505-2E9C-101B-9397-08002B2CF9AE}" pid="10" name="NextReview">
    <vt:filetime>2013-03-19T13:30:00Z</vt:filetime>
  </property>
  <property fmtid="{D5CDD505-2E9C-101B-9397-08002B2CF9AE}" pid="11" name="BusinessCategory">
    <vt:lpwstr>143;#SAGE Templates|518c9e84-17c6-4240-b6c3-7378fcd3e751</vt:lpwstr>
  </property>
  <property fmtid="{D5CDD505-2E9C-101B-9397-08002B2CF9AE}" pid="12" name="DocumentOwner">
    <vt:lpwstr>7</vt:lpwstr>
  </property>
  <property fmtid="{D5CDD505-2E9C-101B-9397-08002B2CF9AE}" pid="13" name="ManagementSystem">
    <vt:lpwstr>15</vt:lpwstr>
  </property>
  <property fmtid="{D5CDD505-2E9C-101B-9397-08002B2CF9AE}" pid="14" name="DocumentCategory">
    <vt:lpwstr>82</vt:lpwstr>
  </property>
  <property fmtid="{D5CDD505-2E9C-101B-9397-08002B2CF9AE}" pid="15" name="h5401f1b808042cb9f298598ba6e181a">
    <vt:lpwstr>Corporate Branding|c5eac004-b98a-4964-ae48-33a9c2f115a8;Corporate Templates|4e30a9b0-b397-4d57-a578-2ad7322e17bc</vt:lpwstr>
  </property>
  <property fmtid="{D5CDD505-2E9C-101B-9397-08002B2CF9AE}" pid="16" name="_dlc_DocIdItemGuid">
    <vt:lpwstr>9818bc73-4298-4b8e-9bb1-4936fd3f9fad</vt:lpwstr>
  </property>
  <property fmtid="{D5CDD505-2E9C-101B-9397-08002B2CF9AE}" pid="17" name="ComplianceAssetId">
    <vt:lpwstr/>
  </property>
</Properties>
</file>