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FE369" w14:textId="51EF9D08" w:rsidR="00FE003F" w:rsidRDefault="00FE003F" w:rsidP="002D2AC3">
      <w:pPr>
        <w:pStyle w:val="Heading2"/>
      </w:pPr>
      <w:bookmarkStart w:id="0" w:name="_Toc435267214"/>
      <w:r>
        <w:t xml:space="preserve">Proformex System Description </w:t>
      </w:r>
    </w:p>
    <w:p w14:paraId="31169CAE" w14:textId="1A626E58" w:rsidR="002D2AC3" w:rsidRPr="002E0714" w:rsidRDefault="002D2AC3" w:rsidP="002D2AC3">
      <w:pPr>
        <w:pStyle w:val="Heading2"/>
      </w:pPr>
      <w:r w:rsidRPr="002E0714">
        <w:t>Purpose and Scope of Report</w:t>
      </w:r>
      <w:bookmarkEnd w:id="0"/>
    </w:p>
    <w:p w14:paraId="5CB27766" w14:textId="69CDF358" w:rsidR="002D2AC3" w:rsidRPr="002E0714" w:rsidRDefault="002D2AC3" w:rsidP="002D2AC3">
      <w:pPr>
        <w:spacing w:after="240"/>
        <w:rPr>
          <w:szCs w:val="20"/>
        </w:rPr>
      </w:pPr>
      <w:r w:rsidRPr="002E0714">
        <w:rPr>
          <w:szCs w:val="20"/>
        </w:rPr>
        <w:t xml:space="preserve">This report describes the system and control structure of </w:t>
      </w:r>
      <w:sdt>
        <w:sdtPr>
          <w:rPr>
            <w:szCs w:val="20"/>
          </w:rPr>
          <w:alias w:val="Abstract"/>
          <w:tag w:val=""/>
          <w:id w:val="-1974124941"/>
          <w:placeholder>
            <w:docPart w:val="13020D2A9DD646ECAC0DB8152022ECEE"/>
          </w:placeholder>
          <w:dataBinding w:prefixMappings="xmlns:ns0='http://schemas.microsoft.com/office/2006/coverPageProps' " w:xpath="/ns0:CoverPageProperties[1]/ns0:Abstract[1]" w:storeItemID="{55AF091B-3C7A-41E3-B477-F2FDAA23CFDA}"/>
          <w:text/>
        </w:sdtPr>
        <w:sdtEndPr/>
        <w:sdtContent>
          <w:r w:rsidR="007336D2">
            <w:rPr>
              <w:szCs w:val="20"/>
            </w:rPr>
            <w:t>Proformex</w:t>
          </w:r>
        </w:sdtContent>
      </w:sdt>
      <w:r w:rsidRPr="002E0714">
        <w:rPr>
          <w:szCs w:val="20"/>
        </w:rPr>
        <w:t xml:space="preserve"> as it relates to </w:t>
      </w:r>
      <w:sdt>
        <w:sdtPr>
          <w:rPr>
            <w:szCs w:val="20"/>
          </w:rPr>
          <w:alias w:val="Abstract"/>
          <w:tag w:val=""/>
          <w:id w:val="1986963443"/>
          <w:placeholder>
            <w:docPart w:val="FEBE70A94E0E4E0B997905A9329EE138"/>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rsidRPr="002E0714">
        <w:rPr>
          <w:szCs w:val="20"/>
        </w:rPr>
        <w:t>’s</w:t>
      </w:r>
      <w:proofErr w:type="spellEnd"/>
      <w:r w:rsidRPr="002E0714">
        <w:rPr>
          <w:szCs w:val="20"/>
        </w:rPr>
        <w:t xml:space="preserve"> </w:t>
      </w:r>
      <w:sdt>
        <w:sdtPr>
          <w:rPr>
            <w:szCs w:val="20"/>
          </w:rPr>
          <w:alias w:val="Subject"/>
          <w:tag w:val=""/>
          <w:id w:val="-493481286"/>
          <w:placeholder>
            <w:docPart w:val="3BB2AFE7B0AB4EAD9986141914DD68DB"/>
          </w:placeholder>
          <w:dataBinding w:prefixMappings="xmlns:ns0='http://purl.org/dc/elements/1.1/' xmlns:ns1='http://schemas.openxmlformats.org/package/2006/metadata/core-properties' " w:xpath="/ns1:coreProperties[1]/ns0:subject[1]" w:storeItemID="{6C3C8BC8-F283-45AE-878A-BAB7291924A1}"/>
          <w:text/>
        </w:sdtPr>
        <w:sdtEndPr/>
        <w:sdtContent>
          <w:r w:rsidR="007336D2">
            <w:rPr>
              <w:szCs w:val="20"/>
            </w:rPr>
            <w:t>Software Platform</w:t>
          </w:r>
        </w:sdtContent>
      </w:sdt>
      <w:r w:rsidRPr="002E0714">
        <w:rPr>
          <w:szCs w:val="20"/>
        </w:rPr>
        <w:t xml:space="preserve">. It is intended to assist </w:t>
      </w:r>
      <w:r>
        <w:rPr>
          <w:szCs w:val="20"/>
        </w:rPr>
        <w:t>user organizations</w:t>
      </w:r>
      <w:r w:rsidRPr="002E0714">
        <w:rPr>
          <w:szCs w:val="20"/>
        </w:rPr>
        <w:t xml:space="preserve"> and their independent auditors in determining the adequacy of the internal controls that are outsourced to </w:t>
      </w:r>
      <w:sdt>
        <w:sdtPr>
          <w:rPr>
            <w:szCs w:val="20"/>
          </w:rPr>
          <w:alias w:val="Abstract"/>
          <w:tag w:val=""/>
          <w:id w:val="1945186862"/>
          <w:placeholder>
            <w:docPart w:val="56ED01798D964830B5B706F3B12C8611"/>
          </w:placeholder>
          <w:dataBinding w:prefixMappings="xmlns:ns0='http://schemas.microsoft.com/office/2006/coverPageProps' " w:xpath="/ns0:CoverPageProperties[1]/ns0:Abstract[1]" w:storeItemID="{55AF091B-3C7A-41E3-B477-F2FDAA23CFDA}"/>
          <w:text/>
        </w:sdtPr>
        <w:sdtEndPr/>
        <w:sdtContent>
          <w:r w:rsidR="007336D2">
            <w:rPr>
              <w:szCs w:val="20"/>
            </w:rPr>
            <w:t>Proformex</w:t>
          </w:r>
        </w:sdtContent>
      </w:sdt>
      <w:r w:rsidRPr="002E0714">
        <w:rPr>
          <w:szCs w:val="20"/>
        </w:rPr>
        <w:t xml:space="preserve"> and are relevant to </w:t>
      </w:r>
      <w:r>
        <w:rPr>
          <w:szCs w:val="20"/>
        </w:rPr>
        <w:t>their</w:t>
      </w:r>
      <w:r w:rsidRPr="002E0714">
        <w:rPr>
          <w:szCs w:val="20"/>
        </w:rPr>
        <w:t xml:space="preserve"> internal control structures as </w:t>
      </w:r>
      <w:r>
        <w:rPr>
          <w:szCs w:val="20"/>
        </w:rPr>
        <w:t>they relate</w:t>
      </w:r>
      <w:r w:rsidRPr="002E0714">
        <w:rPr>
          <w:szCs w:val="20"/>
        </w:rPr>
        <w:t xml:space="preserve"> to security and confidentiality risks. </w:t>
      </w:r>
    </w:p>
    <w:p w14:paraId="459B5A72" w14:textId="77777777" w:rsidR="002D2AC3" w:rsidRPr="002E0714" w:rsidRDefault="002D2AC3" w:rsidP="002D2AC3">
      <w:pPr>
        <w:spacing w:after="240"/>
        <w:rPr>
          <w:szCs w:val="20"/>
        </w:rPr>
      </w:pPr>
      <w:r w:rsidRPr="002E0714">
        <w:rPr>
          <w:szCs w:val="20"/>
        </w:rPr>
        <w:t xml:space="preserve">This description is intended to focus on the internal control structure of </w:t>
      </w:r>
      <w:sdt>
        <w:sdtPr>
          <w:rPr>
            <w:szCs w:val="20"/>
          </w:rPr>
          <w:alias w:val="Abstract"/>
          <w:tag w:val=""/>
          <w:id w:val="572162154"/>
          <w:placeholder>
            <w:docPart w:val="E1B394417897408E841D17821214E5B8"/>
          </w:placeholder>
          <w:dataBinding w:prefixMappings="xmlns:ns0='http://schemas.microsoft.com/office/2006/coverPageProps' " w:xpath="/ns0:CoverPageProperties[1]/ns0:Abstract[1]" w:storeItemID="{55AF091B-3C7A-41E3-B477-F2FDAA23CFDA}"/>
          <w:text/>
        </w:sdtPr>
        <w:sdtEndPr/>
        <w:sdtContent>
          <w:r w:rsidR="007336D2">
            <w:rPr>
              <w:szCs w:val="20"/>
            </w:rPr>
            <w:t>Proformex</w:t>
          </w:r>
        </w:sdtContent>
      </w:sdt>
      <w:r w:rsidRPr="002E0714">
        <w:rPr>
          <w:szCs w:val="20"/>
        </w:rPr>
        <w:t xml:space="preserve"> that is relevant to only </w:t>
      </w:r>
      <w:r>
        <w:rPr>
          <w:szCs w:val="20"/>
        </w:rPr>
        <w:t>users</w:t>
      </w:r>
      <w:r w:rsidRPr="002E0714">
        <w:rPr>
          <w:szCs w:val="20"/>
        </w:rPr>
        <w:t xml:space="preserve"> of </w:t>
      </w:r>
      <w:sdt>
        <w:sdtPr>
          <w:rPr>
            <w:szCs w:val="20"/>
          </w:rPr>
          <w:alias w:val="Abstract"/>
          <w:tag w:val=""/>
          <w:id w:val="1615098276"/>
          <w:placeholder>
            <w:docPart w:val="6E98F8958F1843E79FAA2C693844154B"/>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rsidRPr="002E0714">
        <w:rPr>
          <w:szCs w:val="20"/>
        </w:rPr>
        <w:t>’s</w:t>
      </w:r>
      <w:proofErr w:type="spellEnd"/>
      <w:r w:rsidRPr="002E0714">
        <w:rPr>
          <w:szCs w:val="20"/>
        </w:rPr>
        <w:t xml:space="preserve"> </w:t>
      </w:r>
      <w:sdt>
        <w:sdtPr>
          <w:rPr>
            <w:szCs w:val="20"/>
          </w:rPr>
          <w:alias w:val="Subject"/>
          <w:tag w:val=""/>
          <w:id w:val="190195668"/>
          <w:placeholder>
            <w:docPart w:val="91C2E6C7B3D34B61895AF6F34D4B87A1"/>
          </w:placeholder>
          <w:dataBinding w:prefixMappings="xmlns:ns0='http://purl.org/dc/elements/1.1/' xmlns:ns1='http://schemas.openxmlformats.org/package/2006/metadata/core-properties' " w:xpath="/ns1:coreProperties[1]/ns0:subject[1]" w:storeItemID="{6C3C8BC8-F283-45AE-878A-BAB7291924A1}"/>
          <w:text/>
        </w:sdtPr>
        <w:sdtEndPr/>
        <w:sdtContent>
          <w:r w:rsidR="007336D2">
            <w:rPr>
              <w:szCs w:val="20"/>
            </w:rPr>
            <w:t>Software Platform</w:t>
          </w:r>
        </w:sdtContent>
      </w:sdt>
      <w:r>
        <w:rPr>
          <w:szCs w:val="20"/>
        </w:rPr>
        <w:t xml:space="preserve"> </w:t>
      </w:r>
      <w:r w:rsidRPr="002E0714">
        <w:rPr>
          <w:szCs w:val="20"/>
        </w:rPr>
        <w:t xml:space="preserve">and does not encompass all aspects of the services provided or procedures followed by </w:t>
      </w:r>
      <w:sdt>
        <w:sdtPr>
          <w:rPr>
            <w:szCs w:val="20"/>
          </w:rPr>
          <w:alias w:val="Abstract"/>
          <w:tag w:val=""/>
          <w:id w:val="-765927206"/>
          <w:placeholder>
            <w:docPart w:val="B5F4F792A0BE40EBAE28C8CA18D5D777"/>
          </w:placeholder>
          <w:dataBinding w:prefixMappings="xmlns:ns0='http://schemas.microsoft.com/office/2006/coverPageProps' " w:xpath="/ns0:CoverPageProperties[1]/ns0:Abstract[1]" w:storeItemID="{55AF091B-3C7A-41E3-B477-F2FDAA23CFDA}"/>
          <w:text/>
        </w:sdtPr>
        <w:sdtEndPr/>
        <w:sdtContent>
          <w:r w:rsidR="007336D2">
            <w:rPr>
              <w:szCs w:val="20"/>
            </w:rPr>
            <w:t>Proformex</w:t>
          </w:r>
        </w:sdtContent>
      </w:sdt>
      <w:r w:rsidRPr="002E0714">
        <w:rPr>
          <w:szCs w:val="20"/>
        </w:rPr>
        <w:t>.</w:t>
      </w:r>
    </w:p>
    <w:p w14:paraId="73E9B1CF" w14:textId="77777777" w:rsidR="002D2AC3" w:rsidRPr="002E0714" w:rsidRDefault="002D2AC3" w:rsidP="002D2AC3">
      <w:pPr>
        <w:pStyle w:val="Heading1"/>
        <w:spacing w:before="0" w:after="240"/>
        <w:jc w:val="both"/>
        <w:rPr>
          <w:sz w:val="24"/>
        </w:rPr>
      </w:pPr>
      <w:bookmarkStart w:id="1" w:name="_Toc435267215"/>
      <w:r w:rsidRPr="002E0714">
        <w:t>S</w:t>
      </w:r>
      <w:r>
        <w:t>ystem Description</w:t>
      </w:r>
      <w:bookmarkEnd w:id="1"/>
    </w:p>
    <w:p w14:paraId="67574FB4" w14:textId="77777777" w:rsidR="002D2AC3" w:rsidRPr="002E0714" w:rsidRDefault="002D2AC3" w:rsidP="002D2AC3">
      <w:pPr>
        <w:pStyle w:val="Heading2"/>
      </w:pPr>
      <w:bookmarkStart w:id="2" w:name="_Toc435267216"/>
      <w:r w:rsidRPr="002E0714">
        <w:t>Company Overview and Services Provided</w:t>
      </w:r>
      <w:bookmarkEnd w:id="2"/>
    </w:p>
    <w:p w14:paraId="1B998FD3" w14:textId="1D75100A" w:rsidR="002D2AC3" w:rsidRPr="00A23330" w:rsidRDefault="007336D2" w:rsidP="002D2AC3">
      <w:pPr>
        <w:spacing w:after="240"/>
      </w:pPr>
      <w:r>
        <w:rPr>
          <w:szCs w:val="20"/>
        </w:rPr>
        <w:t>Proformex was founded</w:t>
      </w:r>
      <w:bookmarkStart w:id="3" w:name="_GoBack"/>
      <w:bookmarkEnd w:id="3"/>
      <w:r w:rsidR="00273216" w:rsidRPr="00C51774">
        <w:rPr>
          <w:szCs w:val="20"/>
        </w:rPr>
        <w:t xml:space="preserve"> </w:t>
      </w:r>
      <w:r w:rsidR="002D2AC3" w:rsidRPr="00C51774">
        <w:rPr>
          <w:szCs w:val="20"/>
        </w:rPr>
        <w:t>to address</w:t>
      </w:r>
      <w:r w:rsidR="002D2AC3" w:rsidRPr="006F670D">
        <w:rPr>
          <w:szCs w:val="20"/>
        </w:rPr>
        <w:t xml:space="preserve"> the unique needs of </w:t>
      </w:r>
      <w:r w:rsidR="00C51774">
        <w:rPr>
          <w:szCs w:val="20"/>
        </w:rPr>
        <w:t>life insurance</w:t>
      </w:r>
      <w:r>
        <w:rPr>
          <w:szCs w:val="20"/>
        </w:rPr>
        <w:t xml:space="preserve"> </w:t>
      </w:r>
      <w:r w:rsidR="002D2AC3" w:rsidRPr="006F670D">
        <w:rPr>
          <w:szCs w:val="20"/>
        </w:rPr>
        <w:t>owners</w:t>
      </w:r>
      <w:r>
        <w:rPr>
          <w:szCs w:val="20"/>
        </w:rPr>
        <w:t>, trustees, agents and beneficiaries</w:t>
      </w:r>
      <w:r w:rsidR="002D2AC3" w:rsidRPr="006F670D">
        <w:rPr>
          <w:szCs w:val="20"/>
        </w:rPr>
        <w:t>. The founders set out to develop</w:t>
      </w:r>
      <w:r w:rsidR="00273216">
        <w:rPr>
          <w:szCs w:val="20"/>
        </w:rPr>
        <w:t xml:space="preserve"> a powerful software tool</w:t>
      </w:r>
      <w:r w:rsidR="002D2AC3" w:rsidRPr="006F670D">
        <w:rPr>
          <w:szCs w:val="20"/>
        </w:rPr>
        <w:t xml:space="preserve"> </w:t>
      </w:r>
      <w:r w:rsidR="00273216">
        <w:rPr>
          <w:spacing w:val="-2"/>
          <w:szCs w:val="20"/>
        </w:rPr>
        <w:t>for purposes of integrating, adding, managing, and monitoring data and information related to life insurance</w:t>
      </w:r>
      <w:r w:rsidR="002D2AC3" w:rsidRPr="006F670D">
        <w:rPr>
          <w:szCs w:val="20"/>
        </w:rPr>
        <w:t xml:space="preserve">. The result </w:t>
      </w:r>
      <w:r w:rsidR="00273216">
        <w:rPr>
          <w:szCs w:val="20"/>
        </w:rPr>
        <w:t xml:space="preserve">is Proformex, a software platform which helps users understand and monitor the asset of life insurance.  </w:t>
      </w:r>
    </w:p>
    <w:p w14:paraId="6D2F468D" w14:textId="5582B19A" w:rsidR="00273216" w:rsidRDefault="00273216" w:rsidP="002D2AC3">
      <w:pPr>
        <w:pStyle w:val="NormalWeb"/>
        <w:spacing w:before="0" w:after="240" w:line="276" w:lineRule="auto"/>
        <w:jc w:val="both"/>
        <w:rPr>
          <w:rFonts w:ascii="Arial" w:eastAsiaTheme="minorHAnsi" w:hAnsi="Arial" w:cs="Arial"/>
          <w:sz w:val="20"/>
          <w:szCs w:val="20"/>
        </w:rPr>
      </w:pPr>
      <w:r>
        <w:rPr>
          <w:rFonts w:ascii="Arial" w:eastAsiaTheme="minorHAnsi" w:hAnsi="Arial" w:cs="Arial"/>
          <w:sz w:val="20"/>
          <w:szCs w:val="20"/>
        </w:rPr>
        <w:t>Proformex delivers a product which assists life insurance agents</w:t>
      </w:r>
      <w:r w:rsidR="001B09C2">
        <w:rPr>
          <w:rFonts w:ascii="Arial" w:eastAsiaTheme="minorHAnsi" w:hAnsi="Arial" w:cs="Arial"/>
          <w:sz w:val="20"/>
          <w:szCs w:val="20"/>
        </w:rPr>
        <w:t xml:space="preserve"> and brokers</w:t>
      </w:r>
      <w:r>
        <w:rPr>
          <w:rFonts w:ascii="Arial" w:eastAsiaTheme="minorHAnsi" w:hAnsi="Arial" w:cs="Arial"/>
          <w:sz w:val="20"/>
          <w:szCs w:val="20"/>
        </w:rPr>
        <w:t xml:space="preserve"> in the monitoring of life insurance policies</w:t>
      </w:r>
      <w:r w:rsidR="00D61DA8">
        <w:rPr>
          <w:rFonts w:ascii="Arial" w:eastAsiaTheme="minorHAnsi" w:hAnsi="Arial" w:cs="Arial"/>
          <w:sz w:val="20"/>
          <w:szCs w:val="20"/>
        </w:rPr>
        <w:t xml:space="preserve"> and annuities</w:t>
      </w:r>
      <w:r>
        <w:rPr>
          <w:rFonts w:ascii="Arial" w:eastAsiaTheme="minorHAnsi" w:hAnsi="Arial" w:cs="Arial"/>
          <w:sz w:val="20"/>
          <w:szCs w:val="20"/>
        </w:rPr>
        <w:t>, allows them to access an extensive data base of al</w:t>
      </w:r>
      <w:r w:rsidR="00C51774">
        <w:rPr>
          <w:rFonts w:ascii="Arial" w:eastAsiaTheme="minorHAnsi" w:hAnsi="Arial" w:cs="Arial"/>
          <w:sz w:val="20"/>
          <w:szCs w:val="20"/>
        </w:rPr>
        <w:t>l their life insurance policies-</w:t>
      </w:r>
      <w:r>
        <w:rPr>
          <w:rFonts w:ascii="Arial" w:eastAsiaTheme="minorHAnsi" w:hAnsi="Arial" w:cs="Arial"/>
          <w:sz w:val="20"/>
          <w:szCs w:val="20"/>
        </w:rPr>
        <w:t xml:space="preserve"> regardless of carrier, and provides an archive</w:t>
      </w:r>
      <w:r w:rsidR="001B09C2">
        <w:rPr>
          <w:rFonts w:ascii="Arial" w:eastAsiaTheme="minorHAnsi" w:hAnsi="Arial" w:cs="Arial"/>
          <w:sz w:val="20"/>
          <w:szCs w:val="20"/>
        </w:rPr>
        <w:t xml:space="preserve"> for storage</w:t>
      </w:r>
      <w:r>
        <w:rPr>
          <w:rFonts w:ascii="Arial" w:eastAsiaTheme="minorHAnsi" w:hAnsi="Arial" w:cs="Arial"/>
          <w:sz w:val="20"/>
          <w:szCs w:val="20"/>
        </w:rPr>
        <w:t xml:space="preserve"> of important life insurance and re</w:t>
      </w:r>
      <w:r w:rsidR="001B09C2">
        <w:rPr>
          <w:rFonts w:ascii="Arial" w:eastAsiaTheme="minorHAnsi" w:hAnsi="Arial" w:cs="Arial"/>
          <w:sz w:val="20"/>
          <w:szCs w:val="20"/>
        </w:rPr>
        <w:t>lated documents.  Life insurance owners, trustees and beneficiaries also use P</w:t>
      </w:r>
      <w:r w:rsidR="00D61DA8">
        <w:rPr>
          <w:rFonts w:ascii="Arial" w:eastAsiaTheme="minorHAnsi" w:hAnsi="Arial" w:cs="Arial"/>
          <w:sz w:val="20"/>
          <w:szCs w:val="20"/>
        </w:rPr>
        <w:t xml:space="preserve">roformex to make sure that their life insurance </w:t>
      </w:r>
      <w:r w:rsidR="001B09C2">
        <w:rPr>
          <w:rFonts w:ascii="Arial" w:eastAsiaTheme="minorHAnsi" w:hAnsi="Arial" w:cs="Arial"/>
          <w:sz w:val="20"/>
          <w:szCs w:val="20"/>
        </w:rPr>
        <w:t xml:space="preserve">asset is periodically monitored and </w:t>
      </w:r>
      <w:proofErr w:type="gramStart"/>
      <w:r w:rsidR="001B09C2">
        <w:rPr>
          <w:rFonts w:ascii="Arial" w:eastAsiaTheme="minorHAnsi" w:hAnsi="Arial" w:cs="Arial"/>
          <w:sz w:val="20"/>
          <w:szCs w:val="20"/>
        </w:rPr>
        <w:t>managed</w:t>
      </w:r>
      <w:proofErr w:type="gramEnd"/>
      <w:r w:rsidR="001B09C2">
        <w:rPr>
          <w:rFonts w:ascii="Arial" w:eastAsiaTheme="minorHAnsi" w:hAnsi="Arial" w:cs="Arial"/>
          <w:sz w:val="20"/>
          <w:szCs w:val="20"/>
        </w:rPr>
        <w:t xml:space="preserve"> so they are aware of changes in variables such as cash value, death benefit, premiums required, lapse age or financial rating of the insurance carrier.  </w:t>
      </w:r>
    </w:p>
    <w:p w14:paraId="5DD40CC8" w14:textId="77777777" w:rsidR="00D61DA8" w:rsidRDefault="00D61DA8" w:rsidP="002D2AC3">
      <w:pPr>
        <w:pStyle w:val="Heading2"/>
      </w:pPr>
      <w:bookmarkStart w:id="4" w:name="_Toc435267217"/>
    </w:p>
    <w:p w14:paraId="2AFB30F8" w14:textId="77777777" w:rsidR="002D2AC3" w:rsidRDefault="002D2AC3" w:rsidP="002D2AC3">
      <w:pPr>
        <w:pStyle w:val="Heading2"/>
      </w:pPr>
      <w:r>
        <w:t>Infrastructure</w:t>
      </w:r>
      <w:bookmarkEnd w:id="4"/>
    </w:p>
    <w:p w14:paraId="01926B8C" w14:textId="4E82E824" w:rsidR="002D2AC3" w:rsidRPr="000A5686" w:rsidRDefault="002D2AC3" w:rsidP="002D2AC3">
      <w:pPr>
        <w:spacing w:after="240"/>
        <w:rPr>
          <w:szCs w:val="20"/>
        </w:rPr>
      </w:pPr>
      <w:r>
        <w:rPr>
          <w:szCs w:val="20"/>
        </w:rPr>
        <w:t xml:space="preserve">The </w:t>
      </w:r>
      <w:r w:rsidRPr="00C015BB">
        <w:rPr>
          <w:szCs w:val="20"/>
        </w:rPr>
        <w:t xml:space="preserve">infrastructure </w:t>
      </w:r>
      <w:r>
        <w:rPr>
          <w:szCs w:val="20"/>
        </w:rPr>
        <w:t xml:space="preserve">supporting </w:t>
      </w:r>
      <w:sdt>
        <w:sdtPr>
          <w:rPr>
            <w:szCs w:val="20"/>
          </w:rPr>
          <w:alias w:val="Abstract"/>
          <w:tag w:val=""/>
          <w:id w:val="1153946838"/>
          <w:placeholder>
            <w:docPart w:val="7CD406B1918B462E861F365E4D18A1CF"/>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rPr>
          <w:szCs w:val="20"/>
        </w:rPr>
        <w:t>’s</w:t>
      </w:r>
      <w:proofErr w:type="spellEnd"/>
      <w:r w:rsidRPr="00C015BB">
        <w:rPr>
          <w:szCs w:val="20"/>
        </w:rPr>
        <w:t xml:space="preserve"> </w:t>
      </w:r>
      <w:sdt>
        <w:sdtPr>
          <w:rPr>
            <w:szCs w:val="20"/>
          </w:rPr>
          <w:alias w:val="Subject"/>
          <w:tag w:val=""/>
          <w:id w:val="950364439"/>
          <w:placeholder>
            <w:docPart w:val="6CA11469220A463B906BFF7D2A4F7FE0"/>
          </w:placeholder>
          <w:dataBinding w:prefixMappings="xmlns:ns0='http://purl.org/dc/elements/1.1/' xmlns:ns1='http://schemas.openxmlformats.org/package/2006/metadata/core-properties' " w:xpath="/ns1:coreProperties[1]/ns0:subject[1]" w:storeItemID="{6C3C8BC8-F283-45AE-878A-BAB7291924A1}"/>
          <w:text/>
        </w:sdtPr>
        <w:sdtEndPr/>
        <w:sdtContent>
          <w:r w:rsidR="007336D2">
            <w:rPr>
              <w:szCs w:val="20"/>
            </w:rPr>
            <w:t>Software Platform</w:t>
          </w:r>
        </w:sdtContent>
      </w:sdt>
      <w:r w:rsidRPr="00C015BB">
        <w:rPr>
          <w:szCs w:val="20"/>
        </w:rPr>
        <w:t xml:space="preserve"> </w:t>
      </w:r>
      <w:r>
        <w:rPr>
          <w:szCs w:val="20"/>
        </w:rPr>
        <w:t>is a multi-tier web application built on Rackspace’s cloud infrastructure as a service and with managed firewall services to separate their web application from other cloud environments on the Rackspace c</w:t>
      </w:r>
      <w:r w:rsidR="00C97824">
        <w:rPr>
          <w:szCs w:val="20"/>
        </w:rPr>
        <w:t>loud</w:t>
      </w:r>
      <w:r>
        <w:rPr>
          <w:szCs w:val="20"/>
        </w:rPr>
        <w:t xml:space="preserve"> services</w:t>
      </w:r>
      <w:r w:rsidRPr="000A5686">
        <w:rPr>
          <w:szCs w:val="20"/>
        </w:rPr>
        <w:t>.</w:t>
      </w:r>
      <w:r>
        <w:rPr>
          <w:szCs w:val="20"/>
        </w:rPr>
        <w:t xml:space="preserve"> </w:t>
      </w:r>
      <w:r w:rsidR="00D61DA8" w:rsidRPr="00DF3730">
        <w:rPr>
          <w:szCs w:val="20"/>
        </w:rPr>
        <w:t>Proformex</w:t>
      </w:r>
      <w:r w:rsidRPr="00DF3730">
        <w:rPr>
          <w:szCs w:val="20"/>
        </w:rPr>
        <w:t xml:space="preserve"> has a replicated </w:t>
      </w:r>
      <w:r w:rsidR="00D61DA8" w:rsidRPr="00DF3730">
        <w:rPr>
          <w:szCs w:val="20"/>
        </w:rPr>
        <w:t xml:space="preserve">environment in the </w:t>
      </w:r>
      <w:r w:rsidR="00C97824">
        <w:rPr>
          <w:szCs w:val="20"/>
        </w:rPr>
        <w:t>U.S.A.</w:t>
      </w:r>
      <w:r w:rsidRPr="00DF3730">
        <w:rPr>
          <w:szCs w:val="20"/>
        </w:rPr>
        <w:t xml:space="preserve"> based cloud infrastructure of Rackspace. The production application is supported by the development, test, quality assurance and demo environments.</w:t>
      </w:r>
    </w:p>
    <w:p w14:paraId="693477FA" w14:textId="77777777" w:rsidR="002D2AC3" w:rsidRDefault="002D2AC3" w:rsidP="002D2AC3">
      <w:pPr>
        <w:pStyle w:val="Heading2"/>
      </w:pPr>
      <w:bookmarkStart w:id="5" w:name="_Toc435267218"/>
      <w:r>
        <w:t>Software</w:t>
      </w:r>
      <w:bookmarkEnd w:id="5"/>
    </w:p>
    <w:p w14:paraId="1CEBB2C7" w14:textId="77777777" w:rsidR="002D2AC3" w:rsidRDefault="002D2AC3" w:rsidP="002D2AC3">
      <w:pPr>
        <w:keepNext/>
        <w:keepLines/>
        <w:rPr>
          <w:szCs w:val="20"/>
        </w:rPr>
      </w:pPr>
      <w:bookmarkStart w:id="6" w:name="_Hlk496795885"/>
      <w:r>
        <w:t xml:space="preserve">The following provides a summary of systems used to deliver </w:t>
      </w:r>
      <w:sdt>
        <w:sdtPr>
          <w:rPr>
            <w:szCs w:val="20"/>
          </w:rPr>
          <w:alias w:val="Abstract"/>
          <w:tag w:val=""/>
          <w:id w:val="-1745402384"/>
          <w:placeholder>
            <w:docPart w:val="3FCBF881FEA1420A8CB419E95E3A687D"/>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t>’s</w:t>
      </w:r>
      <w:proofErr w:type="spellEnd"/>
      <w:r>
        <w:t xml:space="preserve"> </w:t>
      </w:r>
      <w:sdt>
        <w:sdtPr>
          <w:rPr>
            <w:szCs w:val="20"/>
          </w:rPr>
          <w:alias w:val="Subject"/>
          <w:tag w:val=""/>
          <w:id w:val="1078797852"/>
          <w:placeholder>
            <w:docPart w:val="86C3D16BC136405199D54B6998ED0F32"/>
          </w:placeholder>
          <w:dataBinding w:prefixMappings="xmlns:ns0='http://purl.org/dc/elements/1.1/' xmlns:ns1='http://schemas.openxmlformats.org/package/2006/metadata/core-properties' " w:xpath="/ns1:coreProperties[1]/ns0:subject[1]" w:storeItemID="{6C3C8BC8-F283-45AE-878A-BAB7291924A1}"/>
          <w:text/>
        </w:sdtPr>
        <w:sdtEndPr/>
        <w:sdtContent>
          <w:r w:rsidR="007336D2">
            <w:rPr>
              <w:szCs w:val="20"/>
            </w:rPr>
            <w:t>Software Platform</w:t>
          </w:r>
        </w:sdtContent>
      </w:sdt>
      <w:r>
        <w:rPr>
          <w:szCs w:val="20"/>
        </w:rPr>
        <w:t>:</w:t>
      </w:r>
    </w:p>
    <w:p w14:paraId="19362C06" w14:textId="77777777" w:rsidR="002D2AC3" w:rsidRPr="0033179E" w:rsidRDefault="00C5777D" w:rsidP="002D2AC3">
      <w:pPr>
        <w:keepNext/>
        <w:keepLines/>
        <w:rPr>
          <w:b/>
          <w:szCs w:val="20"/>
        </w:rPr>
      </w:pPr>
      <w:sdt>
        <w:sdtPr>
          <w:rPr>
            <w:szCs w:val="20"/>
          </w:rPr>
          <w:alias w:val="Abstract"/>
          <w:tag w:val=""/>
          <w:id w:val="1827630256"/>
          <w:placeholder>
            <w:docPart w:val="B34B3850CD154692888DC21894D12F21"/>
          </w:placeholder>
          <w:dataBinding w:prefixMappings="xmlns:ns0='http://schemas.microsoft.com/office/2006/coverPageProps' " w:xpath="/ns0:CoverPageProperties[1]/ns0:Abstract[1]" w:storeItemID="{55AF091B-3C7A-41E3-B477-F2FDAA23CFDA}"/>
          <w:text/>
        </w:sdtPr>
        <w:sdtEndPr/>
        <w:sdtContent>
          <w:r w:rsidR="007336D2">
            <w:rPr>
              <w:szCs w:val="20"/>
            </w:rPr>
            <w:t>Proformex</w:t>
          </w:r>
        </w:sdtContent>
      </w:sdt>
      <w:r w:rsidR="002D2AC3" w:rsidRPr="0033179E">
        <w:rPr>
          <w:b/>
          <w:szCs w:val="20"/>
        </w:rPr>
        <w:t>:</w:t>
      </w:r>
    </w:p>
    <w:p w14:paraId="4E43B0B4" w14:textId="77777777" w:rsidR="002D2AC3" w:rsidRPr="00C97824" w:rsidRDefault="002D2AC3" w:rsidP="002D2AC3">
      <w:pPr>
        <w:pStyle w:val="ListParagraph"/>
        <w:numPr>
          <w:ilvl w:val="0"/>
          <w:numId w:val="3"/>
        </w:numPr>
        <w:rPr>
          <w:szCs w:val="20"/>
        </w:rPr>
      </w:pPr>
      <w:r w:rsidRPr="00C97824">
        <w:rPr>
          <w:szCs w:val="20"/>
        </w:rPr>
        <w:t>Active Directory</w:t>
      </w:r>
    </w:p>
    <w:p w14:paraId="15DED105" w14:textId="77777777" w:rsidR="002D2AC3" w:rsidRPr="00C97824" w:rsidRDefault="002D2AC3" w:rsidP="002D2AC3">
      <w:pPr>
        <w:pStyle w:val="ListParagraph"/>
        <w:numPr>
          <w:ilvl w:val="0"/>
          <w:numId w:val="3"/>
        </w:numPr>
        <w:rPr>
          <w:szCs w:val="20"/>
        </w:rPr>
      </w:pPr>
      <w:r w:rsidRPr="00C97824">
        <w:rPr>
          <w:szCs w:val="20"/>
        </w:rPr>
        <w:t>File servers</w:t>
      </w:r>
    </w:p>
    <w:p w14:paraId="20056850" w14:textId="77777777" w:rsidR="002D2AC3" w:rsidRPr="00C97824" w:rsidRDefault="002D2AC3" w:rsidP="002D2AC3">
      <w:pPr>
        <w:pStyle w:val="ListParagraph"/>
        <w:numPr>
          <w:ilvl w:val="0"/>
          <w:numId w:val="3"/>
        </w:numPr>
        <w:rPr>
          <w:szCs w:val="20"/>
        </w:rPr>
      </w:pPr>
      <w:r w:rsidRPr="00C97824">
        <w:rPr>
          <w:szCs w:val="20"/>
        </w:rPr>
        <w:lastRenderedPageBreak/>
        <w:t>Microsoft windows</w:t>
      </w:r>
    </w:p>
    <w:p w14:paraId="0A7F8115" w14:textId="77777777" w:rsidR="002D2AC3" w:rsidRPr="00C97824" w:rsidRDefault="002D2AC3" w:rsidP="002D2AC3">
      <w:pPr>
        <w:pStyle w:val="ListParagraph"/>
        <w:numPr>
          <w:ilvl w:val="0"/>
          <w:numId w:val="3"/>
        </w:numPr>
        <w:rPr>
          <w:szCs w:val="20"/>
        </w:rPr>
      </w:pPr>
      <w:r w:rsidRPr="00C97824">
        <w:rPr>
          <w:szCs w:val="20"/>
        </w:rPr>
        <w:t>Microsoft office conversion tools</w:t>
      </w:r>
    </w:p>
    <w:p w14:paraId="5887C90F" w14:textId="77777777" w:rsidR="002D2AC3" w:rsidRPr="00C97824" w:rsidRDefault="002D2AC3" w:rsidP="002D2AC3">
      <w:pPr>
        <w:pStyle w:val="ListParagraph"/>
        <w:numPr>
          <w:ilvl w:val="0"/>
          <w:numId w:val="3"/>
        </w:numPr>
        <w:rPr>
          <w:szCs w:val="20"/>
        </w:rPr>
      </w:pPr>
      <w:r w:rsidRPr="00C97824">
        <w:rPr>
          <w:szCs w:val="20"/>
        </w:rPr>
        <w:t>Microsoft SQL server</w:t>
      </w:r>
    </w:p>
    <w:p w14:paraId="6C393AC2" w14:textId="77777777" w:rsidR="002D2AC3" w:rsidRPr="00C97824" w:rsidRDefault="002D2AC3" w:rsidP="002D2AC3">
      <w:pPr>
        <w:pStyle w:val="ListParagraph"/>
        <w:numPr>
          <w:ilvl w:val="0"/>
          <w:numId w:val="3"/>
        </w:numPr>
        <w:rPr>
          <w:szCs w:val="20"/>
        </w:rPr>
      </w:pPr>
      <w:r w:rsidRPr="00C97824">
        <w:rPr>
          <w:szCs w:val="20"/>
        </w:rPr>
        <w:t>Linux</w:t>
      </w:r>
    </w:p>
    <w:p w14:paraId="5F2B485D" w14:textId="77777777" w:rsidR="002D2AC3" w:rsidRDefault="002D2AC3" w:rsidP="002D2AC3">
      <w:pPr>
        <w:pStyle w:val="Heading2"/>
      </w:pPr>
      <w:bookmarkStart w:id="7" w:name="_Toc435267219"/>
      <w:bookmarkEnd w:id="6"/>
      <w:r>
        <w:t>People</w:t>
      </w:r>
      <w:bookmarkEnd w:id="7"/>
    </w:p>
    <w:p w14:paraId="1A8406E8" w14:textId="77777777" w:rsidR="002D2AC3" w:rsidRDefault="002D2AC3" w:rsidP="002D2AC3">
      <w:r>
        <w:t>People involved in the operation and use of the system are:</w:t>
      </w:r>
    </w:p>
    <w:p w14:paraId="5609B411" w14:textId="77777777" w:rsidR="002D2AC3" w:rsidRPr="00606864" w:rsidRDefault="00C5777D" w:rsidP="002D2AC3">
      <w:pPr>
        <w:spacing w:after="120"/>
        <w:rPr>
          <w:b/>
          <w:szCs w:val="20"/>
        </w:rPr>
      </w:pPr>
      <w:sdt>
        <w:sdtPr>
          <w:rPr>
            <w:szCs w:val="20"/>
          </w:rPr>
          <w:alias w:val="Abstract"/>
          <w:tag w:val=""/>
          <w:id w:val="-1588462258"/>
          <w:placeholder>
            <w:docPart w:val="83D29BFE1C2441749185314AAEBFF2BB"/>
          </w:placeholder>
          <w:dataBinding w:prefixMappings="xmlns:ns0='http://schemas.microsoft.com/office/2006/coverPageProps' " w:xpath="/ns0:CoverPageProperties[1]/ns0:Abstract[1]" w:storeItemID="{55AF091B-3C7A-41E3-B477-F2FDAA23CFDA}"/>
          <w:text/>
        </w:sdtPr>
        <w:sdtEndPr/>
        <w:sdtContent>
          <w:r w:rsidR="007336D2">
            <w:rPr>
              <w:szCs w:val="20"/>
            </w:rPr>
            <w:t>Proformex</w:t>
          </w:r>
        </w:sdtContent>
      </w:sdt>
      <w:r w:rsidR="002D2AC3" w:rsidRPr="00606864">
        <w:rPr>
          <w:b/>
          <w:szCs w:val="20"/>
        </w:rPr>
        <w:t>:</w:t>
      </w:r>
    </w:p>
    <w:p w14:paraId="4D4DDC72" w14:textId="77777777" w:rsidR="002D2AC3" w:rsidRPr="00C51774" w:rsidRDefault="002D2AC3" w:rsidP="002D2AC3">
      <w:pPr>
        <w:pStyle w:val="ListParagraph"/>
        <w:numPr>
          <w:ilvl w:val="0"/>
          <w:numId w:val="3"/>
        </w:numPr>
        <w:rPr>
          <w:szCs w:val="20"/>
        </w:rPr>
      </w:pPr>
      <w:r w:rsidRPr="00C51774">
        <w:rPr>
          <w:szCs w:val="20"/>
        </w:rPr>
        <w:t xml:space="preserve">The CEO/President, who is responsible for leading the Company, performing sales activities, and managing the day-to-day operations of </w:t>
      </w:r>
      <w:sdt>
        <w:sdtPr>
          <w:rPr>
            <w:szCs w:val="20"/>
          </w:rPr>
          <w:alias w:val="Abstract"/>
          <w:tag w:val=""/>
          <w:id w:val="232285645"/>
          <w:placeholder>
            <w:docPart w:val="4C498EBFE45C4399A1C8E3A104907A6C"/>
          </w:placeholder>
          <w:dataBinding w:prefixMappings="xmlns:ns0='http://schemas.microsoft.com/office/2006/coverPageProps' " w:xpath="/ns0:CoverPageProperties[1]/ns0:Abstract[1]" w:storeItemID="{55AF091B-3C7A-41E3-B477-F2FDAA23CFDA}"/>
          <w:text/>
        </w:sdtPr>
        <w:sdtEndPr/>
        <w:sdtContent>
          <w:r w:rsidR="007336D2" w:rsidRPr="00C51774">
            <w:rPr>
              <w:szCs w:val="20"/>
            </w:rPr>
            <w:t>Proformex</w:t>
          </w:r>
        </w:sdtContent>
      </w:sdt>
      <w:r w:rsidRPr="00C51774">
        <w:rPr>
          <w:szCs w:val="20"/>
        </w:rPr>
        <w:t xml:space="preserve">. </w:t>
      </w:r>
    </w:p>
    <w:p w14:paraId="3F0EED50" w14:textId="77777777" w:rsidR="002D2AC3" w:rsidRPr="00C51774" w:rsidRDefault="002D2AC3" w:rsidP="002D2AC3">
      <w:pPr>
        <w:pStyle w:val="ListParagraph"/>
        <w:numPr>
          <w:ilvl w:val="0"/>
          <w:numId w:val="3"/>
        </w:numPr>
        <w:rPr>
          <w:szCs w:val="20"/>
        </w:rPr>
      </w:pPr>
      <w:r w:rsidRPr="00C51774">
        <w:rPr>
          <w:szCs w:val="20"/>
        </w:rPr>
        <w:t xml:space="preserve">The </w:t>
      </w:r>
      <w:r w:rsidR="001B09C2" w:rsidRPr="00C51774">
        <w:rPr>
          <w:szCs w:val="20"/>
        </w:rPr>
        <w:t>CTO</w:t>
      </w:r>
      <w:r w:rsidRPr="00C51774">
        <w:rPr>
          <w:szCs w:val="20"/>
        </w:rPr>
        <w:t xml:space="preserve">, who is responsible for oversight of all IT related hardware, software, configuration, and security. This position is also responsible for the coordination of policy and system features/functionality along with the Director of </w:t>
      </w:r>
      <w:r w:rsidR="001B09C2" w:rsidRPr="00C51774">
        <w:rPr>
          <w:szCs w:val="20"/>
        </w:rPr>
        <w:t>Operations</w:t>
      </w:r>
      <w:r w:rsidRPr="00C51774">
        <w:rPr>
          <w:szCs w:val="20"/>
        </w:rPr>
        <w:t xml:space="preserve"> and CEO.</w:t>
      </w:r>
    </w:p>
    <w:p w14:paraId="3AB2DF1E" w14:textId="77777777" w:rsidR="005F6CA0" w:rsidRPr="00C51774" w:rsidRDefault="005F6CA0" w:rsidP="002D2AC3">
      <w:pPr>
        <w:pStyle w:val="ListParagraph"/>
        <w:numPr>
          <w:ilvl w:val="0"/>
          <w:numId w:val="3"/>
        </w:numPr>
        <w:rPr>
          <w:szCs w:val="20"/>
        </w:rPr>
      </w:pPr>
      <w:r w:rsidRPr="00C51774">
        <w:rPr>
          <w:szCs w:val="20"/>
        </w:rPr>
        <w:t xml:space="preserve">The Data Security Officer who is responsible for oversight of all client data in the system, ensuring the Data Protection policies are being followed and for reporting to the Board of Directors on Data Security.  </w:t>
      </w:r>
    </w:p>
    <w:p w14:paraId="7B265F8E" w14:textId="77777777" w:rsidR="005F6CA0" w:rsidRPr="00C51774" w:rsidRDefault="005F6CA0" w:rsidP="002D2AC3">
      <w:pPr>
        <w:pStyle w:val="ListParagraph"/>
        <w:numPr>
          <w:ilvl w:val="0"/>
          <w:numId w:val="3"/>
        </w:numPr>
        <w:rPr>
          <w:szCs w:val="20"/>
        </w:rPr>
      </w:pPr>
      <w:r w:rsidRPr="00C51774">
        <w:rPr>
          <w:szCs w:val="20"/>
        </w:rPr>
        <w:t>The Data Manager, who is responsible for any manual data entry into the system.</w:t>
      </w:r>
    </w:p>
    <w:p w14:paraId="0A2CCCBD" w14:textId="77777777" w:rsidR="005F6CA0" w:rsidRPr="00C51774" w:rsidRDefault="005F6CA0" w:rsidP="002D2AC3">
      <w:pPr>
        <w:pStyle w:val="ListParagraph"/>
        <w:numPr>
          <w:ilvl w:val="0"/>
          <w:numId w:val="3"/>
        </w:numPr>
        <w:rPr>
          <w:szCs w:val="20"/>
        </w:rPr>
      </w:pPr>
      <w:r w:rsidRPr="00C51774">
        <w:rPr>
          <w:szCs w:val="20"/>
        </w:rPr>
        <w:t xml:space="preserve">The Client Manager, who is responsible for Client training and passcodes distribution and resets.  </w:t>
      </w:r>
    </w:p>
    <w:p w14:paraId="73B735C4" w14:textId="77777777" w:rsidR="002D2AC3" w:rsidRDefault="002D2AC3" w:rsidP="002D2AC3">
      <w:pPr>
        <w:pStyle w:val="Heading2"/>
      </w:pPr>
      <w:bookmarkStart w:id="8" w:name="_Toc435267220"/>
      <w:r>
        <w:t>Procedures</w:t>
      </w:r>
      <w:bookmarkEnd w:id="8"/>
    </w:p>
    <w:p w14:paraId="56968881" w14:textId="77777777" w:rsidR="002D2AC3" w:rsidRPr="00C51774" w:rsidRDefault="002D2AC3" w:rsidP="002D2AC3">
      <w:pPr>
        <w:spacing w:after="120"/>
        <w:rPr>
          <w:szCs w:val="20"/>
        </w:rPr>
      </w:pPr>
      <w:r w:rsidRPr="00C51774">
        <w:rPr>
          <w:szCs w:val="20"/>
        </w:rPr>
        <w:t xml:space="preserve">Executive and Operations Management personnel maintain documented automated and manual standard operating procedures involved in the operation of </w:t>
      </w:r>
      <w:sdt>
        <w:sdtPr>
          <w:rPr>
            <w:szCs w:val="20"/>
          </w:rPr>
          <w:alias w:val="Abstract"/>
          <w:tag w:val=""/>
          <w:id w:val="230897030"/>
          <w:placeholder>
            <w:docPart w:val="596D6E5C7FDB4611AFE716C0DEEB73B5"/>
          </w:placeholder>
          <w:dataBinding w:prefixMappings="xmlns:ns0='http://schemas.microsoft.com/office/2006/coverPageProps' " w:xpath="/ns0:CoverPageProperties[1]/ns0:Abstract[1]" w:storeItemID="{55AF091B-3C7A-41E3-B477-F2FDAA23CFDA}"/>
          <w:text/>
        </w:sdtPr>
        <w:sdtEndPr/>
        <w:sdtContent>
          <w:proofErr w:type="spellStart"/>
          <w:r w:rsidR="007336D2" w:rsidRPr="00C51774">
            <w:rPr>
              <w:szCs w:val="20"/>
            </w:rPr>
            <w:t>Proformex</w:t>
          </w:r>
        </w:sdtContent>
      </w:sdt>
      <w:r w:rsidRPr="00C51774">
        <w:rPr>
          <w:szCs w:val="20"/>
        </w:rPr>
        <w:t>’s</w:t>
      </w:r>
      <w:proofErr w:type="spellEnd"/>
      <w:r w:rsidRPr="00C51774">
        <w:rPr>
          <w:szCs w:val="20"/>
        </w:rPr>
        <w:t xml:space="preserve"> </w:t>
      </w:r>
      <w:sdt>
        <w:sdtPr>
          <w:rPr>
            <w:szCs w:val="20"/>
          </w:rPr>
          <w:alias w:val="Subject"/>
          <w:tag w:val=""/>
          <w:id w:val="1692106244"/>
          <w:placeholder>
            <w:docPart w:val="9E7359FA6BD64787BE49016844E9BFA3"/>
          </w:placeholder>
          <w:dataBinding w:prefixMappings="xmlns:ns0='http://purl.org/dc/elements/1.1/' xmlns:ns1='http://schemas.openxmlformats.org/package/2006/metadata/core-properties' " w:xpath="/ns1:coreProperties[1]/ns0:subject[1]" w:storeItemID="{6C3C8BC8-F283-45AE-878A-BAB7291924A1}"/>
          <w:text/>
        </w:sdtPr>
        <w:sdtEndPr/>
        <w:sdtContent>
          <w:r w:rsidR="007336D2" w:rsidRPr="00C51774">
            <w:rPr>
              <w:szCs w:val="20"/>
            </w:rPr>
            <w:t>Software Platform</w:t>
          </w:r>
        </w:sdtContent>
      </w:sdt>
      <w:r w:rsidRPr="00C51774">
        <w:rPr>
          <w:szCs w:val="20"/>
        </w:rPr>
        <w:t xml:space="preserve"> that include:</w:t>
      </w:r>
    </w:p>
    <w:p w14:paraId="0184DCCF" w14:textId="77777777" w:rsidR="00C51774" w:rsidRDefault="00C51774" w:rsidP="00C51774">
      <w:pPr>
        <w:pStyle w:val="ListParagraph"/>
        <w:numPr>
          <w:ilvl w:val="0"/>
          <w:numId w:val="5"/>
        </w:numPr>
        <w:rPr>
          <w:szCs w:val="20"/>
        </w:rPr>
        <w:sectPr w:rsidR="00C51774">
          <w:pgSz w:w="12240" w:h="15840"/>
          <w:pgMar w:top="1440" w:right="1440" w:bottom="1440" w:left="1440" w:header="720" w:footer="720" w:gutter="0"/>
          <w:cols w:space="720"/>
          <w:docGrid w:linePitch="360"/>
        </w:sectPr>
      </w:pPr>
    </w:p>
    <w:p w14:paraId="67FF90B5" w14:textId="48F887F7" w:rsidR="002D2AC3" w:rsidRPr="00C51774" w:rsidRDefault="002D2AC3" w:rsidP="00C51774">
      <w:pPr>
        <w:pStyle w:val="ListParagraph"/>
        <w:numPr>
          <w:ilvl w:val="0"/>
          <w:numId w:val="5"/>
        </w:numPr>
        <w:rPr>
          <w:szCs w:val="20"/>
        </w:rPr>
      </w:pPr>
      <w:r w:rsidRPr="00C51774">
        <w:rPr>
          <w:szCs w:val="20"/>
        </w:rPr>
        <w:t>Responsibilities and oversight</w:t>
      </w:r>
    </w:p>
    <w:p w14:paraId="525F5368" w14:textId="77777777" w:rsidR="002D2AC3" w:rsidRPr="00C51774" w:rsidRDefault="002D2AC3" w:rsidP="00C51774">
      <w:pPr>
        <w:pStyle w:val="ListParagraph"/>
        <w:numPr>
          <w:ilvl w:val="0"/>
          <w:numId w:val="5"/>
        </w:numPr>
        <w:rPr>
          <w:szCs w:val="20"/>
        </w:rPr>
      </w:pPr>
      <w:r w:rsidRPr="00C51774">
        <w:rPr>
          <w:szCs w:val="20"/>
        </w:rPr>
        <w:t>Physical and environmental security</w:t>
      </w:r>
    </w:p>
    <w:p w14:paraId="2E0FACF3" w14:textId="77777777" w:rsidR="002D2AC3" w:rsidRPr="00C51774" w:rsidRDefault="002D2AC3" w:rsidP="00C51774">
      <w:pPr>
        <w:pStyle w:val="ListParagraph"/>
        <w:numPr>
          <w:ilvl w:val="0"/>
          <w:numId w:val="5"/>
        </w:numPr>
        <w:rPr>
          <w:szCs w:val="20"/>
        </w:rPr>
      </w:pPr>
      <w:r w:rsidRPr="00C51774">
        <w:rPr>
          <w:szCs w:val="20"/>
        </w:rPr>
        <w:t>Personnel security</w:t>
      </w:r>
    </w:p>
    <w:p w14:paraId="2A6ABCE5" w14:textId="77777777" w:rsidR="002D2AC3" w:rsidRPr="00C51774" w:rsidRDefault="002D2AC3" w:rsidP="00C51774">
      <w:pPr>
        <w:pStyle w:val="ListParagraph"/>
        <w:numPr>
          <w:ilvl w:val="0"/>
          <w:numId w:val="5"/>
        </w:numPr>
        <w:rPr>
          <w:szCs w:val="20"/>
        </w:rPr>
      </w:pPr>
      <w:r w:rsidRPr="00C51774">
        <w:rPr>
          <w:szCs w:val="20"/>
        </w:rPr>
        <w:t>Device build and configuration</w:t>
      </w:r>
      <w:r w:rsidRPr="00C51774">
        <w:rPr>
          <w:szCs w:val="20"/>
        </w:rPr>
        <w:tab/>
      </w:r>
    </w:p>
    <w:p w14:paraId="5BDD7621" w14:textId="77777777" w:rsidR="002D2AC3" w:rsidRPr="00C51774" w:rsidRDefault="002D2AC3" w:rsidP="00C51774">
      <w:pPr>
        <w:pStyle w:val="ListParagraph"/>
        <w:numPr>
          <w:ilvl w:val="0"/>
          <w:numId w:val="5"/>
        </w:numPr>
        <w:rPr>
          <w:szCs w:val="20"/>
        </w:rPr>
      </w:pPr>
      <w:r w:rsidRPr="00C51774">
        <w:rPr>
          <w:szCs w:val="20"/>
        </w:rPr>
        <w:t>Application development</w:t>
      </w:r>
    </w:p>
    <w:p w14:paraId="5A09C121" w14:textId="77777777" w:rsidR="002D2AC3" w:rsidRPr="00C51774" w:rsidRDefault="002D2AC3" w:rsidP="00C51774">
      <w:pPr>
        <w:pStyle w:val="ListParagraph"/>
        <w:numPr>
          <w:ilvl w:val="0"/>
          <w:numId w:val="5"/>
        </w:numPr>
        <w:rPr>
          <w:szCs w:val="20"/>
        </w:rPr>
      </w:pPr>
      <w:r w:rsidRPr="00C51774">
        <w:rPr>
          <w:szCs w:val="20"/>
        </w:rPr>
        <w:t>Asset management</w:t>
      </w:r>
    </w:p>
    <w:p w14:paraId="4342F378" w14:textId="77777777" w:rsidR="002D2AC3" w:rsidRPr="00C51774" w:rsidRDefault="002D2AC3" w:rsidP="00C51774">
      <w:pPr>
        <w:pStyle w:val="ListParagraph"/>
        <w:numPr>
          <w:ilvl w:val="0"/>
          <w:numId w:val="5"/>
        </w:numPr>
        <w:rPr>
          <w:szCs w:val="20"/>
        </w:rPr>
      </w:pPr>
      <w:r w:rsidRPr="00C51774">
        <w:rPr>
          <w:szCs w:val="20"/>
        </w:rPr>
        <w:t>Access control</w:t>
      </w:r>
    </w:p>
    <w:p w14:paraId="7A830C52" w14:textId="77777777" w:rsidR="002D2AC3" w:rsidRDefault="002D2AC3" w:rsidP="00C51774">
      <w:pPr>
        <w:pStyle w:val="ListParagraph"/>
        <w:numPr>
          <w:ilvl w:val="0"/>
          <w:numId w:val="5"/>
        </w:numPr>
        <w:rPr>
          <w:szCs w:val="20"/>
        </w:rPr>
      </w:pPr>
      <w:r>
        <w:rPr>
          <w:szCs w:val="20"/>
        </w:rPr>
        <w:t>Network security</w:t>
      </w:r>
    </w:p>
    <w:p w14:paraId="107C9BCE" w14:textId="77777777" w:rsidR="002D2AC3" w:rsidRDefault="002D2AC3" w:rsidP="00C51774">
      <w:pPr>
        <w:pStyle w:val="ListParagraph"/>
        <w:numPr>
          <w:ilvl w:val="0"/>
          <w:numId w:val="5"/>
        </w:numPr>
        <w:rPr>
          <w:szCs w:val="20"/>
        </w:rPr>
      </w:pPr>
      <w:r>
        <w:rPr>
          <w:szCs w:val="20"/>
        </w:rPr>
        <w:t>Communications management</w:t>
      </w:r>
    </w:p>
    <w:p w14:paraId="1771E49C" w14:textId="77777777" w:rsidR="002D2AC3" w:rsidRDefault="002D2AC3" w:rsidP="00C51774">
      <w:pPr>
        <w:pStyle w:val="ListParagraph"/>
        <w:numPr>
          <w:ilvl w:val="0"/>
          <w:numId w:val="5"/>
        </w:numPr>
        <w:rPr>
          <w:szCs w:val="20"/>
        </w:rPr>
      </w:pPr>
      <w:r>
        <w:rPr>
          <w:szCs w:val="20"/>
        </w:rPr>
        <w:t>Operations management</w:t>
      </w:r>
    </w:p>
    <w:p w14:paraId="075C060C" w14:textId="06CCBD22" w:rsidR="002D2AC3" w:rsidRDefault="00C51774" w:rsidP="00C51774">
      <w:pPr>
        <w:pStyle w:val="ListParagraph"/>
        <w:numPr>
          <w:ilvl w:val="0"/>
          <w:numId w:val="5"/>
        </w:numPr>
        <w:rPr>
          <w:szCs w:val="20"/>
        </w:rPr>
      </w:pPr>
      <w:r>
        <w:rPr>
          <w:szCs w:val="20"/>
        </w:rPr>
        <w:t xml:space="preserve">Information </w:t>
      </w:r>
      <w:r w:rsidR="002D2AC3">
        <w:rPr>
          <w:szCs w:val="20"/>
        </w:rPr>
        <w:t>security incident management</w:t>
      </w:r>
    </w:p>
    <w:p w14:paraId="7060B7DF" w14:textId="77777777" w:rsidR="002D2AC3" w:rsidRDefault="002D2AC3" w:rsidP="00C51774">
      <w:pPr>
        <w:pStyle w:val="ListParagraph"/>
        <w:numPr>
          <w:ilvl w:val="0"/>
          <w:numId w:val="5"/>
        </w:numPr>
        <w:rPr>
          <w:szCs w:val="20"/>
        </w:rPr>
      </w:pPr>
      <w:r>
        <w:rPr>
          <w:szCs w:val="20"/>
        </w:rPr>
        <w:t>Business continuity management</w:t>
      </w:r>
    </w:p>
    <w:p w14:paraId="497AEB16" w14:textId="77777777" w:rsidR="002D2AC3" w:rsidRDefault="002D2AC3" w:rsidP="00C51774">
      <w:pPr>
        <w:pStyle w:val="ListParagraph"/>
        <w:numPr>
          <w:ilvl w:val="0"/>
          <w:numId w:val="5"/>
        </w:numPr>
        <w:rPr>
          <w:szCs w:val="20"/>
        </w:rPr>
      </w:pPr>
      <w:r>
        <w:rPr>
          <w:szCs w:val="20"/>
        </w:rPr>
        <w:t xml:space="preserve">Compliance </w:t>
      </w:r>
    </w:p>
    <w:p w14:paraId="0B997540" w14:textId="77777777" w:rsidR="002D2AC3" w:rsidRDefault="002D2AC3" w:rsidP="00C51774">
      <w:pPr>
        <w:pStyle w:val="ListParagraph"/>
        <w:numPr>
          <w:ilvl w:val="0"/>
          <w:numId w:val="5"/>
        </w:numPr>
        <w:rPr>
          <w:szCs w:val="20"/>
        </w:rPr>
      </w:pPr>
      <w:r>
        <w:rPr>
          <w:szCs w:val="20"/>
        </w:rPr>
        <w:t>Third party security</w:t>
      </w:r>
    </w:p>
    <w:p w14:paraId="64A200AC" w14:textId="77777777" w:rsidR="00C51774" w:rsidRDefault="00C51774" w:rsidP="002D2AC3">
      <w:pPr>
        <w:sectPr w:rsidR="00C51774" w:rsidSect="00C51774">
          <w:type w:val="continuous"/>
          <w:pgSz w:w="12240" w:h="15840"/>
          <w:pgMar w:top="1440" w:right="1440" w:bottom="1440" w:left="1440" w:header="720" w:footer="720" w:gutter="0"/>
          <w:cols w:num="2" w:space="720"/>
          <w:docGrid w:linePitch="360"/>
        </w:sectPr>
      </w:pPr>
    </w:p>
    <w:p w14:paraId="1933CBF4" w14:textId="6117AF03" w:rsidR="002D2AC3" w:rsidRDefault="002D2AC3" w:rsidP="002D2AC3">
      <w:r w:rsidRPr="00D9650D">
        <w:t xml:space="preserve">Control activities have been placed into operation to help ensure that actions are carried out properly and efficiently. Control procedures serve as mechanisms for managing the achievement of control </w:t>
      </w:r>
      <w:proofErr w:type="gramStart"/>
      <w:r w:rsidRPr="00D9650D">
        <w:t>activities, and</w:t>
      </w:r>
      <w:proofErr w:type="gramEnd"/>
      <w:r w:rsidRPr="00D9650D">
        <w:t xml:space="preserve"> are a part of the process by which</w:t>
      </w:r>
      <w:r>
        <w:t xml:space="preserve"> </w:t>
      </w:r>
      <w:sdt>
        <w:sdtPr>
          <w:rPr>
            <w:szCs w:val="20"/>
          </w:rPr>
          <w:alias w:val="Abstract"/>
          <w:tag w:val=""/>
          <w:id w:val="-1906599456"/>
          <w:placeholder>
            <w:docPart w:val="700BD396DFED4A78A365B65719A0368B"/>
          </w:placeholder>
          <w:dataBinding w:prefixMappings="xmlns:ns0='http://schemas.microsoft.com/office/2006/coverPageProps' " w:xpath="/ns0:CoverPageProperties[1]/ns0:Abstract[1]" w:storeItemID="{55AF091B-3C7A-41E3-B477-F2FDAA23CFDA}"/>
          <w:text/>
        </w:sdtPr>
        <w:sdtEndPr/>
        <w:sdtContent>
          <w:r w:rsidR="007336D2">
            <w:rPr>
              <w:szCs w:val="20"/>
            </w:rPr>
            <w:t>Proformex</w:t>
          </w:r>
        </w:sdtContent>
      </w:sdt>
      <w:r w:rsidRPr="00D9650D">
        <w:t xml:space="preserve"> strives to achieve its business objectives. </w:t>
      </w:r>
      <w:sdt>
        <w:sdtPr>
          <w:rPr>
            <w:szCs w:val="20"/>
          </w:rPr>
          <w:alias w:val="Abstract"/>
          <w:tag w:val=""/>
          <w:id w:val="-992565187"/>
          <w:placeholder>
            <w:docPart w:val="CE1BC7BEF6614C9DBB2FA7D76D88F8AF"/>
          </w:placeholder>
          <w:dataBinding w:prefixMappings="xmlns:ns0='http://schemas.microsoft.com/office/2006/coverPageProps' " w:xpath="/ns0:CoverPageProperties[1]/ns0:Abstract[1]" w:storeItemID="{55AF091B-3C7A-41E3-B477-F2FDAA23CFDA}"/>
          <w:text/>
        </w:sdtPr>
        <w:sdtEndPr/>
        <w:sdtContent>
          <w:r w:rsidR="007336D2">
            <w:rPr>
              <w:szCs w:val="20"/>
            </w:rPr>
            <w:t>Proformex</w:t>
          </w:r>
        </w:sdtContent>
      </w:sdt>
      <w:r w:rsidRPr="00D9650D">
        <w:t xml:space="preserve"> has applied a risk </w:t>
      </w:r>
      <w:r>
        <w:t>management approach to the Company</w:t>
      </w:r>
      <w:r w:rsidRPr="00D9650D">
        <w:t xml:space="preserve"> </w:t>
      </w:r>
      <w:proofErr w:type="gramStart"/>
      <w:r w:rsidRPr="00D9650D">
        <w:t>in order to</w:t>
      </w:r>
      <w:proofErr w:type="gramEnd"/>
      <w:r w:rsidRPr="00D9650D">
        <w:t xml:space="preserve"> select and develop con</w:t>
      </w:r>
      <w:r>
        <w:t xml:space="preserve">trol procedures. </w:t>
      </w:r>
      <w:r w:rsidRPr="00D9650D">
        <w:t>After relevant risks have been identified and evaluated, controls are established, implemented, monitored, reviewed, and improved when necessary to meet the applicable trust services criteria an</w:t>
      </w:r>
      <w:r>
        <w:t>d the overall objective of the Company.</w:t>
      </w:r>
    </w:p>
    <w:p w14:paraId="73240FDA" w14:textId="77777777" w:rsidR="002D2AC3" w:rsidRDefault="00C5777D" w:rsidP="002D2AC3">
      <w:sdt>
        <w:sdtPr>
          <w:rPr>
            <w:szCs w:val="20"/>
          </w:rPr>
          <w:alias w:val="Abstract"/>
          <w:tag w:val=""/>
          <w:id w:val="-41208347"/>
          <w:placeholder>
            <w:docPart w:val="90D0EC18C9D74FAD894EBC9DBDBC591F"/>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rsidR="002D2AC3">
        <w:t>’s</w:t>
      </w:r>
      <w:proofErr w:type="spellEnd"/>
      <w:r w:rsidR="002D2AC3">
        <w:t xml:space="preserve"> </w:t>
      </w:r>
      <w:sdt>
        <w:sdtPr>
          <w:rPr>
            <w:szCs w:val="20"/>
          </w:rPr>
          <w:alias w:val="Subject"/>
          <w:tag w:val=""/>
          <w:id w:val="1772270322"/>
          <w:placeholder>
            <w:docPart w:val="FFF6857D2B114E0C9387E755651CF3E5"/>
          </w:placeholder>
          <w:dataBinding w:prefixMappings="xmlns:ns0='http://purl.org/dc/elements/1.1/' xmlns:ns1='http://schemas.openxmlformats.org/package/2006/metadata/core-properties' " w:xpath="/ns1:coreProperties[1]/ns0:subject[1]" w:storeItemID="{6C3C8BC8-F283-45AE-878A-BAB7291924A1}"/>
          <w:text/>
        </w:sdtPr>
        <w:sdtEndPr/>
        <w:sdtContent>
          <w:r w:rsidR="007336D2">
            <w:rPr>
              <w:szCs w:val="20"/>
            </w:rPr>
            <w:t>Software Platform</w:t>
          </w:r>
        </w:sdtContent>
      </w:sdt>
      <w:r w:rsidR="002D2AC3">
        <w:t xml:space="preserve"> encrypts customer sessions </w:t>
      </w:r>
      <w:proofErr w:type="gramStart"/>
      <w:r w:rsidR="002D2AC3">
        <w:t>through the use of</w:t>
      </w:r>
      <w:proofErr w:type="gramEnd"/>
      <w:r w:rsidR="002D2AC3">
        <w:t xml:space="preserve"> a valid TLS certificate; access to customer portals is restricted using a login/password combination and the password is configurable by each client. Unauthorized access to system resources is restricted </w:t>
      </w:r>
      <w:proofErr w:type="gramStart"/>
      <w:r w:rsidR="002D2AC3">
        <w:t>through the use of</w:t>
      </w:r>
      <w:proofErr w:type="gramEnd"/>
      <w:r w:rsidR="002D2AC3">
        <w:t xml:space="preserve"> firewalls, network access controls, and performance of external vulnerability assessments at least annually to help identify potential weaknesses.</w:t>
      </w:r>
    </w:p>
    <w:p w14:paraId="49811196" w14:textId="5139C16E" w:rsidR="002D2AC3" w:rsidRDefault="002D2AC3" w:rsidP="002D2AC3">
      <w:r w:rsidRPr="0075778E">
        <w:t xml:space="preserve">Incidents are formally logged, tracked, and resolved using </w:t>
      </w:r>
      <w:r w:rsidR="00C97824">
        <w:rPr>
          <w:szCs w:val="20"/>
        </w:rPr>
        <w:t>Rackspace monitoring services</w:t>
      </w:r>
      <w:r w:rsidRPr="0075778E">
        <w:t xml:space="preserve">. </w:t>
      </w:r>
      <w:r w:rsidR="0075778E" w:rsidRPr="0075778E">
        <w:t>Customer-found bugs</w:t>
      </w:r>
      <w:r w:rsidRPr="0075778E">
        <w:t xml:space="preserve"> and other issues are handled </w:t>
      </w:r>
      <w:r w:rsidR="00CD5723" w:rsidRPr="0075778E">
        <w:t xml:space="preserve">by having the Client contact their Client </w:t>
      </w:r>
      <w:r w:rsidR="0075778E" w:rsidRPr="0075778E">
        <w:t xml:space="preserve">Support </w:t>
      </w:r>
      <w:r w:rsidR="00CD5723" w:rsidRPr="0075778E">
        <w:t>Manager</w:t>
      </w:r>
      <w:r w:rsidRPr="0075778E">
        <w:t xml:space="preserve">. </w:t>
      </w:r>
      <w:r w:rsidRPr="0075778E">
        <w:lastRenderedPageBreak/>
        <w:t>Major customer-facing issues are reported to the C</w:t>
      </w:r>
      <w:r w:rsidR="00D62E05">
        <w:t>TO and/or C</w:t>
      </w:r>
      <w:r w:rsidRPr="0075778E">
        <w:t>EO for discussion and further approval of responsive action.</w:t>
      </w:r>
    </w:p>
    <w:p w14:paraId="778C76D7" w14:textId="77777777" w:rsidR="002D2AC3" w:rsidRDefault="002D2AC3" w:rsidP="002D2AC3">
      <w:r>
        <w:t xml:space="preserve">Access to </w:t>
      </w:r>
      <w:sdt>
        <w:sdtPr>
          <w:rPr>
            <w:szCs w:val="20"/>
          </w:rPr>
          <w:alias w:val="Abstract"/>
          <w:tag w:val=""/>
          <w:id w:val="-1737008265"/>
          <w:placeholder>
            <w:docPart w:val="94451BD69E28433F98ACE7A7736916E1"/>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t>’s</w:t>
      </w:r>
      <w:proofErr w:type="spellEnd"/>
      <w:r>
        <w:t xml:space="preserve"> </w:t>
      </w:r>
      <w:sdt>
        <w:sdtPr>
          <w:rPr>
            <w:szCs w:val="20"/>
          </w:rPr>
          <w:alias w:val="Subject"/>
          <w:tag w:val=""/>
          <w:id w:val="1430549162"/>
          <w:placeholder>
            <w:docPart w:val="28C2FB04F5E6409598B74ADC7BEE6FAB"/>
          </w:placeholder>
          <w:dataBinding w:prefixMappings="xmlns:ns0='http://purl.org/dc/elements/1.1/' xmlns:ns1='http://schemas.openxmlformats.org/package/2006/metadata/core-properties' " w:xpath="/ns1:coreProperties[1]/ns0:subject[1]" w:storeItemID="{6C3C8BC8-F283-45AE-878A-BAB7291924A1}"/>
          <w:text/>
        </w:sdtPr>
        <w:sdtEndPr/>
        <w:sdtContent>
          <w:r w:rsidR="007336D2">
            <w:rPr>
              <w:szCs w:val="20"/>
            </w:rPr>
            <w:t>Software Platform</w:t>
          </w:r>
        </w:sdtContent>
      </w:sdt>
      <w:r w:rsidDel="006E7E6D">
        <w:t xml:space="preserve"> </w:t>
      </w:r>
      <w:r>
        <w:t>production application and servers is restricted to appropriate IT personnel; access additions or modifications are required to be approved by IT Management prior to provisioning. Terminated employees are removed from all key servers and services upon notification.</w:t>
      </w:r>
    </w:p>
    <w:p w14:paraId="478AF112" w14:textId="77777777" w:rsidR="002D2AC3" w:rsidRPr="00157CA1" w:rsidRDefault="00CD5723" w:rsidP="002D2AC3">
      <w:pPr>
        <w:spacing w:before="60" w:after="120"/>
        <w:rPr>
          <w:rFonts w:eastAsia="Calibri"/>
          <w:szCs w:val="20"/>
        </w:rPr>
      </w:pPr>
      <w:bookmarkStart w:id="9" w:name="_Hlk496797345"/>
      <w:r w:rsidRPr="00C97824">
        <w:rPr>
          <w:rFonts w:eastAsia="Calibri"/>
          <w:szCs w:val="20"/>
        </w:rPr>
        <w:t>PROFORMEX</w:t>
      </w:r>
      <w:r w:rsidR="002D2AC3" w:rsidRPr="00C97824">
        <w:rPr>
          <w:rFonts w:eastAsia="Calibri"/>
          <w:szCs w:val="20"/>
        </w:rPr>
        <w:t xml:space="preserve"> utilizes an automated backup system to schedule and perform daily and weekly backup activities.  Backups are scheduled, monitored and have their integrity validated through daily automated validity checks that notify Management.  Backup media is electronically stored in the redundant failover facility to ensure availability of offsite backup data.</w:t>
      </w:r>
    </w:p>
    <w:bookmarkEnd w:id="9"/>
    <w:p w14:paraId="4BCA2437" w14:textId="77777777" w:rsidR="002D2AC3" w:rsidRPr="00157CA1" w:rsidRDefault="00CD5723" w:rsidP="002D2AC3">
      <w:pPr>
        <w:keepNext/>
        <w:keepLines/>
        <w:spacing w:after="240"/>
        <w:rPr>
          <w:rFonts w:eastAsia="Calibri"/>
          <w:szCs w:val="20"/>
          <w:u w:val="single"/>
        </w:rPr>
      </w:pPr>
      <w:r w:rsidRPr="00DF3730">
        <w:rPr>
          <w:szCs w:val="20"/>
        </w:rPr>
        <w:t>PROFORMEX</w:t>
      </w:r>
      <w:r w:rsidR="002D2AC3" w:rsidRPr="00DF3730">
        <w:rPr>
          <w:szCs w:val="20"/>
        </w:rPr>
        <w:t xml:space="preserve"> maintains their productions system through a continual evaluation of system development activities that includes a series of predefined software development procedures including new development, ongoing modification, and application support activities and bug management.  From initial change requests to the deployment of changes, the entire Software Development Life Cycle (SDLC) process is documented in </w:t>
      </w:r>
      <w:r w:rsidRPr="00DF3730">
        <w:rPr>
          <w:szCs w:val="20"/>
        </w:rPr>
        <w:t>PROFORMEX</w:t>
      </w:r>
      <w:r w:rsidR="002D2AC3" w:rsidRPr="00DF3730">
        <w:rPr>
          <w:szCs w:val="20"/>
        </w:rPr>
        <w:t>’s JIRA change management system that links to code under development in the SVN.  The SDLC requires formal business requirements, impact assessments, testing and authorization of deployment procedures.</w:t>
      </w:r>
    </w:p>
    <w:p w14:paraId="24DC2634" w14:textId="30C3C4A7" w:rsidR="002D2AC3" w:rsidRPr="00173C09" w:rsidRDefault="00CD5723" w:rsidP="002D2AC3">
      <w:pPr>
        <w:keepNext/>
        <w:keepLines/>
        <w:spacing w:after="240"/>
        <w:rPr>
          <w:rFonts w:eastAsia="Calibri"/>
          <w:color w:val="000000" w:themeColor="text1"/>
          <w:szCs w:val="20"/>
        </w:rPr>
      </w:pPr>
      <w:r>
        <w:rPr>
          <w:szCs w:val="20"/>
        </w:rPr>
        <w:t>PROFORMEX</w:t>
      </w:r>
      <w:r w:rsidR="002D2AC3">
        <w:rPr>
          <w:szCs w:val="20"/>
        </w:rPr>
        <w:t>’s information security is governed by their corporate information security policies and procedures that are documented and communicated to personnel on a regular basis.  Their policies are based on only permitting access as necessary to enable personnel to perform job responsibil</w:t>
      </w:r>
      <w:r w:rsidR="00DF3730">
        <w:rPr>
          <w:szCs w:val="20"/>
        </w:rPr>
        <w:t xml:space="preserve">ities.  The CTO </w:t>
      </w:r>
      <w:r w:rsidR="002D2AC3">
        <w:rPr>
          <w:szCs w:val="20"/>
        </w:rPr>
        <w:t>is responsible for administrating and implementing user</w:t>
      </w:r>
      <w:r w:rsidR="00DF3730">
        <w:rPr>
          <w:szCs w:val="20"/>
        </w:rPr>
        <w:t xml:space="preserve"> and system level security and</w:t>
      </w:r>
      <w:r w:rsidR="002D2AC3">
        <w:rPr>
          <w:szCs w:val="20"/>
        </w:rPr>
        <w:t xml:space="preserve"> for monitoring security to ensure policies are being adhered to</w:t>
      </w:r>
      <w:r w:rsidR="002D2AC3" w:rsidRPr="002177BD">
        <w:rPr>
          <w:rFonts w:eastAsia="Calibri"/>
          <w:color w:val="000000" w:themeColor="text1"/>
          <w:szCs w:val="20"/>
        </w:rPr>
        <w:t>.</w:t>
      </w:r>
    </w:p>
    <w:p w14:paraId="2CB252A9" w14:textId="75C60B34" w:rsidR="002D2AC3" w:rsidRDefault="002D2AC3" w:rsidP="002D2AC3">
      <w:pPr>
        <w:spacing w:after="240"/>
        <w:rPr>
          <w:szCs w:val="20"/>
        </w:rPr>
      </w:pPr>
      <w:r w:rsidRPr="00DF3730">
        <w:rPr>
          <w:rFonts w:eastAsia="Calibri"/>
          <w:szCs w:val="20"/>
        </w:rPr>
        <w:t xml:space="preserve">The data flow of </w:t>
      </w:r>
      <w:r w:rsidR="00CD5723" w:rsidRPr="00DF3730">
        <w:rPr>
          <w:rFonts w:eastAsia="Calibri"/>
          <w:szCs w:val="20"/>
        </w:rPr>
        <w:t>PROFORMEX</w:t>
      </w:r>
      <w:r w:rsidRPr="00DF3730">
        <w:rPr>
          <w:rFonts w:eastAsia="Calibri"/>
          <w:szCs w:val="20"/>
        </w:rPr>
        <w:t xml:space="preserve">’s networks is restricted to their wide area network that consists of their primary hosted production systems located within Rackspace cloud computing environments.  Remote access and administration </w:t>
      </w:r>
      <w:proofErr w:type="gramStart"/>
      <w:r w:rsidRPr="00DF3730">
        <w:rPr>
          <w:rFonts w:eastAsia="Calibri"/>
          <w:szCs w:val="20"/>
        </w:rPr>
        <w:t>is</w:t>
      </w:r>
      <w:proofErr w:type="gramEnd"/>
      <w:r w:rsidRPr="00DF3730">
        <w:rPr>
          <w:rFonts w:eastAsia="Calibri"/>
          <w:szCs w:val="20"/>
        </w:rPr>
        <w:t xml:space="preserve"> restricted via VPN connections and restricted to internal personnel of </w:t>
      </w:r>
      <w:r w:rsidR="00CD5723" w:rsidRPr="00DF3730">
        <w:rPr>
          <w:rFonts w:eastAsia="Calibri"/>
          <w:szCs w:val="20"/>
        </w:rPr>
        <w:t>PROFORMEX</w:t>
      </w:r>
      <w:r w:rsidRPr="00DF3730">
        <w:rPr>
          <w:rFonts w:eastAsia="Calibri"/>
          <w:szCs w:val="20"/>
        </w:rPr>
        <w:t>.  Customers connect to their production site via SSL Web connection.</w:t>
      </w:r>
    </w:p>
    <w:p w14:paraId="5019F8F5" w14:textId="77777777" w:rsidR="002D2AC3" w:rsidRDefault="002D2AC3" w:rsidP="002D2AC3">
      <w:pPr>
        <w:pStyle w:val="Heading2"/>
        <w:tabs>
          <w:tab w:val="left" w:pos="2934"/>
        </w:tabs>
      </w:pPr>
      <w:bookmarkStart w:id="10" w:name="_Toc435267221"/>
      <w:r>
        <w:t>Data</w:t>
      </w:r>
      <w:bookmarkEnd w:id="10"/>
      <w:r>
        <w:tab/>
      </w:r>
    </w:p>
    <w:p w14:paraId="0F70A77F" w14:textId="69B7AF25" w:rsidR="002D2AC3" w:rsidRDefault="002D2AC3" w:rsidP="002D2AC3">
      <w:pPr>
        <w:spacing w:after="240"/>
        <w:rPr>
          <w:szCs w:val="20"/>
        </w:rPr>
      </w:pPr>
      <w:r w:rsidRPr="00F74364">
        <w:rPr>
          <w:szCs w:val="20"/>
        </w:rPr>
        <w:t xml:space="preserve">Access to customer data in </w:t>
      </w:r>
      <w:sdt>
        <w:sdtPr>
          <w:rPr>
            <w:szCs w:val="20"/>
          </w:rPr>
          <w:alias w:val="Abstract"/>
          <w:tag w:val=""/>
          <w:id w:val="-1792746115"/>
          <w:placeholder>
            <w:docPart w:val="24C63A9B84F546FCB3423D6CA38A809B"/>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rPr>
          <w:szCs w:val="20"/>
        </w:rPr>
        <w:t>’s</w:t>
      </w:r>
      <w:proofErr w:type="spellEnd"/>
      <w:r w:rsidRPr="00F74364">
        <w:rPr>
          <w:szCs w:val="20"/>
        </w:rPr>
        <w:t xml:space="preserve"> </w:t>
      </w:r>
      <w:sdt>
        <w:sdtPr>
          <w:rPr>
            <w:szCs w:val="20"/>
          </w:rPr>
          <w:alias w:val="Subject"/>
          <w:tag w:val=""/>
          <w:id w:val="536778850"/>
          <w:placeholder>
            <w:docPart w:val="42A5F294B5894C09B28ECD5CC4C533BD"/>
          </w:placeholder>
          <w:dataBinding w:prefixMappings="xmlns:ns0='http://purl.org/dc/elements/1.1/' xmlns:ns1='http://schemas.openxmlformats.org/package/2006/metadata/core-properties' " w:xpath="/ns1:coreProperties[1]/ns0:subject[1]" w:storeItemID="{6C3C8BC8-F283-45AE-878A-BAB7291924A1}"/>
          <w:text/>
        </w:sdtPr>
        <w:sdtEndPr/>
        <w:sdtContent>
          <w:r w:rsidR="007336D2">
            <w:rPr>
              <w:szCs w:val="20"/>
            </w:rPr>
            <w:t>Software Platform</w:t>
          </w:r>
        </w:sdtContent>
      </w:sdt>
      <w:r w:rsidRPr="00F74364">
        <w:rPr>
          <w:szCs w:val="20"/>
        </w:rPr>
        <w:t xml:space="preserve"> is restricted to appropriate IT personnel, approved customer personnel, and their clients.</w:t>
      </w:r>
      <w:r w:rsidR="00C75A9A">
        <w:rPr>
          <w:szCs w:val="20"/>
        </w:rPr>
        <w:t xml:space="preserve">  Although data from multiple customers is kept on the same server, </w:t>
      </w:r>
      <w:r w:rsidR="00C97824">
        <w:rPr>
          <w:szCs w:val="20"/>
        </w:rPr>
        <w:t xml:space="preserve">each database </w:t>
      </w:r>
      <w:r w:rsidR="0013520C">
        <w:rPr>
          <w:szCs w:val="20"/>
        </w:rPr>
        <w:t xml:space="preserve">has separate connections to the application.  Proformex has a written Data Protection Policy which is reviewed annually.  </w:t>
      </w:r>
    </w:p>
    <w:p w14:paraId="6FD67A77" w14:textId="77777777" w:rsidR="002D2AC3" w:rsidRDefault="002D2AC3" w:rsidP="002D2AC3">
      <w:pPr>
        <w:pStyle w:val="Heading2"/>
      </w:pPr>
      <w:bookmarkStart w:id="11" w:name="_Toc435267222"/>
      <w:r>
        <w:t>System Boundaries</w:t>
      </w:r>
      <w:bookmarkEnd w:id="11"/>
    </w:p>
    <w:p w14:paraId="12252470" w14:textId="77777777" w:rsidR="002D2AC3" w:rsidRDefault="002D2AC3" w:rsidP="002D2AC3">
      <w:pPr>
        <w:spacing w:after="240"/>
        <w:rPr>
          <w:szCs w:val="20"/>
        </w:rPr>
      </w:pPr>
      <w:r>
        <w:rPr>
          <w:szCs w:val="20"/>
        </w:rPr>
        <w:t>System boundaries pertaining to collection, use, retention, disclosure, and disposal or anonymization or personalization of data, are gov</w:t>
      </w:r>
      <w:r w:rsidR="00A76D35">
        <w:rPr>
          <w:szCs w:val="20"/>
        </w:rPr>
        <w:t xml:space="preserve">erned by contract provisions </w:t>
      </w:r>
      <w:proofErr w:type="gramStart"/>
      <w:r w:rsidR="00A76D35">
        <w:rPr>
          <w:szCs w:val="20"/>
        </w:rPr>
        <w:t>in</w:t>
      </w:r>
      <w:r>
        <w:rPr>
          <w:szCs w:val="20"/>
        </w:rPr>
        <w:t xml:space="preserve"> particular service</w:t>
      </w:r>
      <w:proofErr w:type="gramEnd"/>
      <w:r>
        <w:rPr>
          <w:szCs w:val="20"/>
        </w:rPr>
        <w:t xml:space="preserve"> engagements. Data is not utilized or disclosed to third parties outside of the scope allowed in such contracts and agreements.</w:t>
      </w:r>
    </w:p>
    <w:p w14:paraId="35F3A43F" w14:textId="77777777" w:rsidR="002D2AC3" w:rsidRPr="002E0714" w:rsidRDefault="002D2AC3" w:rsidP="002D2AC3">
      <w:pPr>
        <w:pStyle w:val="Heading2"/>
      </w:pPr>
      <w:bookmarkStart w:id="12" w:name="_Toc435267223"/>
      <w:r>
        <w:t>Subservice Organizations</w:t>
      </w:r>
      <w:bookmarkEnd w:id="12"/>
    </w:p>
    <w:p w14:paraId="5EF0CA45" w14:textId="77777777" w:rsidR="002D2AC3" w:rsidRDefault="00BE7F41" w:rsidP="002D2AC3">
      <w:pPr>
        <w:rPr>
          <w:szCs w:val="20"/>
        </w:rPr>
      </w:pPr>
      <w:r>
        <w:t>Rackspace is the subservice organization</w:t>
      </w:r>
      <w:r w:rsidR="002D2AC3">
        <w:t xml:space="preserve"> utilized to assist in the delivery of the </w:t>
      </w:r>
      <w:sdt>
        <w:sdtPr>
          <w:rPr>
            <w:szCs w:val="20"/>
          </w:rPr>
          <w:alias w:val="Abstract"/>
          <w:tag w:val=""/>
          <w:id w:val="-1980063848"/>
          <w:placeholder>
            <w:docPart w:val="62B2E6DCA020447E93218348D4FB27BA"/>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rsidR="002D2AC3">
        <w:t>’s</w:t>
      </w:r>
      <w:proofErr w:type="spellEnd"/>
      <w:r w:rsidR="002D2AC3">
        <w:t xml:space="preserve"> </w:t>
      </w:r>
      <w:sdt>
        <w:sdtPr>
          <w:rPr>
            <w:szCs w:val="20"/>
          </w:rPr>
          <w:alias w:val="Subject"/>
          <w:tag w:val=""/>
          <w:id w:val="-1945364514"/>
          <w:placeholder>
            <w:docPart w:val="54D41DF1A305427892241ED17C1694E7"/>
          </w:placeholder>
          <w:dataBinding w:prefixMappings="xmlns:ns0='http://purl.org/dc/elements/1.1/' xmlns:ns1='http://schemas.openxmlformats.org/package/2006/metadata/core-properties' " w:xpath="/ns1:coreProperties[1]/ns0:subject[1]" w:storeItemID="{6C3C8BC8-F283-45AE-878A-BAB7291924A1}"/>
          <w:text/>
        </w:sdtPr>
        <w:sdtEndPr/>
        <w:sdtContent>
          <w:r w:rsidR="007336D2">
            <w:rPr>
              <w:szCs w:val="20"/>
            </w:rPr>
            <w:t>Software Platform</w:t>
          </w:r>
        </w:sdtContent>
      </w:sdt>
      <w:r w:rsidR="002D2AC3">
        <w:rPr>
          <w:szCs w:val="20"/>
        </w:rPr>
        <w:t>:</w:t>
      </w:r>
    </w:p>
    <w:p w14:paraId="568C9A8C" w14:textId="34681C81" w:rsidR="002D2AC3" w:rsidRPr="00D64B5B" w:rsidRDefault="00C5777D" w:rsidP="002D2AC3">
      <w:pPr>
        <w:rPr>
          <w:szCs w:val="20"/>
        </w:rPr>
      </w:pPr>
      <w:sdt>
        <w:sdtPr>
          <w:rPr>
            <w:szCs w:val="20"/>
          </w:rPr>
          <w:alias w:val="Abstract"/>
          <w:tag w:val=""/>
          <w:id w:val="413747789"/>
          <w:placeholder>
            <w:docPart w:val="CD5B91D5CCBE4047A634CF7BF7322EEA"/>
          </w:placeholder>
          <w:dataBinding w:prefixMappings="xmlns:ns0='http://schemas.microsoft.com/office/2006/coverPageProps' " w:xpath="/ns0:CoverPageProperties[1]/ns0:Abstract[1]" w:storeItemID="{55AF091B-3C7A-41E3-B477-F2FDAA23CFDA}"/>
          <w:text/>
        </w:sdtPr>
        <w:sdtEndPr/>
        <w:sdtContent>
          <w:r w:rsidR="007336D2">
            <w:rPr>
              <w:szCs w:val="20"/>
            </w:rPr>
            <w:t>Proformex</w:t>
          </w:r>
        </w:sdtContent>
      </w:sdt>
      <w:r w:rsidR="002D2AC3" w:rsidRPr="00D64B5B">
        <w:rPr>
          <w:szCs w:val="20"/>
        </w:rPr>
        <w:t xml:space="preserve"> uses </w:t>
      </w:r>
      <w:r w:rsidR="002D2AC3">
        <w:rPr>
          <w:szCs w:val="20"/>
        </w:rPr>
        <w:t xml:space="preserve">Rackspace </w:t>
      </w:r>
      <w:r w:rsidR="002D2AC3" w:rsidRPr="00D64B5B">
        <w:rPr>
          <w:szCs w:val="20"/>
        </w:rPr>
        <w:t xml:space="preserve">for data center services. </w:t>
      </w:r>
      <w:r w:rsidR="00DF3730">
        <w:rPr>
          <w:szCs w:val="20"/>
        </w:rPr>
        <w:t>Rackspace is</w:t>
      </w:r>
      <w:r w:rsidR="002D2AC3" w:rsidRPr="00D64B5B">
        <w:rPr>
          <w:szCs w:val="20"/>
        </w:rPr>
        <w:t xml:space="preserve"> responsible for the uptime and </w:t>
      </w:r>
      <w:r w:rsidR="002D2AC3">
        <w:rPr>
          <w:szCs w:val="20"/>
        </w:rPr>
        <w:t>management</w:t>
      </w:r>
      <w:r w:rsidR="002D2AC3" w:rsidRPr="00D64B5B">
        <w:rPr>
          <w:szCs w:val="20"/>
        </w:rPr>
        <w:t xml:space="preserve"> of the infrastructure that supports the delivery of internet and </w:t>
      </w:r>
      <w:r w:rsidR="002D2AC3">
        <w:rPr>
          <w:szCs w:val="20"/>
        </w:rPr>
        <w:t xml:space="preserve">the </w:t>
      </w:r>
      <w:r w:rsidR="002D2AC3" w:rsidRPr="00D64B5B">
        <w:rPr>
          <w:szCs w:val="20"/>
        </w:rPr>
        <w:t xml:space="preserve">environmental conditions that provide power and cooling to their devices. </w:t>
      </w:r>
      <w:r w:rsidR="002D2AC3">
        <w:rPr>
          <w:szCs w:val="20"/>
        </w:rPr>
        <w:t>Th</w:t>
      </w:r>
      <w:r w:rsidR="0013520C">
        <w:rPr>
          <w:szCs w:val="20"/>
        </w:rPr>
        <w:t>is</w:t>
      </w:r>
      <w:r w:rsidR="002D2AC3">
        <w:rPr>
          <w:szCs w:val="20"/>
        </w:rPr>
        <w:t xml:space="preserve"> subservice organizatio</w:t>
      </w:r>
      <w:r w:rsidR="0013520C">
        <w:rPr>
          <w:szCs w:val="20"/>
        </w:rPr>
        <w:t>n is</w:t>
      </w:r>
      <w:r w:rsidR="002D2AC3" w:rsidRPr="00D64B5B">
        <w:rPr>
          <w:szCs w:val="20"/>
        </w:rPr>
        <w:t xml:space="preserve"> also responsible for providing physical security controls and all administration of their hardware equipment</w:t>
      </w:r>
      <w:r w:rsidR="002D2AC3">
        <w:rPr>
          <w:szCs w:val="20"/>
        </w:rPr>
        <w:t>,</w:t>
      </w:r>
      <w:r w:rsidR="002D2AC3" w:rsidRPr="00D64B5B">
        <w:rPr>
          <w:szCs w:val="20"/>
        </w:rPr>
        <w:t xml:space="preserve"> and for reporting any physical security incidents.</w:t>
      </w:r>
    </w:p>
    <w:p w14:paraId="6B11D2C2" w14:textId="77777777" w:rsidR="002D2AC3" w:rsidRDefault="002D2AC3" w:rsidP="002D2AC3">
      <w:pPr>
        <w:widowControl w:val="0"/>
      </w:pPr>
      <w:r w:rsidRPr="006173C7">
        <w:rPr>
          <w:szCs w:val="20"/>
        </w:rPr>
        <w:t>The applicable trust services criteria that are intended to be met by controls at the subservice organizations,</w:t>
      </w:r>
      <w:r>
        <w:t xml:space="preserve"> alone or in combination with controls at </w:t>
      </w:r>
      <w:sdt>
        <w:sdtPr>
          <w:rPr>
            <w:szCs w:val="20"/>
          </w:rPr>
          <w:alias w:val="Abstract"/>
          <w:tag w:val=""/>
          <w:id w:val="1779908987"/>
          <w:placeholder>
            <w:docPart w:val="156F4D19B5414CDEB6C35202A430678E"/>
          </w:placeholder>
          <w:dataBinding w:prefixMappings="xmlns:ns0='http://schemas.microsoft.com/office/2006/coverPageProps' " w:xpath="/ns0:CoverPageProperties[1]/ns0:Abstract[1]" w:storeItemID="{55AF091B-3C7A-41E3-B477-F2FDAA23CFDA}"/>
          <w:text/>
        </w:sdtPr>
        <w:sdtEndPr/>
        <w:sdtContent>
          <w:r w:rsidR="007336D2">
            <w:rPr>
              <w:szCs w:val="20"/>
            </w:rPr>
            <w:t>Proformex</w:t>
          </w:r>
        </w:sdtContent>
      </w:sdt>
      <w:r>
        <w:t xml:space="preserve">, and the types of control expected to be implemented at the subservice organizations to meet those criteria are described in the “applicable trust services criteria” intended to be met by </w:t>
      </w:r>
      <w:sdt>
        <w:sdtPr>
          <w:rPr>
            <w:szCs w:val="20"/>
          </w:rPr>
          <w:alias w:val="Abstract"/>
          <w:tag w:val=""/>
          <w:id w:val="508557855"/>
          <w:placeholder>
            <w:docPart w:val="DD7023F1ED4B4F9FB82389B7CB0C903D"/>
          </w:placeholder>
          <w:dataBinding w:prefixMappings="xmlns:ns0='http://schemas.microsoft.com/office/2006/coverPageProps' " w:xpath="/ns0:CoverPageProperties[1]/ns0:Abstract[1]" w:storeItemID="{55AF091B-3C7A-41E3-B477-F2FDAA23CFDA}"/>
          <w:text/>
        </w:sdtPr>
        <w:sdtEndPr/>
        <w:sdtContent>
          <w:r w:rsidR="007336D2">
            <w:rPr>
              <w:szCs w:val="20"/>
            </w:rPr>
            <w:t>Proformex</w:t>
          </w:r>
        </w:sdtContent>
      </w:sdt>
      <w:r>
        <w:t xml:space="preserv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7315"/>
        <w:gridCol w:w="2261"/>
      </w:tblGrid>
      <w:tr w:rsidR="002D2AC3" w:rsidRPr="00D6419A" w14:paraId="0D4C459E" w14:textId="77777777" w:rsidTr="000E2513">
        <w:tc>
          <w:tcPr>
            <w:tcW w:w="7315" w:type="dxa"/>
            <w:shd w:val="clear" w:color="auto" w:fill="D9D9D9" w:themeFill="background1" w:themeFillShade="D9"/>
            <w:vAlign w:val="center"/>
          </w:tcPr>
          <w:p w14:paraId="25CF5DE1" w14:textId="77777777" w:rsidR="002D2AC3" w:rsidRPr="00D6419A" w:rsidRDefault="002D2AC3" w:rsidP="000E2513">
            <w:pPr>
              <w:widowControl w:val="0"/>
              <w:spacing w:before="60" w:after="60"/>
              <w:jc w:val="center"/>
              <w:rPr>
                <w:b/>
                <w:sz w:val="18"/>
                <w:szCs w:val="18"/>
              </w:rPr>
            </w:pPr>
            <w:r w:rsidRPr="00D6419A">
              <w:rPr>
                <w:b/>
                <w:sz w:val="18"/>
                <w:szCs w:val="18"/>
              </w:rPr>
              <w:t>Control Activity Expected to be Implemented by Subservice Organizations</w:t>
            </w:r>
          </w:p>
        </w:tc>
        <w:tc>
          <w:tcPr>
            <w:tcW w:w="2261" w:type="dxa"/>
            <w:shd w:val="clear" w:color="auto" w:fill="D9D9D9" w:themeFill="background1" w:themeFillShade="D9"/>
            <w:vAlign w:val="center"/>
          </w:tcPr>
          <w:p w14:paraId="1F514EE4" w14:textId="77777777" w:rsidR="002D2AC3" w:rsidRPr="00D6419A" w:rsidRDefault="002D2AC3" w:rsidP="000E2513">
            <w:pPr>
              <w:widowControl w:val="0"/>
              <w:spacing w:before="60" w:after="60"/>
              <w:jc w:val="center"/>
              <w:rPr>
                <w:b/>
                <w:sz w:val="18"/>
                <w:szCs w:val="18"/>
              </w:rPr>
            </w:pPr>
            <w:r w:rsidRPr="00D6419A">
              <w:rPr>
                <w:b/>
                <w:sz w:val="18"/>
                <w:szCs w:val="18"/>
              </w:rPr>
              <w:t>Applicable Trust Services Criteria</w:t>
            </w:r>
          </w:p>
        </w:tc>
      </w:tr>
      <w:tr w:rsidR="002D2AC3" w:rsidRPr="00D6419A" w14:paraId="5FAD8FF6" w14:textId="77777777" w:rsidTr="000E2513">
        <w:tc>
          <w:tcPr>
            <w:tcW w:w="7315" w:type="dxa"/>
          </w:tcPr>
          <w:p w14:paraId="42176822" w14:textId="77777777" w:rsidR="002D2AC3" w:rsidRPr="00BE7F41" w:rsidRDefault="002D2AC3" w:rsidP="000E2513">
            <w:pPr>
              <w:widowControl w:val="0"/>
              <w:spacing w:before="40" w:after="40"/>
              <w:rPr>
                <w:sz w:val="18"/>
                <w:szCs w:val="18"/>
                <w:highlight w:val="lightGray"/>
              </w:rPr>
            </w:pPr>
            <w:r w:rsidRPr="00BE7F41">
              <w:rPr>
                <w:sz w:val="18"/>
                <w:szCs w:val="18"/>
                <w:highlight w:val="lightGray"/>
              </w:rPr>
              <w:t>Subservice organizations are responsible for restricting physical access to data center facilities, backup media, and other system components including firewalls, routers, and servers.</w:t>
            </w:r>
          </w:p>
        </w:tc>
        <w:tc>
          <w:tcPr>
            <w:tcW w:w="2261" w:type="dxa"/>
          </w:tcPr>
          <w:p w14:paraId="1702C0DD" w14:textId="77777777" w:rsidR="002D2AC3" w:rsidRPr="00BE7F41" w:rsidRDefault="002D2AC3" w:rsidP="000E2513">
            <w:pPr>
              <w:widowControl w:val="0"/>
              <w:spacing w:before="40" w:after="40"/>
              <w:rPr>
                <w:sz w:val="18"/>
                <w:szCs w:val="18"/>
                <w:highlight w:val="lightGray"/>
              </w:rPr>
            </w:pPr>
            <w:r w:rsidRPr="00BE7F41">
              <w:rPr>
                <w:sz w:val="18"/>
                <w:szCs w:val="18"/>
                <w:highlight w:val="lightGray"/>
              </w:rPr>
              <w:t>CC5.1, CC5.2, CC5.3, CC5.4, CC5.5</w:t>
            </w:r>
          </w:p>
        </w:tc>
      </w:tr>
      <w:tr w:rsidR="002D2AC3" w:rsidRPr="00D6419A" w14:paraId="4702E78B" w14:textId="77777777" w:rsidTr="000E2513">
        <w:tc>
          <w:tcPr>
            <w:tcW w:w="7315" w:type="dxa"/>
          </w:tcPr>
          <w:p w14:paraId="2078BA9E" w14:textId="77777777" w:rsidR="002D2AC3" w:rsidRPr="00BE7F41" w:rsidRDefault="002D2AC3" w:rsidP="000E2513">
            <w:pPr>
              <w:widowControl w:val="0"/>
              <w:spacing w:before="40" w:after="40"/>
              <w:rPr>
                <w:sz w:val="18"/>
                <w:szCs w:val="18"/>
                <w:highlight w:val="lightGray"/>
              </w:rPr>
            </w:pPr>
            <w:r w:rsidRPr="00BE7F41">
              <w:rPr>
                <w:sz w:val="18"/>
                <w:szCs w:val="18"/>
                <w:highlight w:val="lightGray"/>
              </w:rPr>
              <w:t>Subservice organizations are responsible for implementing measures to prevent or mitigate threats consistent with the risk assessment.</w:t>
            </w:r>
          </w:p>
        </w:tc>
        <w:tc>
          <w:tcPr>
            <w:tcW w:w="2261" w:type="dxa"/>
          </w:tcPr>
          <w:p w14:paraId="529C089A" w14:textId="77777777" w:rsidR="002D2AC3" w:rsidRPr="00BE7F41" w:rsidRDefault="002D2AC3" w:rsidP="000E2513">
            <w:pPr>
              <w:widowControl w:val="0"/>
              <w:spacing w:before="40" w:after="40"/>
              <w:rPr>
                <w:sz w:val="18"/>
                <w:szCs w:val="18"/>
                <w:highlight w:val="lightGray"/>
              </w:rPr>
            </w:pPr>
            <w:r w:rsidRPr="00BE7F41">
              <w:rPr>
                <w:sz w:val="18"/>
                <w:szCs w:val="18"/>
                <w:highlight w:val="lightGray"/>
              </w:rPr>
              <w:t>CC3.1, A1.1</w:t>
            </w:r>
          </w:p>
        </w:tc>
      </w:tr>
      <w:tr w:rsidR="002D2AC3" w:rsidRPr="00D6419A" w14:paraId="1E91B095" w14:textId="77777777" w:rsidTr="000E2513">
        <w:tc>
          <w:tcPr>
            <w:tcW w:w="7315" w:type="dxa"/>
          </w:tcPr>
          <w:p w14:paraId="5579930A" w14:textId="77777777" w:rsidR="002D2AC3" w:rsidRPr="00BE7F41" w:rsidRDefault="002D2AC3" w:rsidP="000E2513">
            <w:pPr>
              <w:widowControl w:val="0"/>
              <w:spacing w:before="40" w:after="40"/>
              <w:rPr>
                <w:sz w:val="18"/>
                <w:szCs w:val="18"/>
                <w:highlight w:val="lightGray"/>
              </w:rPr>
            </w:pPr>
            <w:r w:rsidRPr="00BE7F41">
              <w:rPr>
                <w:sz w:val="18"/>
                <w:szCs w:val="18"/>
                <w:highlight w:val="lightGray"/>
              </w:rPr>
              <w:t xml:space="preserve">Subservice organizations are responsible for maintaining segregation of </w:t>
            </w:r>
            <w:sdt>
              <w:sdtPr>
                <w:rPr>
                  <w:sz w:val="18"/>
                  <w:szCs w:val="18"/>
                  <w:highlight w:val="lightGray"/>
                </w:rPr>
                <w:alias w:val="Abstract"/>
                <w:tag w:val=""/>
                <w:id w:val="1839735770"/>
                <w:placeholder>
                  <w:docPart w:val="27028D9B498E4D7CAB19E6789AD55902"/>
                </w:placeholder>
                <w:dataBinding w:prefixMappings="xmlns:ns0='http://schemas.microsoft.com/office/2006/coverPageProps' " w:xpath="/ns0:CoverPageProperties[1]/ns0:Abstract[1]" w:storeItemID="{55AF091B-3C7A-41E3-B477-F2FDAA23CFDA}"/>
                <w:text/>
              </w:sdtPr>
              <w:sdtEndPr/>
              <w:sdtContent>
                <w:proofErr w:type="spellStart"/>
                <w:r w:rsidR="007336D2" w:rsidRPr="00BE7F41">
                  <w:rPr>
                    <w:sz w:val="18"/>
                    <w:szCs w:val="18"/>
                    <w:highlight w:val="lightGray"/>
                  </w:rPr>
                  <w:t>Proformex</w:t>
                </w:r>
              </w:sdtContent>
            </w:sdt>
            <w:r w:rsidRPr="00BE7F41">
              <w:rPr>
                <w:sz w:val="18"/>
                <w:szCs w:val="18"/>
                <w:highlight w:val="lightGray"/>
              </w:rPr>
              <w:t>’s</w:t>
            </w:r>
            <w:proofErr w:type="spellEnd"/>
            <w:r w:rsidRPr="00BE7F41">
              <w:rPr>
                <w:sz w:val="18"/>
                <w:szCs w:val="18"/>
                <w:highlight w:val="lightGray"/>
              </w:rPr>
              <w:t xml:space="preserve"> Virtual Machine (“VM”) environments.</w:t>
            </w:r>
          </w:p>
        </w:tc>
        <w:tc>
          <w:tcPr>
            <w:tcW w:w="2261" w:type="dxa"/>
          </w:tcPr>
          <w:p w14:paraId="340AD4C7" w14:textId="77777777" w:rsidR="002D2AC3" w:rsidRPr="00BE7F41" w:rsidRDefault="002D2AC3" w:rsidP="000E2513">
            <w:pPr>
              <w:widowControl w:val="0"/>
              <w:spacing w:before="40" w:after="40"/>
              <w:rPr>
                <w:sz w:val="18"/>
                <w:szCs w:val="18"/>
                <w:highlight w:val="lightGray"/>
              </w:rPr>
            </w:pPr>
            <w:r w:rsidRPr="00BE7F41">
              <w:rPr>
                <w:sz w:val="18"/>
                <w:szCs w:val="18"/>
                <w:highlight w:val="lightGray"/>
              </w:rPr>
              <w:t>CC5.6</w:t>
            </w:r>
          </w:p>
        </w:tc>
      </w:tr>
      <w:tr w:rsidR="002D2AC3" w:rsidRPr="00D6419A" w14:paraId="2027D4AC" w14:textId="77777777" w:rsidTr="000E2513">
        <w:tc>
          <w:tcPr>
            <w:tcW w:w="7315" w:type="dxa"/>
          </w:tcPr>
          <w:p w14:paraId="5630193F" w14:textId="77777777" w:rsidR="002D2AC3" w:rsidRPr="00BE7F41" w:rsidRDefault="002D2AC3" w:rsidP="000E2513">
            <w:pPr>
              <w:widowControl w:val="0"/>
              <w:spacing w:before="40" w:after="40"/>
              <w:rPr>
                <w:sz w:val="18"/>
                <w:szCs w:val="18"/>
                <w:highlight w:val="lightGray"/>
              </w:rPr>
            </w:pPr>
            <w:r w:rsidRPr="00BE7F41">
              <w:rPr>
                <w:sz w:val="18"/>
                <w:szCs w:val="18"/>
                <w:highlight w:val="lightGray"/>
              </w:rPr>
              <w:t>Subservice organizations are responsible for ensuring the availability of hardware and software services.</w:t>
            </w:r>
          </w:p>
        </w:tc>
        <w:tc>
          <w:tcPr>
            <w:tcW w:w="2261" w:type="dxa"/>
          </w:tcPr>
          <w:p w14:paraId="0E456CEB" w14:textId="77777777" w:rsidR="002D2AC3" w:rsidRPr="00BE7F41" w:rsidRDefault="002D2AC3" w:rsidP="000E2513">
            <w:pPr>
              <w:widowControl w:val="0"/>
              <w:spacing w:before="40" w:after="40"/>
              <w:rPr>
                <w:sz w:val="18"/>
                <w:szCs w:val="18"/>
                <w:highlight w:val="lightGray"/>
              </w:rPr>
            </w:pPr>
            <w:r w:rsidRPr="00BE7F41">
              <w:rPr>
                <w:sz w:val="18"/>
                <w:szCs w:val="18"/>
                <w:highlight w:val="lightGray"/>
              </w:rPr>
              <w:t>A1.1, A1.2, A1.3</w:t>
            </w:r>
          </w:p>
          <w:p w14:paraId="18701D7C" w14:textId="77777777" w:rsidR="002D2AC3" w:rsidRPr="00BE7F41" w:rsidRDefault="002D2AC3" w:rsidP="000E2513">
            <w:pPr>
              <w:widowControl w:val="0"/>
              <w:spacing w:before="40" w:after="40"/>
              <w:rPr>
                <w:sz w:val="18"/>
                <w:szCs w:val="18"/>
                <w:highlight w:val="lightGray"/>
              </w:rPr>
            </w:pPr>
          </w:p>
        </w:tc>
      </w:tr>
      <w:tr w:rsidR="002D2AC3" w:rsidRPr="00D6419A" w14:paraId="169C2BBD" w14:textId="77777777" w:rsidTr="000E2513">
        <w:tc>
          <w:tcPr>
            <w:tcW w:w="7315" w:type="dxa"/>
          </w:tcPr>
          <w:p w14:paraId="33168DEC" w14:textId="77777777" w:rsidR="002D2AC3" w:rsidRPr="00BE7F41" w:rsidRDefault="002D2AC3" w:rsidP="000E2513">
            <w:pPr>
              <w:widowControl w:val="0"/>
              <w:spacing w:before="40" w:after="40"/>
              <w:rPr>
                <w:sz w:val="18"/>
                <w:szCs w:val="18"/>
                <w:highlight w:val="lightGray"/>
              </w:rPr>
            </w:pPr>
            <w:r w:rsidRPr="00BE7F41">
              <w:rPr>
                <w:sz w:val="18"/>
                <w:szCs w:val="18"/>
                <w:highlight w:val="lightGray"/>
              </w:rPr>
              <w:t xml:space="preserve">Subservice organizations are responsible for implementing changes that are requested from </w:t>
            </w:r>
            <w:sdt>
              <w:sdtPr>
                <w:rPr>
                  <w:sz w:val="18"/>
                  <w:szCs w:val="18"/>
                  <w:highlight w:val="lightGray"/>
                </w:rPr>
                <w:alias w:val="Abstract"/>
                <w:tag w:val=""/>
                <w:id w:val="827172469"/>
                <w:placeholder>
                  <w:docPart w:val="FB9E668A9EF040508B974CA8581AA6EB"/>
                </w:placeholder>
                <w:dataBinding w:prefixMappings="xmlns:ns0='http://schemas.microsoft.com/office/2006/coverPageProps' " w:xpath="/ns0:CoverPageProperties[1]/ns0:Abstract[1]" w:storeItemID="{55AF091B-3C7A-41E3-B477-F2FDAA23CFDA}"/>
                <w:text/>
              </w:sdtPr>
              <w:sdtEndPr/>
              <w:sdtContent>
                <w:r w:rsidR="007336D2" w:rsidRPr="00BE7F41">
                  <w:rPr>
                    <w:sz w:val="18"/>
                    <w:szCs w:val="18"/>
                    <w:highlight w:val="lightGray"/>
                  </w:rPr>
                  <w:t>Proformex</w:t>
                </w:r>
              </w:sdtContent>
            </w:sdt>
            <w:r w:rsidRPr="00BE7F41">
              <w:rPr>
                <w:sz w:val="18"/>
                <w:szCs w:val="18"/>
                <w:highlight w:val="lightGray"/>
              </w:rPr>
              <w:t>.</w:t>
            </w:r>
          </w:p>
        </w:tc>
        <w:tc>
          <w:tcPr>
            <w:tcW w:w="2261" w:type="dxa"/>
          </w:tcPr>
          <w:p w14:paraId="034F5C7F" w14:textId="77777777" w:rsidR="002D2AC3" w:rsidRPr="00BE7F41" w:rsidRDefault="002D2AC3" w:rsidP="000E2513">
            <w:pPr>
              <w:widowControl w:val="0"/>
              <w:spacing w:before="40" w:after="40"/>
              <w:rPr>
                <w:sz w:val="18"/>
                <w:szCs w:val="18"/>
                <w:highlight w:val="lightGray"/>
              </w:rPr>
            </w:pPr>
            <w:r w:rsidRPr="00BE7F41">
              <w:rPr>
                <w:sz w:val="18"/>
                <w:szCs w:val="18"/>
                <w:highlight w:val="lightGray"/>
              </w:rPr>
              <w:t>CC3.1</w:t>
            </w:r>
          </w:p>
        </w:tc>
      </w:tr>
    </w:tbl>
    <w:p w14:paraId="00469C9A" w14:textId="77777777" w:rsidR="002D2AC3" w:rsidRPr="00901E79" w:rsidRDefault="002D2AC3" w:rsidP="002D2AC3">
      <w:pPr>
        <w:pStyle w:val="Heading2"/>
        <w:keepNext w:val="0"/>
        <w:keepLines w:val="0"/>
        <w:widowControl w:val="0"/>
        <w:spacing w:before="360"/>
      </w:pPr>
      <w:bookmarkStart w:id="13" w:name="_Toc291316396"/>
      <w:bookmarkStart w:id="14" w:name="_Toc323064095"/>
      <w:bookmarkStart w:id="15" w:name="_Toc344461892"/>
      <w:bookmarkStart w:id="16" w:name="_Toc399915670"/>
      <w:bookmarkStart w:id="17" w:name="_Toc435267224"/>
      <w:r w:rsidRPr="00901E79">
        <w:t>Control Environment</w:t>
      </w:r>
      <w:bookmarkEnd w:id="13"/>
      <w:bookmarkEnd w:id="14"/>
      <w:bookmarkEnd w:id="15"/>
      <w:bookmarkEnd w:id="16"/>
      <w:bookmarkEnd w:id="17"/>
    </w:p>
    <w:p w14:paraId="2FF26722" w14:textId="77777777" w:rsidR="002D2AC3" w:rsidRDefault="002D2AC3" w:rsidP="002D2AC3">
      <w:pPr>
        <w:spacing w:after="240"/>
        <w:rPr>
          <w:szCs w:val="20"/>
        </w:rPr>
      </w:pPr>
      <w:r w:rsidRPr="00B00254">
        <w:rPr>
          <w:szCs w:val="20"/>
        </w:rPr>
        <w:t xml:space="preserve">The control environment is determined by the control consciousness of an organization, which sets the tone </w:t>
      </w:r>
      <w:r>
        <w:rPr>
          <w:szCs w:val="20"/>
        </w:rPr>
        <w:t xml:space="preserve">of an organization and </w:t>
      </w:r>
      <w:r w:rsidRPr="00B00254">
        <w:rPr>
          <w:szCs w:val="20"/>
        </w:rPr>
        <w:t xml:space="preserve">the way </w:t>
      </w:r>
      <w:r>
        <w:rPr>
          <w:szCs w:val="20"/>
        </w:rPr>
        <w:t>personnel</w:t>
      </w:r>
      <w:r w:rsidRPr="00B00254">
        <w:rPr>
          <w:szCs w:val="20"/>
        </w:rPr>
        <w:t xml:space="preserve"> conduct their activities</w:t>
      </w:r>
      <w:r>
        <w:rPr>
          <w:szCs w:val="20"/>
        </w:rPr>
        <w:t xml:space="preserve">, influencing how they </w:t>
      </w:r>
      <w:r w:rsidRPr="00B00254">
        <w:rPr>
          <w:szCs w:val="20"/>
        </w:rPr>
        <w:t xml:space="preserve">carry out their control functions.  </w:t>
      </w:r>
      <w:r w:rsidRPr="00E60506">
        <w:rPr>
          <w:szCs w:val="20"/>
        </w:rPr>
        <w:t>This is the foundation for all other components of internal control, providing discipline and structur</w:t>
      </w:r>
      <w:r>
        <w:rPr>
          <w:szCs w:val="20"/>
        </w:rPr>
        <w:t>e for the business operations</w:t>
      </w:r>
      <w:r w:rsidRPr="00B00254">
        <w:rPr>
          <w:szCs w:val="20"/>
        </w:rPr>
        <w:t xml:space="preserve">.  </w:t>
      </w:r>
    </w:p>
    <w:p w14:paraId="016B5D1F" w14:textId="7E8B0345" w:rsidR="002D2AC3" w:rsidRPr="00B00254" w:rsidRDefault="002D2AC3" w:rsidP="002D2AC3">
      <w:pPr>
        <w:spacing w:after="240"/>
        <w:rPr>
          <w:szCs w:val="20"/>
        </w:rPr>
      </w:pPr>
      <w:r>
        <w:rPr>
          <w:szCs w:val="20"/>
        </w:rPr>
        <w:t xml:space="preserve">The control environment at </w:t>
      </w:r>
      <w:r w:rsidR="00CD5723">
        <w:rPr>
          <w:szCs w:val="20"/>
        </w:rPr>
        <w:t>PROFORMEX</w:t>
      </w:r>
      <w:r>
        <w:rPr>
          <w:szCs w:val="20"/>
        </w:rPr>
        <w:t xml:space="preserve"> begins with Management’s philosophy and operating style as well as the priorities and direction provided by the </w:t>
      </w:r>
      <w:r w:rsidR="00DF3730">
        <w:rPr>
          <w:szCs w:val="20"/>
        </w:rPr>
        <w:t>Proformex Board of Directors.</w:t>
      </w:r>
      <w:r>
        <w:rPr>
          <w:szCs w:val="20"/>
        </w:rPr>
        <w:t xml:space="preserve">  </w:t>
      </w:r>
      <w:r w:rsidR="00CD5723">
        <w:rPr>
          <w:szCs w:val="20"/>
        </w:rPr>
        <w:t>PROFORMEX</w:t>
      </w:r>
      <w:r>
        <w:rPr>
          <w:szCs w:val="20"/>
        </w:rPr>
        <w:t xml:space="preserve">’s entire organization is dedicated to delivering the highest level of customer service.  The Company has created a corporate culture that supports this mission.  </w:t>
      </w:r>
      <w:r w:rsidR="00CD5723">
        <w:rPr>
          <w:szCs w:val="20"/>
        </w:rPr>
        <w:t>PROFORMEX</w:t>
      </w:r>
      <w:r>
        <w:rPr>
          <w:szCs w:val="20"/>
        </w:rPr>
        <w:t>’s stated objective for the control environment portion of the examination is that control activities provide reasonable assurance that discipline and structure are an integral part of the Company and influence the control consciousness of personnel.</w:t>
      </w:r>
    </w:p>
    <w:p w14:paraId="0EE020FE" w14:textId="77777777" w:rsidR="002D2AC3" w:rsidRPr="00901E79" w:rsidRDefault="002D2AC3" w:rsidP="002D2AC3">
      <w:pPr>
        <w:pStyle w:val="Heading3"/>
      </w:pPr>
      <w:bookmarkStart w:id="18" w:name="_Toc308670792"/>
      <w:bookmarkStart w:id="19" w:name="_Toc344461893"/>
      <w:bookmarkStart w:id="20" w:name="_Toc399915671"/>
      <w:bookmarkStart w:id="21" w:name="_Toc435267225"/>
      <w:r w:rsidRPr="00901E79">
        <w:t>Integrity and Ethical Values</w:t>
      </w:r>
      <w:bookmarkEnd w:id="18"/>
      <w:bookmarkEnd w:id="19"/>
      <w:bookmarkEnd w:id="20"/>
      <w:bookmarkEnd w:id="21"/>
    </w:p>
    <w:p w14:paraId="475E62A0" w14:textId="77777777" w:rsidR="002D2AC3" w:rsidRDefault="002D2AC3" w:rsidP="002D2AC3">
      <w:pPr>
        <w:spacing w:after="240"/>
        <w:rPr>
          <w:szCs w:val="20"/>
        </w:rPr>
      </w:pPr>
      <w:r w:rsidRPr="00B00254">
        <w:rPr>
          <w:szCs w:val="20"/>
        </w:rPr>
        <w:t>The effectiveness of controls cannot rise above the integrity and ethical values of the people, who create, administer and monitor them.  Integrity and ethical values are essential elements of the control environment, affecting the design, administration and monitoring of other components.  Integrity and ethical behavior are the product</w:t>
      </w:r>
      <w:r>
        <w:rPr>
          <w:szCs w:val="20"/>
        </w:rPr>
        <w:t>s</w:t>
      </w:r>
      <w:r w:rsidRPr="00B00254">
        <w:rPr>
          <w:szCs w:val="20"/>
        </w:rPr>
        <w:t xml:space="preserve"> of the entity’s ethical and behavioral standards, how they are communicated and how they are reinforced in practice.  They include </w:t>
      </w:r>
      <w:r>
        <w:rPr>
          <w:szCs w:val="20"/>
        </w:rPr>
        <w:t>Management</w:t>
      </w:r>
      <w:r w:rsidRPr="00B00254">
        <w:rPr>
          <w:szCs w:val="20"/>
        </w:rPr>
        <w:t xml:space="preserve">’s actions to remove or </w:t>
      </w:r>
      <w:r w:rsidRPr="00B00254">
        <w:rPr>
          <w:szCs w:val="20"/>
        </w:rPr>
        <w:lastRenderedPageBreak/>
        <w:t xml:space="preserve">reduce incentives and temptations that might prompt personnel to engage in dishonest, illegal, or unethical acts.  They also include the communication of entity values and behavioral standards to personnel through policy statements and codes of conduct and by </w:t>
      </w:r>
      <w:r>
        <w:rPr>
          <w:szCs w:val="20"/>
        </w:rPr>
        <w:t xml:space="preserve">leadership’s </w:t>
      </w:r>
      <w:r w:rsidRPr="00B00254">
        <w:rPr>
          <w:szCs w:val="20"/>
        </w:rPr>
        <w:t>example</w:t>
      </w:r>
      <w:r>
        <w:rPr>
          <w:szCs w:val="20"/>
        </w:rPr>
        <w:t>.</w:t>
      </w:r>
    </w:p>
    <w:p w14:paraId="0AFA7BDE" w14:textId="77777777" w:rsidR="002D2AC3" w:rsidRPr="00B00254" w:rsidRDefault="00CD5723" w:rsidP="002D2AC3">
      <w:pPr>
        <w:spacing w:after="240"/>
        <w:rPr>
          <w:szCs w:val="20"/>
        </w:rPr>
      </w:pPr>
      <w:r>
        <w:rPr>
          <w:szCs w:val="20"/>
        </w:rPr>
        <w:t>PROFORMEX</w:t>
      </w:r>
      <w:r w:rsidR="002D2AC3">
        <w:rPr>
          <w:szCs w:val="20"/>
        </w:rPr>
        <w:t xml:space="preserve"> has implemented, maintains and regularly communicates a code of conduct and other policies regarding acceptable business practices, guidance on conflicts of interest and expected standards of ethical and moral behavior.  </w:t>
      </w:r>
      <w:r>
        <w:rPr>
          <w:szCs w:val="20"/>
        </w:rPr>
        <w:t>PROFORMEX</w:t>
      </w:r>
      <w:r w:rsidR="002D2AC3">
        <w:rPr>
          <w:szCs w:val="20"/>
        </w:rPr>
        <w:t xml:space="preserve">’s Management conducts business dealings with employees, suppliers, customers, investors, creditors, competitors and auditors on a high ethical plane and insists others have similar business practices.  </w:t>
      </w:r>
    </w:p>
    <w:p w14:paraId="466EA673" w14:textId="77777777" w:rsidR="002D2AC3" w:rsidRDefault="002D2AC3" w:rsidP="002D2AC3">
      <w:pPr>
        <w:pStyle w:val="Heading3"/>
      </w:pPr>
      <w:bookmarkStart w:id="22" w:name="_Toc308670793"/>
      <w:bookmarkStart w:id="23" w:name="_Toc344461894"/>
      <w:bookmarkStart w:id="24" w:name="_Toc399915672"/>
      <w:bookmarkStart w:id="25" w:name="_Toc435267226"/>
      <w:r>
        <w:t>Commitment to Competence</w:t>
      </w:r>
      <w:bookmarkEnd w:id="22"/>
      <w:bookmarkEnd w:id="23"/>
      <w:bookmarkEnd w:id="24"/>
      <w:bookmarkEnd w:id="25"/>
    </w:p>
    <w:p w14:paraId="1DF46977" w14:textId="77777777" w:rsidR="002D2AC3" w:rsidRDefault="002D2AC3" w:rsidP="002D2AC3">
      <w:pPr>
        <w:spacing w:after="240"/>
        <w:rPr>
          <w:szCs w:val="20"/>
        </w:rPr>
      </w:pPr>
      <w:r w:rsidRPr="00B00254">
        <w:rPr>
          <w:szCs w:val="20"/>
        </w:rPr>
        <w:t>Competence is the knowledge and skills necessary to accomplish task</w:t>
      </w:r>
      <w:r>
        <w:rPr>
          <w:szCs w:val="20"/>
        </w:rPr>
        <w:t>s</w:t>
      </w:r>
      <w:r w:rsidRPr="00B00254">
        <w:rPr>
          <w:szCs w:val="20"/>
        </w:rPr>
        <w:t xml:space="preserve"> that define the individual’s job.  Commitment to competence includes </w:t>
      </w:r>
      <w:r>
        <w:rPr>
          <w:szCs w:val="20"/>
        </w:rPr>
        <w:t>Management</w:t>
      </w:r>
      <w:r w:rsidRPr="00B00254">
        <w:rPr>
          <w:szCs w:val="20"/>
        </w:rPr>
        <w:t xml:space="preserve">’s consideration of the competence levels for </w:t>
      </w:r>
      <w:proofErr w:type="gramStart"/>
      <w:r w:rsidRPr="00B00254">
        <w:rPr>
          <w:szCs w:val="20"/>
        </w:rPr>
        <w:t>particular jobs</w:t>
      </w:r>
      <w:proofErr w:type="gramEnd"/>
      <w:r w:rsidRPr="00B00254">
        <w:rPr>
          <w:szCs w:val="20"/>
        </w:rPr>
        <w:t xml:space="preserve"> and how those levels translate into requisite skills and knowledge.</w:t>
      </w:r>
    </w:p>
    <w:p w14:paraId="447EABFC" w14:textId="21501957" w:rsidR="002D2AC3" w:rsidRPr="00B00254" w:rsidRDefault="00CD5723" w:rsidP="002D2AC3">
      <w:pPr>
        <w:spacing w:after="240"/>
        <w:rPr>
          <w:szCs w:val="20"/>
        </w:rPr>
      </w:pPr>
      <w:r>
        <w:rPr>
          <w:szCs w:val="20"/>
        </w:rPr>
        <w:t>PROFORMEX</w:t>
      </w:r>
      <w:r w:rsidR="002D2AC3">
        <w:rPr>
          <w:szCs w:val="20"/>
        </w:rPr>
        <w:t xml:space="preserve"> maintains job descriptions that contain requirements of knowledge and skills needed to adequately pe</w:t>
      </w:r>
      <w:r w:rsidR="002D2AC3" w:rsidRPr="00D17A1A">
        <w:rPr>
          <w:szCs w:val="20"/>
        </w:rPr>
        <w:t xml:space="preserve">rform each job.  </w:t>
      </w:r>
      <w:r w:rsidRPr="00D17A1A">
        <w:rPr>
          <w:szCs w:val="20"/>
        </w:rPr>
        <w:t>PROFORMEX</w:t>
      </w:r>
      <w:r w:rsidR="002D2AC3" w:rsidRPr="00D17A1A">
        <w:rPr>
          <w:szCs w:val="20"/>
        </w:rPr>
        <w:t xml:space="preserve"> reinforces t</w:t>
      </w:r>
      <w:r w:rsidR="00DF3730" w:rsidRPr="00D17A1A">
        <w:rPr>
          <w:szCs w:val="20"/>
        </w:rPr>
        <w:t>hese requirements by providing</w:t>
      </w:r>
      <w:r w:rsidR="002D2AC3" w:rsidRPr="00D17A1A">
        <w:rPr>
          <w:szCs w:val="20"/>
        </w:rPr>
        <w:t xml:space="preserve"> hands-on training throughout the initial period of employment and continual hands-on training for new business processes or job requirements.</w:t>
      </w:r>
    </w:p>
    <w:p w14:paraId="4A98AD66" w14:textId="77777777" w:rsidR="002D2AC3" w:rsidRDefault="002D2AC3" w:rsidP="002D2AC3">
      <w:pPr>
        <w:pStyle w:val="Heading3"/>
      </w:pPr>
      <w:bookmarkStart w:id="26" w:name="_Toc308670794"/>
      <w:bookmarkStart w:id="27" w:name="_Toc344461895"/>
      <w:bookmarkStart w:id="28" w:name="_Toc399915673"/>
      <w:bookmarkStart w:id="29" w:name="_Toc435267227"/>
      <w:r>
        <w:t>Management’s Philosophy and Operating Style</w:t>
      </w:r>
      <w:bookmarkEnd w:id="26"/>
      <w:bookmarkEnd w:id="27"/>
      <w:bookmarkEnd w:id="28"/>
      <w:bookmarkEnd w:id="29"/>
    </w:p>
    <w:p w14:paraId="5E410D80" w14:textId="77777777" w:rsidR="002D2AC3" w:rsidRPr="00B00254" w:rsidRDefault="002D2AC3" w:rsidP="002D2AC3">
      <w:pPr>
        <w:widowControl w:val="0"/>
        <w:spacing w:after="240"/>
        <w:rPr>
          <w:szCs w:val="20"/>
        </w:rPr>
      </w:pPr>
      <w:r w:rsidRPr="00B00254">
        <w:rPr>
          <w:szCs w:val="20"/>
        </w:rPr>
        <w:t>Management’s philosophy and operating style encompass a</w:t>
      </w:r>
      <w:r>
        <w:rPr>
          <w:szCs w:val="20"/>
        </w:rPr>
        <w:t xml:space="preserve"> </w:t>
      </w:r>
      <w:r w:rsidRPr="00B00254">
        <w:rPr>
          <w:szCs w:val="20"/>
        </w:rPr>
        <w:t>broad range of characteristic</w:t>
      </w:r>
      <w:r>
        <w:rPr>
          <w:szCs w:val="20"/>
        </w:rPr>
        <w:t>s</w:t>
      </w:r>
      <w:r w:rsidRPr="00B00254">
        <w:rPr>
          <w:szCs w:val="20"/>
        </w:rPr>
        <w:t xml:space="preserve">.  Such characteristics may include the following: </w:t>
      </w:r>
      <w:r>
        <w:rPr>
          <w:szCs w:val="20"/>
        </w:rPr>
        <w:t>Management</w:t>
      </w:r>
      <w:r w:rsidRPr="00B00254">
        <w:rPr>
          <w:szCs w:val="20"/>
        </w:rPr>
        <w:t xml:space="preserve">’s approach to taking and monitoring business risk; </w:t>
      </w:r>
      <w:r>
        <w:rPr>
          <w:szCs w:val="20"/>
        </w:rPr>
        <w:t>Management</w:t>
      </w:r>
      <w:r w:rsidRPr="00B00254">
        <w:rPr>
          <w:szCs w:val="20"/>
        </w:rPr>
        <w:t>’s attitude and actions toward financial reporting (conservative or aggressive selection</w:t>
      </w:r>
      <w:r>
        <w:rPr>
          <w:szCs w:val="20"/>
        </w:rPr>
        <w:t xml:space="preserve"> of</w:t>
      </w:r>
      <w:r w:rsidRPr="00B00254">
        <w:rPr>
          <w:szCs w:val="20"/>
        </w:rPr>
        <w:t xml:space="preserve"> alternative accounting principles and which accounting estimates are developed); and </w:t>
      </w:r>
      <w:r>
        <w:rPr>
          <w:szCs w:val="20"/>
        </w:rPr>
        <w:t>Management</w:t>
      </w:r>
      <w:r w:rsidRPr="00B00254">
        <w:rPr>
          <w:szCs w:val="20"/>
        </w:rPr>
        <w:t>’s attitudes toward information processing and accounting functions and personnel.</w:t>
      </w:r>
      <w:r>
        <w:rPr>
          <w:szCs w:val="20"/>
        </w:rPr>
        <w:t xml:space="preserve">  </w:t>
      </w:r>
      <w:r w:rsidR="00CD5723">
        <w:rPr>
          <w:szCs w:val="20"/>
        </w:rPr>
        <w:t>PROFORMEX</w:t>
      </w:r>
      <w:r>
        <w:rPr>
          <w:szCs w:val="20"/>
        </w:rPr>
        <w:t>’s Management takes a relatively conservative approach to information processing and risk associated with new business ventures.</w:t>
      </w:r>
    </w:p>
    <w:p w14:paraId="00AFD37A" w14:textId="77777777" w:rsidR="002D2AC3" w:rsidRDefault="002D2AC3" w:rsidP="002D2AC3">
      <w:pPr>
        <w:pStyle w:val="Heading3"/>
        <w:spacing w:after="200"/>
        <w:contextualSpacing/>
      </w:pPr>
      <w:bookmarkStart w:id="30" w:name="_Toc308670795"/>
      <w:bookmarkStart w:id="31" w:name="_Toc344461896"/>
      <w:bookmarkStart w:id="32" w:name="_Toc399915674"/>
      <w:bookmarkStart w:id="33" w:name="_Toc435267228"/>
      <w:r>
        <w:t>Organizational Structure</w:t>
      </w:r>
      <w:bookmarkEnd w:id="30"/>
      <w:bookmarkEnd w:id="31"/>
      <w:bookmarkEnd w:id="32"/>
      <w:bookmarkEnd w:id="33"/>
    </w:p>
    <w:p w14:paraId="745098FA" w14:textId="77777777" w:rsidR="002D2AC3" w:rsidRDefault="002D2AC3" w:rsidP="002D2AC3">
      <w:pPr>
        <w:keepNext/>
        <w:keepLines/>
        <w:spacing w:after="240"/>
        <w:contextualSpacing/>
        <w:rPr>
          <w:szCs w:val="20"/>
        </w:rPr>
      </w:pPr>
      <w:r w:rsidRPr="00B00254">
        <w:rPr>
          <w:szCs w:val="20"/>
        </w:rPr>
        <w:t xml:space="preserve">An entity’s organizational structure provides the framework for </w:t>
      </w:r>
      <w:r>
        <w:rPr>
          <w:szCs w:val="20"/>
        </w:rPr>
        <w:t>how</w:t>
      </w:r>
      <w:r w:rsidRPr="00B00254">
        <w:rPr>
          <w:szCs w:val="20"/>
        </w:rPr>
        <w:t xml:space="preserve"> entity</w:t>
      </w:r>
      <w:r>
        <w:rPr>
          <w:szCs w:val="20"/>
        </w:rPr>
        <w:t>-</w:t>
      </w:r>
      <w:r w:rsidRPr="00B00254">
        <w:rPr>
          <w:szCs w:val="20"/>
        </w:rPr>
        <w:t xml:space="preserve">wide objectives are planned, executed, controlled and monitored.  </w:t>
      </w:r>
      <w:r>
        <w:rPr>
          <w:szCs w:val="20"/>
        </w:rPr>
        <w:t>A</w:t>
      </w:r>
      <w:r w:rsidRPr="00B00254">
        <w:rPr>
          <w:szCs w:val="20"/>
        </w:rPr>
        <w:t xml:space="preserve"> relevant organizational structure includes considering key areas of authority and responsibility and appropriate lines of reporting.  An entity develops an organizational structure </w:t>
      </w:r>
      <w:r>
        <w:rPr>
          <w:szCs w:val="20"/>
        </w:rPr>
        <w:t>contingent</w:t>
      </w:r>
      <w:r w:rsidRPr="00B00254">
        <w:rPr>
          <w:szCs w:val="20"/>
        </w:rPr>
        <w:t>, in part, on its size and nature of activities.</w:t>
      </w:r>
    </w:p>
    <w:p w14:paraId="5309AEB9" w14:textId="77777777" w:rsidR="00E070D9" w:rsidRDefault="00E070D9" w:rsidP="002D2AC3">
      <w:pPr>
        <w:keepNext/>
        <w:keepLines/>
        <w:spacing w:after="240"/>
        <w:contextualSpacing/>
        <w:rPr>
          <w:szCs w:val="20"/>
        </w:rPr>
      </w:pPr>
    </w:p>
    <w:p w14:paraId="3580D6FC" w14:textId="77777777" w:rsidR="002D2AC3" w:rsidRDefault="002D2AC3" w:rsidP="002D2AC3">
      <w:pPr>
        <w:widowControl w:val="0"/>
        <w:spacing w:after="120"/>
        <w:rPr>
          <w:szCs w:val="20"/>
        </w:rPr>
      </w:pPr>
      <w:r>
        <w:rPr>
          <w:szCs w:val="20"/>
        </w:rPr>
        <w:t xml:space="preserve">The responsibilities of key positions within </w:t>
      </w:r>
      <w:r w:rsidR="00CD5723">
        <w:rPr>
          <w:szCs w:val="20"/>
        </w:rPr>
        <w:t>PROFORMEX</w:t>
      </w:r>
      <w:r>
        <w:rPr>
          <w:szCs w:val="20"/>
        </w:rPr>
        <w:t xml:space="preserve"> are clearly defined in documented job descriptions and communicated.  Individuals that hol</w:t>
      </w:r>
      <w:r w:rsidR="00E070D9">
        <w:rPr>
          <w:szCs w:val="20"/>
        </w:rPr>
        <w:t>d key positions are experienced and</w:t>
      </w:r>
      <w:r>
        <w:rPr>
          <w:szCs w:val="20"/>
        </w:rPr>
        <w:t xml:space="preserve"> knowledgeable. </w:t>
      </w:r>
      <w:r w:rsidR="00CD5723">
        <w:rPr>
          <w:szCs w:val="20"/>
        </w:rPr>
        <w:t>PROFORMEX</w:t>
      </w:r>
      <w:r>
        <w:rPr>
          <w:szCs w:val="20"/>
        </w:rPr>
        <w:t xml:space="preserve">’s organizational structure supports communication of information both up to leadership as well as down to support staff.  </w:t>
      </w:r>
      <w:r w:rsidR="00CD5723">
        <w:rPr>
          <w:szCs w:val="20"/>
        </w:rPr>
        <w:t>PROFORMEX</w:t>
      </w:r>
      <w:r>
        <w:rPr>
          <w:szCs w:val="20"/>
        </w:rPr>
        <w:t>’s organizational structure is comprised of three primary business units and several groups that work together when delivering their SaaS.  The three business units consist of:</w:t>
      </w:r>
    </w:p>
    <w:p w14:paraId="2AC44AFA" w14:textId="63F0E2F0" w:rsidR="002D2AC3" w:rsidRPr="0013520C" w:rsidRDefault="002D2AC3" w:rsidP="002D2AC3">
      <w:pPr>
        <w:pStyle w:val="ListParagraph"/>
        <w:widowControl w:val="0"/>
        <w:numPr>
          <w:ilvl w:val="0"/>
          <w:numId w:val="1"/>
        </w:numPr>
        <w:spacing w:after="240"/>
        <w:ind w:left="720"/>
        <w:rPr>
          <w:szCs w:val="20"/>
        </w:rPr>
      </w:pPr>
      <w:proofErr w:type="gramStart"/>
      <w:r w:rsidRPr="0013520C">
        <w:rPr>
          <w:szCs w:val="20"/>
        </w:rPr>
        <w:t>The Management team</w:t>
      </w:r>
      <w:r w:rsidR="00D17A1A" w:rsidRPr="0013520C">
        <w:rPr>
          <w:szCs w:val="20"/>
        </w:rPr>
        <w:t xml:space="preserve"> or Proformex Board of Directors,</w:t>
      </w:r>
      <w:proofErr w:type="gramEnd"/>
      <w:r w:rsidRPr="0013520C">
        <w:rPr>
          <w:szCs w:val="20"/>
        </w:rPr>
        <w:t xml:space="preserve"> is responsible for the oversight and monitoring of the Company’s strategic direction and for making final decisions that are pushed down to the leadership teams and ultimately to team members.</w:t>
      </w:r>
    </w:p>
    <w:p w14:paraId="477D32F5" w14:textId="18D851B0" w:rsidR="002D2AC3" w:rsidRPr="0013520C" w:rsidRDefault="00D17A1A" w:rsidP="002D2AC3">
      <w:pPr>
        <w:pStyle w:val="ListParagraph"/>
        <w:widowControl w:val="0"/>
        <w:numPr>
          <w:ilvl w:val="0"/>
          <w:numId w:val="1"/>
        </w:numPr>
        <w:spacing w:after="240"/>
        <w:ind w:left="720"/>
        <w:rPr>
          <w:szCs w:val="20"/>
        </w:rPr>
      </w:pPr>
      <w:r w:rsidRPr="0013520C">
        <w:rPr>
          <w:szCs w:val="20"/>
        </w:rPr>
        <w:t>Leadership team, which is</w:t>
      </w:r>
      <w:r w:rsidR="002D2AC3" w:rsidRPr="0013520C">
        <w:rPr>
          <w:szCs w:val="20"/>
        </w:rPr>
        <w:t xml:space="preserve"> responsible for the overall management, communications, direction </w:t>
      </w:r>
      <w:r w:rsidR="002D2AC3" w:rsidRPr="0013520C">
        <w:rPr>
          <w:szCs w:val="20"/>
        </w:rPr>
        <w:lastRenderedPageBreak/>
        <w:t>and implementation of the Management team’s strategic direction.  The leadership team is directly responsible for production and manages the quality of services.</w:t>
      </w:r>
    </w:p>
    <w:p w14:paraId="2918CE8D" w14:textId="77777777" w:rsidR="002D2AC3" w:rsidRPr="0013520C" w:rsidRDefault="002D2AC3" w:rsidP="002D2AC3">
      <w:pPr>
        <w:pStyle w:val="ListParagraph"/>
        <w:widowControl w:val="0"/>
        <w:numPr>
          <w:ilvl w:val="0"/>
          <w:numId w:val="1"/>
        </w:numPr>
        <w:spacing w:after="240"/>
        <w:ind w:left="720"/>
        <w:rPr>
          <w:szCs w:val="20"/>
        </w:rPr>
      </w:pPr>
      <w:r w:rsidRPr="0013520C">
        <w:rPr>
          <w:szCs w:val="20"/>
        </w:rPr>
        <w:t>Team members, who are responsible for executing on Company tasks and managing the day-to-day service offerings of their respective departments.</w:t>
      </w:r>
    </w:p>
    <w:p w14:paraId="37B8C021" w14:textId="77777777" w:rsidR="002D2AC3" w:rsidRDefault="002D2AC3" w:rsidP="002D2AC3">
      <w:pPr>
        <w:pStyle w:val="Heading3"/>
        <w:keepNext w:val="0"/>
        <w:keepLines w:val="0"/>
        <w:widowControl w:val="0"/>
      </w:pPr>
      <w:bookmarkStart w:id="34" w:name="_Toc308670796"/>
      <w:bookmarkStart w:id="35" w:name="_Toc344461897"/>
      <w:bookmarkStart w:id="36" w:name="_Toc399915675"/>
      <w:bookmarkStart w:id="37" w:name="_Toc435267229"/>
      <w:r>
        <w:t>Assignment of Authority and Responsibility</w:t>
      </w:r>
      <w:bookmarkEnd w:id="34"/>
      <w:bookmarkEnd w:id="35"/>
      <w:bookmarkEnd w:id="36"/>
      <w:bookmarkEnd w:id="37"/>
    </w:p>
    <w:p w14:paraId="45AF81B6" w14:textId="77777777" w:rsidR="002D2AC3" w:rsidRDefault="002D2AC3" w:rsidP="002D2AC3">
      <w:pPr>
        <w:widowControl w:val="0"/>
        <w:spacing w:after="240"/>
        <w:rPr>
          <w:szCs w:val="20"/>
        </w:rPr>
      </w:pPr>
      <w:r>
        <w:rPr>
          <w:szCs w:val="20"/>
        </w:rPr>
        <w:t>A</w:t>
      </w:r>
      <w:r w:rsidRPr="00B00254">
        <w:rPr>
          <w:szCs w:val="20"/>
        </w:rPr>
        <w:t xml:space="preserve">ssignment of authority and responsibility includes </w:t>
      </w:r>
      <w:r>
        <w:rPr>
          <w:szCs w:val="20"/>
        </w:rPr>
        <w:t>delegation of authority to address organizational goals and objectives, operating functions and regulatory requirements, including responsibility for information systems and authorizations for changes.</w:t>
      </w:r>
      <w:r w:rsidRPr="00B00254">
        <w:rPr>
          <w:szCs w:val="20"/>
        </w:rPr>
        <w:t xml:space="preserve">  Policies are established relating to business practices, knowledge and experience of key personnel and </w:t>
      </w:r>
      <w:r>
        <w:rPr>
          <w:szCs w:val="20"/>
        </w:rPr>
        <w:t xml:space="preserve">the appropriate number of people to carry </w:t>
      </w:r>
      <w:r w:rsidRPr="00B00254">
        <w:rPr>
          <w:szCs w:val="20"/>
        </w:rPr>
        <w:t xml:space="preserve">out duties.  In addition, </w:t>
      </w:r>
      <w:r>
        <w:rPr>
          <w:szCs w:val="20"/>
        </w:rPr>
        <w:t>Management</w:t>
      </w:r>
      <w:r w:rsidRPr="00B00254">
        <w:rPr>
          <w:szCs w:val="20"/>
        </w:rPr>
        <w:t>’s policies and communications are directed at ensuring that personnel understand the entity’s objectives, know how their individual actions interrelate and contribute to those objectives and recognize how and for what they will be held accountable.</w:t>
      </w:r>
    </w:p>
    <w:p w14:paraId="79100725" w14:textId="77777777" w:rsidR="002D2AC3" w:rsidRDefault="002D2AC3" w:rsidP="002D2AC3">
      <w:pPr>
        <w:widowControl w:val="0"/>
        <w:spacing w:after="240"/>
        <w:rPr>
          <w:szCs w:val="20"/>
        </w:rPr>
      </w:pPr>
      <w:r>
        <w:rPr>
          <w:szCs w:val="20"/>
        </w:rPr>
        <w:t xml:space="preserve">As mentioned above, </w:t>
      </w:r>
      <w:r w:rsidR="00CD5723">
        <w:rPr>
          <w:szCs w:val="20"/>
        </w:rPr>
        <w:t>PROFORMEX</w:t>
      </w:r>
      <w:r>
        <w:rPr>
          <w:szCs w:val="20"/>
        </w:rPr>
        <w:t xml:space="preserve"> has well defined job descriptions and clear communication channels to disseminate information within the Company; this enables </w:t>
      </w:r>
      <w:r w:rsidR="00CD5723">
        <w:rPr>
          <w:szCs w:val="20"/>
        </w:rPr>
        <w:t>PROFORMEX</w:t>
      </w:r>
      <w:r>
        <w:rPr>
          <w:szCs w:val="20"/>
        </w:rPr>
        <w:t xml:space="preserve"> to react to market and regulation changes and to meet its goals and objectives.  </w:t>
      </w:r>
      <w:r w:rsidR="00CD5723">
        <w:rPr>
          <w:szCs w:val="20"/>
        </w:rPr>
        <w:t>PROFORMEX</w:t>
      </w:r>
      <w:r>
        <w:rPr>
          <w:szCs w:val="20"/>
        </w:rPr>
        <w:t xml:space="preserve"> is appropriately staffed to support its operations, particularly with respect to critical areas such as software development and information technology system support.</w:t>
      </w:r>
    </w:p>
    <w:p w14:paraId="76EF0316" w14:textId="77777777" w:rsidR="002D2AC3" w:rsidRDefault="002D2AC3" w:rsidP="002D2AC3">
      <w:pPr>
        <w:pStyle w:val="Heading3"/>
        <w:keepNext w:val="0"/>
        <w:keepLines w:val="0"/>
        <w:widowControl w:val="0"/>
      </w:pPr>
      <w:bookmarkStart w:id="38" w:name="_Toc308670797"/>
      <w:bookmarkStart w:id="39" w:name="_Toc344461898"/>
      <w:bookmarkStart w:id="40" w:name="_Toc399915676"/>
      <w:bookmarkStart w:id="41" w:name="_Toc435267230"/>
      <w:r>
        <w:t>Human Resource Policies and Practices</w:t>
      </w:r>
      <w:bookmarkEnd w:id="38"/>
      <w:bookmarkEnd w:id="39"/>
      <w:bookmarkEnd w:id="40"/>
      <w:bookmarkEnd w:id="41"/>
    </w:p>
    <w:p w14:paraId="4A564B84" w14:textId="77777777" w:rsidR="002D2AC3" w:rsidRPr="00B00254" w:rsidRDefault="002D2AC3" w:rsidP="002D2AC3">
      <w:pPr>
        <w:widowControl w:val="0"/>
        <w:spacing w:after="240"/>
        <w:rPr>
          <w:szCs w:val="20"/>
        </w:rPr>
      </w:pPr>
      <w:r w:rsidRPr="00B00254">
        <w:rPr>
          <w:szCs w:val="20"/>
        </w:rPr>
        <w:t>Human resource policies and practices relate to hiring, orientation, training, evaluating, counseling, promoting, compensating and remedial action</w:t>
      </w:r>
      <w:r>
        <w:rPr>
          <w:szCs w:val="20"/>
        </w:rPr>
        <w:t xml:space="preserve">.  They also include adequacy of employee background checks, particularly </w:t>
      </w:r>
      <w:proofErr w:type="gramStart"/>
      <w:r>
        <w:rPr>
          <w:szCs w:val="20"/>
        </w:rPr>
        <w:t>with regard to</w:t>
      </w:r>
      <w:proofErr w:type="gramEnd"/>
      <w:r>
        <w:rPr>
          <w:szCs w:val="20"/>
        </w:rPr>
        <w:t xml:space="preserve"> prior actions or activities considered to be unacceptable by the entity.</w:t>
      </w:r>
      <w:r w:rsidRPr="00B00254">
        <w:rPr>
          <w:szCs w:val="20"/>
        </w:rPr>
        <w:t xml:space="preserve">  </w:t>
      </w:r>
    </w:p>
    <w:p w14:paraId="6B9BEFC7" w14:textId="7B48D8AA" w:rsidR="002D2AC3" w:rsidRPr="00746A8E" w:rsidRDefault="002D2AC3" w:rsidP="002D2AC3">
      <w:pPr>
        <w:widowControl w:val="0"/>
        <w:rPr>
          <w:szCs w:val="20"/>
        </w:rPr>
      </w:pPr>
      <w:r w:rsidRPr="00B00254">
        <w:rPr>
          <w:szCs w:val="20"/>
        </w:rPr>
        <w:t xml:space="preserve">Standards for hiring the most qualified individuals with emphasis on educational background, prior work </w:t>
      </w:r>
      <w:r w:rsidRPr="00D17A1A">
        <w:rPr>
          <w:szCs w:val="20"/>
        </w:rPr>
        <w:t xml:space="preserve">experience, past accomplishments and evidence of integrity and ethical behavior demonstrate </w:t>
      </w:r>
      <w:proofErr w:type="spellStart"/>
      <w:r w:rsidR="0013520C">
        <w:rPr>
          <w:szCs w:val="20"/>
        </w:rPr>
        <w:t>P</w:t>
      </w:r>
      <w:r w:rsidR="0013520C" w:rsidRPr="00D17A1A">
        <w:rPr>
          <w:szCs w:val="20"/>
        </w:rPr>
        <w:t>roformex</w:t>
      </w:r>
      <w:r w:rsidRPr="00D17A1A">
        <w:rPr>
          <w:szCs w:val="20"/>
        </w:rPr>
        <w:t>’s</w:t>
      </w:r>
      <w:proofErr w:type="spellEnd"/>
      <w:r w:rsidRPr="00D17A1A">
        <w:rPr>
          <w:szCs w:val="20"/>
        </w:rPr>
        <w:t xml:space="preserve"> commitment to competent and trustworthy people. </w:t>
      </w:r>
      <w:r w:rsidR="00D17A1A" w:rsidRPr="00D17A1A">
        <w:rPr>
          <w:szCs w:val="20"/>
        </w:rPr>
        <w:t xml:space="preserve"> Training policies</w:t>
      </w:r>
      <w:r w:rsidRPr="00D17A1A">
        <w:rPr>
          <w:szCs w:val="20"/>
        </w:rPr>
        <w:t xml:space="preserve"> created by </w:t>
      </w:r>
      <w:r w:rsidR="0013520C">
        <w:rPr>
          <w:szCs w:val="20"/>
        </w:rPr>
        <w:t>P</w:t>
      </w:r>
      <w:r w:rsidR="0013520C" w:rsidRPr="00D17A1A">
        <w:rPr>
          <w:szCs w:val="20"/>
        </w:rPr>
        <w:t xml:space="preserve">roformex </w:t>
      </w:r>
      <w:r w:rsidRPr="00D17A1A">
        <w:rPr>
          <w:szCs w:val="20"/>
        </w:rPr>
        <w:t>communicate personnel roles and responsibilities and include practices such as regular training programs to illustrate expected level of performance, information technology practices and employee behavior.</w:t>
      </w:r>
      <w:r w:rsidRPr="00B00254">
        <w:rPr>
          <w:szCs w:val="20"/>
        </w:rPr>
        <w:t xml:space="preserve">  Personnel career growth and </w:t>
      </w:r>
      <w:r>
        <w:rPr>
          <w:szCs w:val="20"/>
        </w:rPr>
        <w:t xml:space="preserve">the </w:t>
      </w:r>
      <w:r w:rsidRPr="00B00254">
        <w:rPr>
          <w:szCs w:val="20"/>
        </w:rPr>
        <w:t>reward of meeting expectations are</w:t>
      </w:r>
      <w:r>
        <w:rPr>
          <w:szCs w:val="20"/>
        </w:rPr>
        <w:t xml:space="preserve"> driven by periodic performance</w:t>
      </w:r>
      <w:r w:rsidRPr="00863EB1">
        <w:rPr>
          <w:szCs w:val="20"/>
        </w:rPr>
        <w:t xml:space="preserve"> </w:t>
      </w:r>
      <w:r w:rsidRPr="00B00254">
        <w:rPr>
          <w:szCs w:val="20"/>
        </w:rPr>
        <w:t xml:space="preserve">appraisals and demonstrate </w:t>
      </w:r>
      <w:proofErr w:type="spellStart"/>
      <w:r w:rsidR="0013520C">
        <w:rPr>
          <w:szCs w:val="20"/>
        </w:rPr>
        <w:t>P</w:t>
      </w:r>
      <w:r w:rsidR="0013520C" w:rsidRPr="00D17A1A">
        <w:rPr>
          <w:szCs w:val="20"/>
        </w:rPr>
        <w:t>roformex’s</w:t>
      </w:r>
      <w:proofErr w:type="spellEnd"/>
      <w:r w:rsidR="00E070D9">
        <w:rPr>
          <w:szCs w:val="20"/>
        </w:rPr>
        <w:t xml:space="preserve"> commitment to advancing</w:t>
      </w:r>
      <w:r>
        <w:rPr>
          <w:szCs w:val="20"/>
        </w:rPr>
        <w:t xml:space="preserve"> </w:t>
      </w:r>
      <w:r w:rsidRPr="00B00254">
        <w:rPr>
          <w:szCs w:val="20"/>
        </w:rPr>
        <w:t>qualified personnel to higher levels of responsibility.</w:t>
      </w:r>
      <w:r>
        <w:rPr>
          <w:szCs w:val="20"/>
        </w:rPr>
        <w:t xml:space="preserve">  Personnel who work for </w:t>
      </w:r>
      <w:r w:rsidR="0013520C">
        <w:rPr>
          <w:szCs w:val="20"/>
        </w:rPr>
        <w:t>P</w:t>
      </w:r>
      <w:r w:rsidR="0013520C" w:rsidRPr="00D17A1A">
        <w:rPr>
          <w:szCs w:val="20"/>
        </w:rPr>
        <w:t>roformex</w:t>
      </w:r>
      <w:r w:rsidR="0013520C">
        <w:rPr>
          <w:szCs w:val="20"/>
        </w:rPr>
        <w:t xml:space="preserve"> </w:t>
      </w:r>
      <w:r>
        <w:rPr>
          <w:szCs w:val="20"/>
        </w:rPr>
        <w:t>are required to read and acknowledge the Company’s internal policies and confidentiality requirements as well as the confidentiality of customer managed information.</w:t>
      </w:r>
    </w:p>
    <w:p w14:paraId="584A838D" w14:textId="77777777" w:rsidR="002D2AC3" w:rsidRPr="002E0714" w:rsidRDefault="002D2AC3" w:rsidP="002D2AC3">
      <w:pPr>
        <w:pStyle w:val="Heading2"/>
      </w:pPr>
      <w:bookmarkStart w:id="42" w:name="_Toc435267231"/>
      <w:r w:rsidRPr="002E0714">
        <w:t>Risk Assessment</w:t>
      </w:r>
      <w:bookmarkEnd w:id="42"/>
    </w:p>
    <w:p w14:paraId="3DA5A58B" w14:textId="6E77EA3A" w:rsidR="002D2AC3" w:rsidRPr="00625533" w:rsidRDefault="00C5777D" w:rsidP="002D2AC3">
      <w:pPr>
        <w:spacing w:after="0"/>
        <w:rPr>
          <w:szCs w:val="20"/>
        </w:rPr>
      </w:pPr>
      <w:sdt>
        <w:sdtPr>
          <w:rPr>
            <w:szCs w:val="20"/>
          </w:rPr>
          <w:alias w:val="Abstract"/>
          <w:tag w:val=""/>
          <w:id w:val="-577595723"/>
          <w:placeholder>
            <w:docPart w:val="7F8E09DFF485451CBE6BFCA9CAE9A449"/>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rsidR="002D2AC3">
        <w:rPr>
          <w:szCs w:val="20"/>
        </w:rPr>
        <w:t>’s</w:t>
      </w:r>
      <w:proofErr w:type="spellEnd"/>
      <w:r w:rsidR="002D2AC3" w:rsidRPr="00625533">
        <w:rPr>
          <w:szCs w:val="20"/>
        </w:rPr>
        <w:t xml:space="preserve"> </w:t>
      </w:r>
      <w:r w:rsidR="00D17A1A">
        <w:rPr>
          <w:szCs w:val="20"/>
        </w:rPr>
        <w:t>Leadership Team</w:t>
      </w:r>
      <w:r w:rsidR="002D2AC3" w:rsidRPr="00625533">
        <w:rPr>
          <w:szCs w:val="20"/>
        </w:rPr>
        <w:t xml:space="preserve"> performs periodic</w:t>
      </w:r>
      <w:r w:rsidR="00D17A1A">
        <w:rPr>
          <w:szCs w:val="20"/>
        </w:rPr>
        <w:t xml:space="preserve"> risk assessments, which allows</w:t>
      </w:r>
      <w:r w:rsidR="002D2AC3" w:rsidRPr="00625533">
        <w:rPr>
          <w:szCs w:val="20"/>
        </w:rPr>
        <w:t xml:space="preserve"> </w:t>
      </w:r>
      <w:proofErr w:type="spellStart"/>
      <w:r w:rsidR="00D17A1A">
        <w:rPr>
          <w:szCs w:val="20"/>
        </w:rPr>
        <w:t>Proformex’s</w:t>
      </w:r>
      <w:proofErr w:type="spellEnd"/>
      <w:r w:rsidR="00D17A1A">
        <w:rPr>
          <w:szCs w:val="20"/>
        </w:rPr>
        <w:t xml:space="preserve"> Board of Directors</w:t>
      </w:r>
      <w:r w:rsidR="002D2AC3" w:rsidRPr="00625533">
        <w:rPr>
          <w:szCs w:val="20"/>
        </w:rPr>
        <w:t xml:space="preserve"> to identify risks in its areas of responsibility and to implement appropriate measures to address those risks. </w:t>
      </w:r>
      <w:sdt>
        <w:sdtPr>
          <w:rPr>
            <w:szCs w:val="20"/>
          </w:rPr>
          <w:alias w:val="Abstract"/>
          <w:tag w:val=""/>
          <w:id w:val="-1087145093"/>
          <w:placeholder>
            <w:docPart w:val="3E3817934DAD450598B161A370306895"/>
          </w:placeholder>
          <w:dataBinding w:prefixMappings="xmlns:ns0='http://schemas.microsoft.com/office/2006/coverPageProps' " w:xpath="/ns0:CoverPageProperties[1]/ns0:Abstract[1]" w:storeItemID="{55AF091B-3C7A-41E3-B477-F2FDAA23CFDA}"/>
          <w:text/>
        </w:sdtPr>
        <w:sdtEndPr/>
        <w:sdtContent>
          <w:r w:rsidR="007336D2">
            <w:rPr>
              <w:szCs w:val="20"/>
            </w:rPr>
            <w:t>Proformex</w:t>
          </w:r>
        </w:sdtContent>
      </w:sdt>
      <w:r w:rsidR="00D17A1A">
        <w:rPr>
          <w:szCs w:val="20"/>
        </w:rPr>
        <w:t xml:space="preserve"> </w:t>
      </w:r>
      <w:r w:rsidR="002D2AC3" w:rsidRPr="00625533">
        <w:rPr>
          <w:szCs w:val="20"/>
        </w:rPr>
        <w:t xml:space="preserve">reevaluates the risk assessment at least annually to both update the previous results and to identify </w:t>
      </w:r>
      <w:r w:rsidR="002D2AC3">
        <w:rPr>
          <w:szCs w:val="20"/>
        </w:rPr>
        <w:t xml:space="preserve">any </w:t>
      </w:r>
      <w:r w:rsidR="002D2AC3" w:rsidRPr="00625533">
        <w:rPr>
          <w:szCs w:val="20"/>
        </w:rPr>
        <w:t xml:space="preserve">new </w:t>
      </w:r>
      <w:r w:rsidR="002D2AC3">
        <w:rPr>
          <w:szCs w:val="20"/>
        </w:rPr>
        <w:t xml:space="preserve">potential </w:t>
      </w:r>
      <w:r w:rsidR="002D2AC3" w:rsidRPr="00625533">
        <w:rPr>
          <w:szCs w:val="20"/>
        </w:rPr>
        <w:t>areas of concern.</w:t>
      </w:r>
    </w:p>
    <w:p w14:paraId="16CC9FDD" w14:textId="77777777" w:rsidR="002D2AC3" w:rsidRPr="00625533" w:rsidRDefault="002D2AC3" w:rsidP="002D2AC3">
      <w:pPr>
        <w:spacing w:after="0"/>
        <w:rPr>
          <w:szCs w:val="20"/>
        </w:rPr>
      </w:pPr>
    </w:p>
    <w:p w14:paraId="431D9702" w14:textId="77777777" w:rsidR="002D2AC3" w:rsidRPr="00625533" w:rsidRDefault="002D2AC3" w:rsidP="002D2AC3">
      <w:pPr>
        <w:spacing w:after="120"/>
        <w:rPr>
          <w:szCs w:val="20"/>
        </w:rPr>
      </w:pPr>
      <w:r w:rsidRPr="00625533">
        <w:rPr>
          <w:szCs w:val="20"/>
        </w:rPr>
        <w:t xml:space="preserve">The risk assessment process consists of the following </w:t>
      </w:r>
      <w:r>
        <w:rPr>
          <w:szCs w:val="20"/>
        </w:rPr>
        <w:t>p</w:t>
      </w:r>
      <w:r w:rsidRPr="00625533">
        <w:rPr>
          <w:szCs w:val="20"/>
        </w:rPr>
        <w:t>hases:</w:t>
      </w:r>
    </w:p>
    <w:p w14:paraId="61370AA1" w14:textId="0160A15C" w:rsidR="002D2AC3" w:rsidRPr="00625533" w:rsidRDefault="002D2AC3" w:rsidP="00D17A1A">
      <w:pPr>
        <w:pStyle w:val="ListParagraph"/>
        <w:numPr>
          <w:ilvl w:val="0"/>
          <w:numId w:val="6"/>
        </w:numPr>
        <w:spacing w:after="240"/>
        <w:rPr>
          <w:szCs w:val="20"/>
        </w:rPr>
      </w:pPr>
      <w:r w:rsidRPr="00625533">
        <w:rPr>
          <w:szCs w:val="20"/>
        </w:rPr>
        <w:t xml:space="preserve">Identifying – The identification phase includes listing out risks (including threats and vulnerabilities) that exist in the environment. This phase provides a basis for all other risk </w:t>
      </w:r>
      <w:r w:rsidR="00D17A1A">
        <w:rPr>
          <w:szCs w:val="20"/>
        </w:rPr>
        <w:t>m</w:t>
      </w:r>
      <w:r>
        <w:rPr>
          <w:szCs w:val="20"/>
        </w:rPr>
        <w:t>anagement</w:t>
      </w:r>
      <w:r w:rsidRPr="00625533">
        <w:rPr>
          <w:szCs w:val="20"/>
        </w:rPr>
        <w:t xml:space="preserve"> activities.</w:t>
      </w:r>
    </w:p>
    <w:p w14:paraId="179FB9B4" w14:textId="77777777" w:rsidR="002D2AC3" w:rsidRPr="00625533" w:rsidRDefault="002D2AC3" w:rsidP="00D17A1A">
      <w:pPr>
        <w:pStyle w:val="ListParagraph"/>
        <w:numPr>
          <w:ilvl w:val="0"/>
          <w:numId w:val="6"/>
        </w:numPr>
        <w:spacing w:after="240"/>
        <w:rPr>
          <w:szCs w:val="20"/>
        </w:rPr>
      </w:pPr>
      <w:r w:rsidRPr="00625533">
        <w:rPr>
          <w:szCs w:val="20"/>
        </w:rPr>
        <w:lastRenderedPageBreak/>
        <w:t xml:space="preserve">Assessing – The assessment phase considers the potential impact(s) of identified risks to the </w:t>
      </w:r>
      <w:r>
        <w:rPr>
          <w:szCs w:val="20"/>
        </w:rPr>
        <w:t>service organization</w:t>
      </w:r>
      <w:r w:rsidRPr="00625533">
        <w:rPr>
          <w:szCs w:val="20"/>
        </w:rPr>
        <w:t xml:space="preserve"> and </w:t>
      </w:r>
      <w:r>
        <w:rPr>
          <w:szCs w:val="20"/>
        </w:rPr>
        <w:t>their</w:t>
      </w:r>
      <w:r w:rsidRPr="00625533">
        <w:rPr>
          <w:szCs w:val="20"/>
        </w:rPr>
        <w:t xml:space="preserve"> likelihood of occurrence.</w:t>
      </w:r>
    </w:p>
    <w:p w14:paraId="65A3E17D" w14:textId="77777777" w:rsidR="002D2AC3" w:rsidRPr="00625533" w:rsidRDefault="002D2AC3" w:rsidP="00D17A1A">
      <w:pPr>
        <w:pStyle w:val="ListParagraph"/>
        <w:numPr>
          <w:ilvl w:val="0"/>
          <w:numId w:val="6"/>
        </w:numPr>
        <w:spacing w:after="240"/>
        <w:rPr>
          <w:szCs w:val="20"/>
        </w:rPr>
      </w:pPr>
      <w:r w:rsidRPr="00625533">
        <w:rPr>
          <w:szCs w:val="20"/>
        </w:rPr>
        <w:t>Mitigating – The mitigation phase includes putting controls, processes, and other physical and virtual safeguards in place to prevent and detect</w:t>
      </w:r>
      <w:r>
        <w:rPr>
          <w:szCs w:val="20"/>
        </w:rPr>
        <w:t xml:space="preserve"> both</w:t>
      </w:r>
      <w:r w:rsidRPr="00625533">
        <w:rPr>
          <w:szCs w:val="20"/>
        </w:rPr>
        <w:t xml:space="preserve"> identified and assessed risks.</w:t>
      </w:r>
    </w:p>
    <w:p w14:paraId="5B0E73F7" w14:textId="77777777" w:rsidR="002D2AC3" w:rsidRDefault="002D2AC3" w:rsidP="00D17A1A">
      <w:pPr>
        <w:pStyle w:val="ListParagraph"/>
        <w:numPr>
          <w:ilvl w:val="0"/>
          <w:numId w:val="6"/>
        </w:numPr>
        <w:spacing w:after="240"/>
        <w:rPr>
          <w:szCs w:val="20"/>
        </w:rPr>
      </w:pPr>
      <w:r w:rsidRPr="00625533">
        <w:rPr>
          <w:szCs w:val="20"/>
        </w:rPr>
        <w:t>Reporting – The reporting phase results in risk reports provided to managers with the necessary data to make effective business decisions and to comply with internal policies and</w:t>
      </w:r>
      <w:r>
        <w:rPr>
          <w:szCs w:val="20"/>
        </w:rPr>
        <w:t xml:space="preserve"> any</w:t>
      </w:r>
      <w:r w:rsidRPr="00625533">
        <w:rPr>
          <w:szCs w:val="20"/>
        </w:rPr>
        <w:t xml:space="preserve"> applicable regulations.</w:t>
      </w:r>
    </w:p>
    <w:p w14:paraId="5483B8B9" w14:textId="77777777" w:rsidR="002D2AC3" w:rsidRPr="002E0714" w:rsidRDefault="002D2AC3" w:rsidP="00D17A1A">
      <w:pPr>
        <w:pStyle w:val="ListParagraph"/>
        <w:numPr>
          <w:ilvl w:val="0"/>
          <w:numId w:val="6"/>
        </w:numPr>
        <w:spacing w:after="240"/>
        <w:rPr>
          <w:szCs w:val="20"/>
        </w:rPr>
      </w:pPr>
      <w:r w:rsidRPr="00731862">
        <w:rPr>
          <w:szCs w:val="20"/>
        </w:rPr>
        <w:t xml:space="preserve">Monitoring – The monitoring phase includes the performance of monitoring activities by </w:t>
      </w:r>
      <w:sdt>
        <w:sdtPr>
          <w:rPr>
            <w:szCs w:val="20"/>
          </w:rPr>
          <w:alias w:val="Abstract"/>
          <w:tag w:val=""/>
          <w:id w:val="-675499753"/>
          <w:placeholder>
            <w:docPart w:val="7302FA3FD3E7460AABC9290D16023D7B"/>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rsidRPr="00731862">
        <w:rPr>
          <w:szCs w:val="20"/>
        </w:rPr>
        <w:t>’s</w:t>
      </w:r>
      <w:proofErr w:type="spellEnd"/>
      <w:r w:rsidRPr="00731862">
        <w:rPr>
          <w:szCs w:val="20"/>
        </w:rPr>
        <w:t xml:space="preserve"> </w:t>
      </w:r>
      <w:r>
        <w:rPr>
          <w:szCs w:val="20"/>
        </w:rPr>
        <w:t>Management</w:t>
      </w:r>
      <w:r w:rsidRPr="00731862">
        <w:rPr>
          <w:szCs w:val="20"/>
        </w:rPr>
        <w:t xml:space="preserve"> </w:t>
      </w:r>
      <w:r w:rsidRPr="00841CBD">
        <w:rPr>
          <w:szCs w:val="20"/>
        </w:rPr>
        <w:t xml:space="preserve">team to evaluate whether </w:t>
      </w:r>
      <w:r w:rsidRPr="005A33B8">
        <w:rPr>
          <w:szCs w:val="20"/>
        </w:rPr>
        <w:t xml:space="preserve">the </w:t>
      </w:r>
      <w:r w:rsidRPr="00E65BBE">
        <w:rPr>
          <w:szCs w:val="20"/>
        </w:rPr>
        <w:t>processes, initiatives, functions and/or activities are mitigating the risk as designed.</w:t>
      </w:r>
    </w:p>
    <w:p w14:paraId="5C5283EC" w14:textId="77777777" w:rsidR="002D2AC3" w:rsidRDefault="002D2AC3" w:rsidP="002D2AC3">
      <w:pPr>
        <w:pStyle w:val="Heading2"/>
      </w:pPr>
      <w:bookmarkStart w:id="43" w:name="_Toc435267232"/>
      <w:r>
        <w:t>In-Scope Trust Service Principles</w:t>
      </w:r>
      <w:bookmarkEnd w:id="43"/>
    </w:p>
    <w:p w14:paraId="649BD218" w14:textId="77777777" w:rsidR="002D2AC3" w:rsidRPr="00514D1E" w:rsidRDefault="002D2AC3" w:rsidP="002D2AC3">
      <w:pPr>
        <w:keepNext/>
        <w:keepLines/>
      </w:pPr>
      <w:r w:rsidRPr="00E4736C">
        <w:t>The table</w:t>
      </w:r>
      <w:r w:rsidRPr="00514D1E">
        <w:t xml:space="preserve"> below provide</w:t>
      </w:r>
      <w:r>
        <w:t>s</w:t>
      </w:r>
      <w:r w:rsidRPr="00514D1E">
        <w:t xml:space="preserve"> </w:t>
      </w:r>
      <w:r>
        <w:t>TSP</w:t>
      </w:r>
      <w:r w:rsidRPr="00514D1E">
        <w:t xml:space="preserve"> within the scope of this report. The controls designed and implemented to meet the applicable TSP </w:t>
      </w:r>
      <w:r>
        <w:t>criteria have been included in s</w:t>
      </w:r>
      <w:r w:rsidRPr="00514D1E">
        <w:t xml:space="preserve">ection </w:t>
      </w:r>
      <w: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7650"/>
      </w:tblGrid>
      <w:tr w:rsidR="002D2AC3" w14:paraId="48C6D600" w14:textId="77777777" w:rsidTr="000E2513">
        <w:trPr>
          <w:trHeight w:val="845"/>
        </w:trPr>
        <w:tc>
          <w:tcPr>
            <w:tcW w:w="1710" w:type="dxa"/>
            <w:shd w:val="pct10" w:color="auto" w:fill="auto"/>
            <w:vAlign w:val="center"/>
          </w:tcPr>
          <w:p w14:paraId="48D7C8FF" w14:textId="77777777" w:rsidR="002D2AC3" w:rsidRPr="00F42152" w:rsidRDefault="002D2AC3" w:rsidP="000E2513">
            <w:pPr>
              <w:keepNext/>
              <w:keepLines/>
              <w:spacing w:before="60" w:after="60"/>
              <w:jc w:val="center"/>
              <w:rPr>
                <w:b/>
              </w:rPr>
            </w:pPr>
            <w:r w:rsidRPr="00F42152">
              <w:rPr>
                <w:b/>
              </w:rPr>
              <w:t>Trust Services Principles</w:t>
            </w:r>
          </w:p>
        </w:tc>
        <w:tc>
          <w:tcPr>
            <w:tcW w:w="7650" w:type="dxa"/>
            <w:shd w:val="pct10" w:color="auto" w:fill="auto"/>
            <w:vAlign w:val="center"/>
          </w:tcPr>
          <w:p w14:paraId="1946B628" w14:textId="77777777" w:rsidR="002D2AC3" w:rsidRPr="00F42152" w:rsidRDefault="002D2AC3" w:rsidP="000E2513">
            <w:pPr>
              <w:keepNext/>
              <w:keepLines/>
              <w:spacing w:before="60" w:after="60"/>
              <w:jc w:val="center"/>
              <w:rPr>
                <w:b/>
              </w:rPr>
            </w:pPr>
            <w:r w:rsidRPr="00F42152">
              <w:rPr>
                <w:b/>
              </w:rPr>
              <w:t>Definition</w:t>
            </w:r>
          </w:p>
        </w:tc>
      </w:tr>
      <w:tr w:rsidR="002D2AC3" w14:paraId="260FEBDD" w14:textId="77777777" w:rsidTr="000E2513">
        <w:trPr>
          <w:trHeight w:val="332"/>
        </w:trPr>
        <w:tc>
          <w:tcPr>
            <w:tcW w:w="1710" w:type="dxa"/>
            <w:vAlign w:val="center"/>
          </w:tcPr>
          <w:p w14:paraId="0F0CA40E" w14:textId="77777777" w:rsidR="002D2AC3" w:rsidRPr="009A465B" w:rsidRDefault="002D2AC3" w:rsidP="000E2513">
            <w:pPr>
              <w:keepNext/>
              <w:keepLines/>
              <w:spacing w:before="40" w:after="40"/>
              <w:jc w:val="left"/>
              <w:rPr>
                <w:sz w:val="18"/>
                <w:szCs w:val="18"/>
              </w:rPr>
            </w:pPr>
            <w:r w:rsidRPr="009A465B">
              <w:rPr>
                <w:sz w:val="18"/>
                <w:szCs w:val="18"/>
              </w:rPr>
              <w:t>Security</w:t>
            </w:r>
          </w:p>
        </w:tc>
        <w:tc>
          <w:tcPr>
            <w:tcW w:w="7650" w:type="dxa"/>
            <w:vAlign w:val="center"/>
          </w:tcPr>
          <w:p w14:paraId="72FE6FB2" w14:textId="77777777" w:rsidR="002D2AC3" w:rsidRPr="009A465B" w:rsidRDefault="002D2AC3" w:rsidP="000E2513">
            <w:pPr>
              <w:keepNext/>
              <w:keepLines/>
              <w:spacing w:before="40" w:after="40"/>
              <w:jc w:val="left"/>
              <w:rPr>
                <w:sz w:val="18"/>
                <w:szCs w:val="18"/>
              </w:rPr>
            </w:pPr>
            <w:r w:rsidRPr="009A465B">
              <w:rPr>
                <w:sz w:val="18"/>
                <w:szCs w:val="18"/>
              </w:rPr>
              <w:t>The system is protected against unauthorized access (both physical and logical).</w:t>
            </w:r>
          </w:p>
        </w:tc>
      </w:tr>
      <w:tr w:rsidR="002D2AC3" w14:paraId="6FC504CB" w14:textId="77777777" w:rsidTr="000E2513">
        <w:trPr>
          <w:trHeight w:val="332"/>
        </w:trPr>
        <w:tc>
          <w:tcPr>
            <w:tcW w:w="1710" w:type="dxa"/>
            <w:vAlign w:val="center"/>
          </w:tcPr>
          <w:p w14:paraId="4BD83BDA" w14:textId="77777777" w:rsidR="002D2AC3" w:rsidRPr="009A465B" w:rsidRDefault="002D2AC3" w:rsidP="000E2513">
            <w:pPr>
              <w:keepNext/>
              <w:keepLines/>
              <w:spacing w:before="40" w:after="40"/>
              <w:jc w:val="left"/>
              <w:rPr>
                <w:sz w:val="18"/>
                <w:szCs w:val="18"/>
              </w:rPr>
            </w:pPr>
            <w:r w:rsidRPr="009A465B">
              <w:rPr>
                <w:sz w:val="18"/>
                <w:szCs w:val="18"/>
              </w:rPr>
              <w:t>Availability</w:t>
            </w:r>
          </w:p>
        </w:tc>
        <w:tc>
          <w:tcPr>
            <w:tcW w:w="7650" w:type="dxa"/>
            <w:vAlign w:val="center"/>
          </w:tcPr>
          <w:p w14:paraId="417CE75F" w14:textId="77777777" w:rsidR="002D2AC3" w:rsidRPr="009A465B" w:rsidRDefault="002D2AC3" w:rsidP="000E2513">
            <w:pPr>
              <w:keepNext/>
              <w:keepLines/>
              <w:spacing w:before="40" w:after="40"/>
              <w:jc w:val="left"/>
              <w:rPr>
                <w:sz w:val="18"/>
                <w:szCs w:val="18"/>
              </w:rPr>
            </w:pPr>
            <w:r w:rsidRPr="009A465B">
              <w:rPr>
                <w:sz w:val="18"/>
                <w:szCs w:val="18"/>
              </w:rPr>
              <w:t>The system is available for operation and use as committed or agreed.</w:t>
            </w:r>
          </w:p>
        </w:tc>
      </w:tr>
    </w:tbl>
    <w:p w14:paraId="7455E56A" w14:textId="77777777" w:rsidR="002D2AC3" w:rsidRDefault="002D2AC3" w:rsidP="002D2AC3">
      <w:pPr>
        <w:spacing w:after="0"/>
      </w:pPr>
    </w:p>
    <w:p w14:paraId="1E4F1583" w14:textId="77777777" w:rsidR="002D2AC3" w:rsidRDefault="002D2AC3" w:rsidP="002D2AC3">
      <w:pPr>
        <w:pStyle w:val="Heading3"/>
      </w:pPr>
      <w:bookmarkStart w:id="44" w:name="_Toc435267233"/>
      <w:r w:rsidRPr="00F42152">
        <w:t>Security</w:t>
      </w:r>
      <w:bookmarkEnd w:id="44"/>
    </w:p>
    <w:p w14:paraId="5AF8FBC2" w14:textId="77777777" w:rsidR="002D2AC3" w:rsidRPr="00514D1E" w:rsidRDefault="002D2AC3" w:rsidP="002D2AC3">
      <w:r w:rsidRPr="00514D1E">
        <w:t>The security principle refers to the protection of the system from unauthorized access, both logical and physical. Limiting access to the system helps prevent potential abuse of the system, theft of resources, misuse of software, and improper access to, or the use, alteration, destruction, or disclosure of information. Key elements for the protection of the system include permitting authorized access based on relevant needs and preventing unauthorized access to the system in all other instances.</w:t>
      </w:r>
    </w:p>
    <w:p w14:paraId="1CDF3205" w14:textId="77777777" w:rsidR="002D2AC3" w:rsidRPr="00FC2135" w:rsidRDefault="002D2AC3" w:rsidP="002D2AC3">
      <w:pPr>
        <w:pStyle w:val="Heading3"/>
      </w:pPr>
      <w:bookmarkStart w:id="45" w:name="_Toc361673214"/>
      <w:bookmarkStart w:id="46" w:name="_Toc435267234"/>
      <w:r w:rsidRPr="00FC2135">
        <w:t>Availability</w:t>
      </w:r>
      <w:bookmarkEnd w:id="45"/>
      <w:bookmarkEnd w:id="46"/>
    </w:p>
    <w:p w14:paraId="398EBCEA" w14:textId="77777777" w:rsidR="002D2AC3" w:rsidRDefault="002D2AC3" w:rsidP="002D2AC3">
      <w:pPr>
        <w:keepNext/>
        <w:keepLines/>
      </w:pPr>
      <w:r w:rsidRPr="00D17A1A">
        <w:t>The availability principle refers to the accessibility to the system, products, or services as advertised or committed by contract, service level, or other agreements. It should be noted that this principle does not, in and of itself, set a minimum acceptable performance level for system availability. The minimum performance level is established through commitments that are mutually agreed to in writing between two parties.</w:t>
      </w:r>
    </w:p>
    <w:p w14:paraId="33F22158" w14:textId="77777777" w:rsidR="002D2AC3" w:rsidRPr="00514D1E" w:rsidRDefault="002D2AC3" w:rsidP="002D2AC3">
      <w:r>
        <w:t>Although there is a connection between system availability, system functionality, and system usability, the availability principle does not address system functionality – the specific functions a system performs – and system usability – the ability of users to apply system functions to specific tasks or problems. It does, however, address system availability, which relates to whether the system is accessible for processing, monitoring, and maintenance.</w:t>
      </w:r>
    </w:p>
    <w:p w14:paraId="6AF5F99E" w14:textId="77777777" w:rsidR="002D2AC3" w:rsidRDefault="002D2AC3" w:rsidP="002D2AC3">
      <w:pPr>
        <w:pStyle w:val="Heading2"/>
      </w:pPr>
      <w:bookmarkStart w:id="47" w:name="_Toc435267235"/>
      <w:r>
        <w:lastRenderedPageBreak/>
        <w:t>Trust Service Principles and Related Control Activities</w:t>
      </w:r>
      <w:bookmarkEnd w:id="47"/>
    </w:p>
    <w:p w14:paraId="79761BA1" w14:textId="77777777" w:rsidR="002D2AC3" w:rsidRDefault="002D2AC3" w:rsidP="002D2AC3">
      <w:pPr>
        <w:pStyle w:val="Heading3"/>
      </w:pPr>
      <w:bookmarkStart w:id="48" w:name="_Toc435267236"/>
      <w:r>
        <w:t>Integration with Risk Assessment</w:t>
      </w:r>
      <w:bookmarkEnd w:id="48"/>
    </w:p>
    <w:p w14:paraId="430EEBCB" w14:textId="77777777" w:rsidR="002D2AC3" w:rsidRPr="002078B7" w:rsidRDefault="002D2AC3" w:rsidP="002D2AC3">
      <w:r w:rsidRPr="002078B7">
        <w:t xml:space="preserve">Along with assessing risks, </w:t>
      </w:r>
      <w:sdt>
        <w:sdtPr>
          <w:rPr>
            <w:szCs w:val="20"/>
          </w:rPr>
          <w:alias w:val="Abstract"/>
          <w:tag w:val=""/>
          <w:id w:val="-826900452"/>
          <w:placeholder>
            <w:docPart w:val="F8E437CE5CEF41589BA5CBA4A351B4AF"/>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t>’s</w:t>
      </w:r>
      <w:proofErr w:type="spellEnd"/>
      <w:r>
        <w:t xml:space="preserve"> Management</w:t>
      </w:r>
      <w:r w:rsidRPr="002078B7">
        <w:t xml:space="preserve"> has identified and put into effect </w:t>
      </w:r>
      <w:r>
        <w:t>the necessary actions</w:t>
      </w:r>
      <w:r w:rsidRPr="002078B7">
        <w:t xml:space="preserve"> to address those risks. </w:t>
      </w:r>
      <w:proofErr w:type="gramStart"/>
      <w:r w:rsidRPr="002078B7">
        <w:t>In order to</w:t>
      </w:r>
      <w:proofErr w:type="gramEnd"/>
      <w:r w:rsidRPr="002078B7">
        <w:t xml:space="preserve"> address </w:t>
      </w:r>
      <w:r>
        <w:t xml:space="preserve">these </w:t>
      </w:r>
      <w:r w:rsidRPr="002078B7">
        <w:t xml:space="preserve">risks, control activities have been placed into operation to help ensure that the actions are carried out </w:t>
      </w:r>
      <w:r>
        <w:t>in a competent</w:t>
      </w:r>
      <w:r w:rsidRPr="002078B7">
        <w:t xml:space="preserve"> and efficient</w:t>
      </w:r>
      <w:r>
        <w:t xml:space="preserve"> manner</w:t>
      </w:r>
      <w:r w:rsidRPr="002078B7">
        <w:t xml:space="preserve">. Control activities serve as </w:t>
      </w:r>
      <w:r>
        <w:t xml:space="preserve">various </w:t>
      </w:r>
      <w:r w:rsidRPr="002078B7">
        <w:t xml:space="preserve">mechanisms for managing </w:t>
      </w:r>
      <w:r>
        <w:t xml:space="preserve">the achievement of the security, availability and confidentiality </w:t>
      </w:r>
      <w:r w:rsidRPr="002078B7">
        <w:t>principle</w:t>
      </w:r>
      <w:r>
        <w:t>s</w:t>
      </w:r>
      <w:r w:rsidRPr="002078B7">
        <w:t xml:space="preserve"> and applicable criteria.</w:t>
      </w:r>
    </w:p>
    <w:p w14:paraId="2E78B1C6" w14:textId="77777777" w:rsidR="002D2AC3" w:rsidRDefault="002D2AC3" w:rsidP="002D2AC3">
      <w:pPr>
        <w:pStyle w:val="Heading3"/>
      </w:pPr>
      <w:bookmarkStart w:id="49" w:name="_Toc356902130"/>
      <w:bookmarkStart w:id="50" w:name="_Toc435267237"/>
      <w:r>
        <w:t>Selection and Development of Control Activities</w:t>
      </w:r>
      <w:bookmarkEnd w:id="49"/>
      <w:bookmarkEnd w:id="50"/>
    </w:p>
    <w:p w14:paraId="6748C967" w14:textId="77777777" w:rsidR="002D2AC3" w:rsidRDefault="002D2AC3" w:rsidP="002D2AC3">
      <w:pPr>
        <w:rPr>
          <w:szCs w:val="20"/>
        </w:rPr>
      </w:pPr>
      <w:r w:rsidRPr="00011B99">
        <w:rPr>
          <w:szCs w:val="20"/>
        </w:rPr>
        <w:t>The applicable trust criteria and related control activit</w:t>
      </w:r>
      <w:r>
        <w:rPr>
          <w:szCs w:val="20"/>
        </w:rPr>
        <w:t>ies are included in the testing m</w:t>
      </w:r>
      <w:r w:rsidRPr="00011B99">
        <w:rPr>
          <w:szCs w:val="20"/>
        </w:rPr>
        <w:t>atrices</w:t>
      </w:r>
      <w:r>
        <w:rPr>
          <w:szCs w:val="20"/>
        </w:rPr>
        <w:t>, within section 4</w:t>
      </w:r>
      <w:r w:rsidRPr="00011B99">
        <w:rPr>
          <w:szCs w:val="20"/>
        </w:rPr>
        <w:t xml:space="preserve"> of this report</w:t>
      </w:r>
      <w:r>
        <w:rPr>
          <w:szCs w:val="20"/>
        </w:rPr>
        <w:t>,</w:t>
      </w:r>
      <w:r w:rsidRPr="00011B99">
        <w:rPr>
          <w:szCs w:val="20"/>
        </w:rPr>
        <w:t xml:space="preserve"> to eliminate the redundancy that would result from listing the ite</w:t>
      </w:r>
      <w:r>
        <w:rPr>
          <w:szCs w:val="20"/>
        </w:rPr>
        <w:t>ms in this section as well</w:t>
      </w:r>
      <w:r w:rsidRPr="00011B99">
        <w:rPr>
          <w:szCs w:val="20"/>
        </w:rPr>
        <w:t>.</w:t>
      </w:r>
      <w:r>
        <w:rPr>
          <w:szCs w:val="20"/>
        </w:rPr>
        <w:t xml:space="preserve"> Although the control activities are included in the testing matrices set forth below in section 4, they are, nevertheless, an integral part of </w:t>
      </w:r>
      <w:sdt>
        <w:sdtPr>
          <w:rPr>
            <w:szCs w:val="20"/>
          </w:rPr>
          <w:alias w:val="Abstract"/>
          <w:tag w:val=""/>
          <w:id w:val="-985850858"/>
          <w:placeholder>
            <w:docPart w:val="6B6A1CCCA72040378272B2673392477D"/>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rPr>
          <w:rFonts w:eastAsia="Times New Roman"/>
          <w:szCs w:val="20"/>
        </w:rPr>
        <w:t>’s</w:t>
      </w:r>
      <w:proofErr w:type="spellEnd"/>
      <w:r>
        <w:rPr>
          <w:rFonts w:eastAsia="Times New Roman"/>
          <w:szCs w:val="20"/>
        </w:rPr>
        <w:t xml:space="preserve"> d</w:t>
      </w:r>
      <w:r w:rsidRPr="002E0714">
        <w:rPr>
          <w:rFonts w:eastAsia="Times New Roman"/>
          <w:szCs w:val="20"/>
        </w:rPr>
        <w:t>escription</w:t>
      </w:r>
      <w:r>
        <w:rPr>
          <w:rFonts w:eastAsia="Times New Roman"/>
          <w:szCs w:val="20"/>
        </w:rPr>
        <w:t xml:space="preserve"> of</w:t>
      </w:r>
      <w:r w:rsidRPr="002E0714">
        <w:rPr>
          <w:rFonts w:eastAsia="Times New Roman"/>
          <w:szCs w:val="20"/>
        </w:rPr>
        <w:t xml:space="preserve"> </w:t>
      </w:r>
      <w:r>
        <w:rPr>
          <w:rFonts w:eastAsia="Times New Roman"/>
          <w:szCs w:val="20"/>
        </w:rPr>
        <w:t xml:space="preserve">its </w:t>
      </w:r>
      <w:sdt>
        <w:sdtPr>
          <w:rPr>
            <w:szCs w:val="20"/>
          </w:rPr>
          <w:alias w:val="Subject"/>
          <w:tag w:val=""/>
          <w:id w:val="-1868430469"/>
          <w:placeholder>
            <w:docPart w:val="A30BA22B4E784772955E46B7543D3B78"/>
          </w:placeholder>
          <w:dataBinding w:prefixMappings="xmlns:ns0='http://purl.org/dc/elements/1.1/' xmlns:ns1='http://schemas.openxmlformats.org/package/2006/metadata/core-properties' " w:xpath="/ns1:coreProperties[1]/ns0:subject[1]" w:storeItemID="{6C3C8BC8-F283-45AE-878A-BAB7291924A1}"/>
          <w:text/>
        </w:sdtPr>
        <w:sdtEndPr/>
        <w:sdtContent>
          <w:r w:rsidR="007336D2">
            <w:rPr>
              <w:szCs w:val="20"/>
            </w:rPr>
            <w:t>Software Platform</w:t>
          </w:r>
        </w:sdtContent>
      </w:sdt>
      <w:r>
        <w:rPr>
          <w:szCs w:val="20"/>
        </w:rPr>
        <w:t xml:space="preserve">. Any applicable trust services criteria that are not addressed by control activities at </w:t>
      </w:r>
      <w:sdt>
        <w:sdtPr>
          <w:rPr>
            <w:szCs w:val="20"/>
          </w:rPr>
          <w:alias w:val="Abstract"/>
          <w:tag w:val=""/>
          <w:id w:val="-1393037635"/>
          <w:placeholder>
            <w:docPart w:val="900882E328584C82B0BC68A3897DD3CE"/>
          </w:placeholder>
          <w:dataBinding w:prefixMappings="xmlns:ns0='http://schemas.microsoft.com/office/2006/coverPageProps' " w:xpath="/ns0:CoverPageProperties[1]/ns0:Abstract[1]" w:storeItemID="{55AF091B-3C7A-41E3-B477-F2FDAA23CFDA}"/>
          <w:text/>
        </w:sdtPr>
        <w:sdtEndPr/>
        <w:sdtContent>
          <w:r w:rsidR="007336D2">
            <w:rPr>
              <w:szCs w:val="20"/>
            </w:rPr>
            <w:t>Proformex</w:t>
          </w:r>
        </w:sdtContent>
      </w:sdt>
      <w:r>
        <w:rPr>
          <w:szCs w:val="20"/>
        </w:rPr>
        <w:t xml:space="preserve"> are also described within the testing matrices.</w:t>
      </w:r>
    </w:p>
    <w:p w14:paraId="6E635167" w14:textId="77777777" w:rsidR="002D2AC3" w:rsidRDefault="002D2AC3" w:rsidP="002D2AC3">
      <w:pPr>
        <w:spacing w:after="240"/>
        <w:rPr>
          <w:szCs w:val="20"/>
        </w:rPr>
      </w:pPr>
      <w:r>
        <w:rPr>
          <w:szCs w:val="20"/>
        </w:rPr>
        <w:t>The description of the service auditor’s tests of operating effectiveness and the corresponding results are also presented in the testing matrices, adjacent to the service organization’s control procedures. The description and results of such tests are the responsibility of the service auditor and should be considered information provided by the service auditor.</w:t>
      </w:r>
    </w:p>
    <w:p w14:paraId="7336C637" w14:textId="77777777" w:rsidR="002D2AC3" w:rsidRPr="002E0714" w:rsidRDefault="002D2AC3" w:rsidP="002D2AC3">
      <w:pPr>
        <w:pStyle w:val="Heading2"/>
      </w:pPr>
      <w:bookmarkStart w:id="51" w:name="_Toc435267238"/>
      <w:r w:rsidRPr="002E0714">
        <w:t>Information</w:t>
      </w:r>
      <w:r>
        <w:t xml:space="preserve"> </w:t>
      </w:r>
      <w:r w:rsidRPr="002E0714">
        <w:t>and Communication</w:t>
      </w:r>
      <w:bookmarkEnd w:id="51"/>
    </w:p>
    <w:p w14:paraId="175F181B" w14:textId="77777777" w:rsidR="002D2AC3" w:rsidRPr="002E0714" w:rsidRDefault="002D2AC3" w:rsidP="002D2AC3">
      <w:pPr>
        <w:pStyle w:val="Heading3"/>
      </w:pPr>
      <w:bookmarkStart w:id="52" w:name="_Toc435267239"/>
      <w:r w:rsidRPr="002E0714">
        <w:t>Information Systems</w:t>
      </w:r>
      <w:bookmarkEnd w:id="52"/>
    </w:p>
    <w:p w14:paraId="362C7B7B" w14:textId="77777777" w:rsidR="002D2AC3" w:rsidRPr="0013520C" w:rsidRDefault="002D2AC3" w:rsidP="002D2AC3">
      <w:pPr>
        <w:keepNext/>
        <w:keepLines/>
        <w:spacing w:after="240"/>
        <w:rPr>
          <w:szCs w:val="20"/>
        </w:rPr>
      </w:pPr>
      <w:r w:rsidRPr="0013520C">
        <w:rPr>
          <w:szCs w:val="20"/>
        </w:rPr>
        <w:t xml:space="preserve">A </w:t>
      </w:r>
      <w:proofErr w:type="gramStart"/>
      <w:r w:rsidRPr="0013520C">
        <w:rPr>
          <w:szCs w:val="20"/>
        </w:rPr>
        <w:t>custom built</w:t>
      </w:r>
      <w:proofErr w:type="gramEnd"/>
      <w:r w:rsidRPr="0013520C">
        <w:rPr>
          <w:szCs w:val="20"/>
        </w:rPr>
        <w:t xml:space="preserve"> multi-tier architecture is in place to support </w:t>
      </w:r>
      <w:r w:rsidR="00CD5723" w:rsidRPr="0013520C">
        <w:rPr>
          <w:szCs w:val="20"/>
        </w:rPr>
        <w:t>PROFORMEX</w:t>
      </w:r>
      <w:r w:rsidRPr="0013520C">
        <w:rPr>
          <w:szCs w:val="20"/>
        </w:rPr>
        <w:t xml:space="preserve">’s application services. The </w:t>
      </w:r>
      <w:r w:rsidR="00CD5723" w:rsidRPr="0013520C">
        <w:rPr>
          <w:szCs w:val="20"/>
        </w:rPr>
        <w:t>PROFORMEX</w:t>
      </w:r>
      <w:r w:rsidRPr="0013520C">
        <w:rPr>
          <w:szCs w:val="20"/>
        </w:rPr>
        <w:t xml:space="preserve"> production system is a complex environment with several operating systems, databases and information systems.  The service-oriented architecture reduces the complex relations between systems and solves data consistency problems among databases. The distributed architecture of </w:t>
      </w:r>
      <w:r w:rsidR="00CD5723" w:rsidRPr="0013520C">
        <w:rPr>
          <w:szCs w:val="20"/>
        </w:rPr>
        <w:t>PROFORMEX</w:t>
      </w:r>
      <w:r w:rsidRPr="0013520C">
        <w:rPr>
          <w:szCs w:val="20"/>
        </w:rPr>
        <w:t>’s production system provides a stable environment for reasonable system performance.  This is a high availability application, with built in redundancies, that is customized for user functionality and special security features, including role access permissions.</w:t>
      </w:r>
    </w:p>
    <w:p w14:paraId="6389F5F3" w14:textId="77777777" w:rsidR="002D2AC3" w:rsidRPr="0013520C" w:rsidRDefault="002D2AC3" w:rsidP="002D2AC3">
      <w:pPr>
        <w:widowControl w:val="0"/>
        <w:spacing w:after="240"/>
        <w:rPr>
          <w:szCs w:val="20"/>
        </w:rPr>
      </w:pPr>
      <w:r w:rsidRPr="0013520C">
        <w:rPr>
          <w:szCs w:val="20"/>
        </w:rPr>
        <w:t xml:space="preserve">The SaaS system is managed by </w:t>
      </w:r>
      <w:r w:rsidR="00CD5723" w:rsidRPr="0013520C">
        <w:rPr>
          <w:szCs w:val="20"/>
        </w:rPr>
        <w:t>PROFORMEX</w:t>
      </w:r>
      <w:r w:rsidRPr="0013520C">
        <w:rPr>
          <w:szCs w:val="20"/>
        </w:rPr>
        <w:t xml:space="preserve">; </w:t>
      </w:r>
      <w:proofErr w:type="gramStart"/>
      <w:r w:rsidRPr="0013520C">
        <w:rPr>
          <w:szCs w:val="20"/>
        </w:rPr>
        <w:t>however</w:t>
      </w:r>
      <w:proofErr w:type="gramEnd"/>
      <w:r w:rsidRPr="0013520C">
        <w:rPr>
          <w:szCs w:val="20"/>
        </w:rPr>
        <w:t xml:space="preserve"> the infrastructure that is used to deploy the production systems is maintained at a third party cloud computing environment managed by Rackspace.  The managed </w:t>
      </w:r>
      <w:proofErr w:type="gramStart"/>
      <w:r w:rsidRPr="0013520C">
        <w:rPr>
          <w:szCs w:val="20"/>
        </w:rPr>
        <w:t>third party</w:t>
      </w:r>
      <w:proofErr w:type="gramEnd"/>
      <w:r w:rsidRPr="0013520C">
        <w:rPr>
          <w:szCs w:val="20"/>
        </w:rPr>
        <w:t xml:space="preserve"> data center provides the network, routers, firewalls, operating systems and databases used to deploy their SaaS solutions. The SaaS system is deployed in separate and redundant data centers located in geographically different areas in the United States.</w:t>
      </w:r>
    </w:p>
    <w:p w14:paraId="3EAD4411" w14:textId="77777777" w:rsidR="002D2AC3" w:rsidRPr="0013520C" w:rsidRDefault="00CD5723" w:rsidP="002D2AC3">
      <w:pPr>
        <w:widowControl w:val="0"/>
        <w:spacing w:after="240"/>
        <w:rPr>
          <w:szCs w:val="20"/>
        </w:rPr>
      </w:pPr>
      <w:r w:rsidRPr="0013520C">
        <w:rPr>
          <w:szCs w:val="20"/>
        </w:rPr>
        <w:t>PROFORMEX</w:t>
      </w:r>
      <w:r w:rsidR="002D2AC3" w:rsidRPr="0013520C">
        <w:rPr>
          <w:szCs w:val="20"/>
        </w:rPr>
        <w:t xml:space="preserve"> provides application development, system administration and monitoring of their SaaS.  </w:t>
      </w:r>
      <w:proofErr w:type="spellStart"/>
      <w:r w:rsidR="00E070D9" w:rsidRPr="0013520C">
        <w:rPr>
          <w:szCs w:val="20"/>
        </w:rPr>
        <w:t>Proformex’s</w:t>
      </w:r>
      <w:proofErr w:type="spellEnd"/>
      <w:r w:rsidR="002D2AC3" w:rsidRPr="0013520C">
        <w:rPr>
          <w:szCs w:val="20"/>
        </w:rPr>
        <w:t xml:space="preserve"> suite of software services is designed to provide</w:t>
      </w:r>
      <w:r w:rsidR="00E070D9" w:rsidRPr="0013520C">
        <w:rPr>
          <w:szCs w:val="20"/>
        </w:rPr>
        <w:t xml:space="preserve"> and facilitate monitoring and management of Client’s life insurance and annuity portfolio</w:t>
      </w:r>
      <w:r w:rsidR="002D2AC3" w:rsidRPr="0013520C">
        <w:rPr>
          <w:szCs w:val="20"/>
        </w:rPr>
        <w:t xml:space="preserve">.  </w:t>
      </w:r>
      <w:r w:rsidRPr="0013520C">
        <w:rPr>
          <w:szCs w:val="20"/>
        </w:rPr>
        <w:t>PROFORMEX</w:t>
      </w:r>
      <w:r w:rsidR="002D2AC3" w:rsidRPr="0013520C">
        <w:rPr>
          <w:szCs w:val="20"/>
        </w:rPr>
        <w:t xml:space="preserve"> provides the software and administration of the system to ensure that the system processing operates as designed.  Clients that utilize </w:t>
      </w:r>
      <w:r w:rsidRPr="0013520C">
        <w:rPr>
          <w:szCs w:val="20"/>
        </w:rPr>
        <w:t>PROFORMEX</w:t>
      </w:r>
      <w:r w:rsidR="002D2AC3" w:rsidRPr="0013520C">
        <w:rPr>
          <w:szCs w:val="20"/>
        </w:rPr>
        <w:t>’s SaaS s</w:t>
      </w:r>
      <w:r w:rsidR="00E64787" w:rsidRPr="0013520C">
        <w:rPr>
          <w:szCs w:val="20"/>
        </w:rPr>
        <w:t>olutions are responsible for any manual data entry and/or document upload and determination</w:t>
      </w:r>
      <w:r w:rsidR="002D2AC3" w:rsidRPr="0013520C">
        <w:rPr>
          <w:szCs w:val="20"/>
        </w:rPr>
        <w:t xml:space="preserve"> of any custom configuration settings.</w:t>
      </w:r>
    </w:p>
    <w:p w14:paraId="18192362" w14:textId="77777777" w:rsidR="002D2AC3" w:rsidRPr="002E0714" w:rsidRDefault="002D2AC3" w:rsidP="002D2AC3">
      <w:pPr>
        <w:spacing w:after="240"/>
        <w:rPr>
          <w:szCs w:val="20"/>
        </w:rPr>
      </w:pPr>
      <w:r w:rsidRPr="0013520C">
        <w:rPr>
          <w:szCs w:val="20"/>
        </w:rPr>
        <w:lastRenderedPageBreak/>
        <w:t xml:space="preserve">The SaaS solutions are deployed via the various business units within </w:t>
      </w:r>
      <w:r w:rsidR="00CD5723" w:rsidRPr="0013520C">
        <w:rPr>
          <w:szCs w:val="20"/>
        </w:rPr>
        <w:t>PROFORMEX</w:t>
      </w:r>
      <w:r w:rsidRPr="0013520C">
        <w:rPr>
          <w:szCs w:val="20"/>
        </w:rPr>
        <w:t xml:space="preserve">.  The day-to- day direct interactions with customers are delivered through </w:t>
      </w:r>
      <w:r w:rsidR="00CD5723" w:rsidRPr="0013520C">
        <w:rPr>
          <w:szCs w:val="20"/>
        </w:rPr>
        <w:t>PROFORMEX</w:t>
      </w:r>
      <w:r w:rsidRPr="0013520C">
        <w:rPr>
          <w:szCs w:val="20"/>
        </w:rPr>
        <w:t>’s Product Management Team who is responsible for the end user testing a</w:t>
      </w:r>
      <w:r w:rsidR="00E64787" w:rsidRPr="0013520C">
        <w:rPr>
          <w:szCs w:val="20"/>
        </w:rPr>
        <w:t>nd help desk support to clients</w:t>
      </w:r>
      <w:r w:rsidRPr="0013520C">
        <w:rPr>
          <w:szCs w:val="20"/>
        </w:rPr>
        <w:t xml:space="preserve">.  The Product Management Team members work directly with clients on the </w:t>
      </w:r>
      <w:r w:rsidR="00E64787" w:rsidRPr="0013520C">
        <w:rPr>
          <w:szCs w:val="20"/>
        </w:rPr>
        <w:t xml:space="preserve">custom configuration setting and report </w:t>
      </w:r>
      <w:r w:rsidRPr="0013520C">
        <w:rPr>
          <w:szCs w:val="20"/>
        </w:rPr>
        <w:t>design; the Product Development Team is responsible for determining the feasibility an</w:t>
      </w:r>
      <w:r w:rsidR="00E64787" w:rsidRPr="0013520C">
        <w:rPr>
          <w:szCs w:val="20"/>
        </w:rPr>
        <w:t>d managing the development of various Client</w:t>
      </w:r>
      <w:r w:rsidRPr="0013520C">
        <w:rPr>
          <w:szCs w:val="20"/>
        </w:rPr>
        <w:t xml:space="preserve"> requirements.  The Infrastructure and Security Departments are responsible for maintaining the networks, operating systems and databases for their internally managed and hosted cloud computing environments.</w:t>
      </w:r>
    </w:p>
    <w:p w14:paraId="176F2CF6" w14:textId="77777777" w:rsidR="002D2AC3" w:rsidRPr="002E0714" w:rsidRDefault="002D2AC3" w:rsidP="002D2AC3">
      <w:pPr>
        <w:pStyle w:val="Heading3"/>
      </w:pPr>
      <w:bookmarkStart w:id="53" w:name="_Toc435267240"/>
      <w:r w:rsidRPr="002E0714">
        <w:t>Communication</w:t>
      </w:r>
      <w:bookmarkEnd w:id="53"/>
    </w:p>
    <w:p w14:paraId="1F1CA25A" w14:textId="77777777" w:rsidR="002D2AC3" w:rsidRDefault="002D2AC3" w:rsidP="002D2AC3">
      <w:pPr>
        <w:spacing w:after="240"/>
        <w:rPr>
          <w:szCs w:val="20"/>
        </w:rPr>
      </w:pPr>
      <w:r w:rsidRPr="002E0714">
        <w:rPr>
          <w:szCs w:val="20"/>
        </w:rPr>
        <w:t xml:space="preserve">Throughout </w:t>
      </w:r>
      <w:r>
        <w:rPr>
          <w:szCs w:val="20"/>
        </w:rPr>
        <w:t>the Company</w:t>
      </w:r>
      <w:r w:rsidRPr="002E0714">
        <w:rPr>
          <w:szCs w:val="20"/>
        </w:rPr>
        <w:t xml:space="preserve">, </w:t>
      </w:r>
      <w:sdt>
        <w:sdtPr>
          <w:rPr>
            <w:szCs w:val="20"/>
          </w:rPr>
          <w:alias w:val="Abstract"/>
          <w:tag w:val=""/>
          <w:id w:val="1954438934"/>
          <w:placeholder>
            <w:docPart w:val="4D74F5F6DC584FE3825F023F7075CD9D"/>
          </w:placeholder>
          <w:dataBinding w:prefixMappings="xmlns:ns0='http://schemas.microsoft.com/office/2006/coverPageProps' " w:xpath="/ns0:CoverPageProperties[1]/ns0:Abstract[1]" w:storeItemID="{55AF091B-3C7A-41E3-B477-F2FDAA23CFDA}"/>
          <w:text/>
        </w:sdtPr>
        <w:sdtEndPr/>
        <w:sdtContent>
          <w:r w:rsidR="007336D2">
            <w:rPr>
              <w:szCs w:val="20"/>
            </w:rPr>
            <w:t>Proformex</w:t>
          </w:r>
        </w:sdtContent>
      </w:sdt>
      <w:r w:rsidRPr="002E0714">
        <w:rPr>
          <w:szCs w:val="20"/>
        </w:rPr>
        <w:t xml:space="preserve"> conducts daily, weekly, monthly, quarterly and annual meetings to identify and address significant issues affecting the </w:t>
      </w:r>
      <w:r>
        <w:rPr>
          <w:szCs w:val="20"/>
        </w:rPr>
        <w:t>Company</w:t>
      </w:r>
      <w:r w:rsidRPr="002E0714">
        <w:rPr>
          <w:szCs w:val="20"/>
        </w:rPr>
        <w:t xml:space="preserve">’s operations. Defined agendas, meeting minutes and a corporate information system are established vehicles used for addressing and monitoring activities, accomplishments and issues. As annual business development plans are established, meetings are held throughout the </w:t>
      </w:r>
      <w:r>
        <w:rPr>
          <w:szCs w:val="20"/>
        </w:rPr>
        <w:t>Company</w:t>
      </w:r>
      <w:r w:rsidRPr="002E0714">
        <w:rPr>
          <w:szCs w:val="20"/>
        </w:rPr>
        <w:t xml:space="preserve"> to communicate defined goals and report results achieved. Monthly </w:t>
      </w:r>
      <w:r>
        <w:rPr>
          <w:szCs w:val="20"/>
        </w:rPr>
        <w:t>Management</w:t>
      </w:r>
      <w:r w:rsidRPr="002E0714">
        <w:rPr>
          <w:szCs w:val="20"/>
        </w:rPr>
        <w:t xml:space="preserve"> meetings provide the vehicle for </w:t>
      </w:r>
      <w:r>
        <w:rPr>
          <w:szCs w:val="20"/>
        </w:rPr>
        <w:t>Management</w:t>
      </w:r>
      <w:r w:rsidRPr="002E0714">
        <w:rPr>
          <w:szCs w:val="20"/>
        </w:rPr>
        <w:t xml:space="preserve"> to communicate and respond to operational tasks and issues. At all corporate levels, the </w:t>
      </w:r>
      <w:r>
        <w:rPr>
          <w:szCs w:val="20"/>
        </w:rPr>
        <w:t>Company</w:t>
      </w:r>
      <w:r w:rsidRPr="002E0714">
        <w:rPr>
          <w:szCs w:val="20"/>
        </w:rPr>
        <w:t xml:space="preserve"> has established communication channels to promote and distribute information up and down the defined </w:t>
      </w:r>
      <w:r>
        <w:rPr>
          <w:szCs w:val="20"/>
        </w:rPr>
        <w:t>Management</w:t>
      </w:r>
      <w:r w:rsidRPr="002E0714">
        <w:rPr>
          <w:szCs w:val="20"/>
        </w:rPr>
        <w:t xml:space="preserve"> structure.</w:t>
      </w:r>
    </w:p>
    <w:p w14:paraId="288D0707" w14:textId="77777777" w:rsidR="002D2AC3" w:rsidRPr="002E0714" w:rsidRDefault="002D2AC3" w:rsidP="002D2AC3">
      <w:pPr>
        <w:pStyle w:val="Heading2"/>
      </w:pPr>
      <w:bookmarkStart w:id="54" w:name="_Toc435267241"/>
      <w:r w:rsidRPr="002E0714">
        <w:t>Monitoring</w:t>
      </w:r>
      <w:bookmarkEnd w:id="54"/>
    </w:p>
    <w:p w14:paraId="45535117" w14:textId="1DD7AA09" w:rsidR="002D2AC3" w:rsidRPr="00B00254" w:rsidRDefault="002D2AC3" w:rsidP="002D2AC3">
      <w:pPr>
        <w:spacing w:after="240"/>
        <w:rPr>
          <w:szCs w:val="20"/>
        </w:rPr>
      </w:pPr>
      <w:r w:rsidRPr="00B00254">
        <w:rPr>
          <w:szCs w:val="20"/>
        </w:rPr>
        <w:t xml:space="preserve">An effective monitoring foundation is dependent </w:t>
      </w:r>
      <w:r>
        <w:rPr>
          <w:szCs w:val="20"/>
        </w:rPr>
        <w:t>upon</w:t>
      </w:r>
      <w:r w:rsidRPr="00B00254">
        <w:rPr>
          <w:szCs w:val="20"/>
        </w:rPr>
        <w:t xml:space="preserve"> establishing an effective “tone at the top” of </w:t>
      </w:r>
      <w:r>
        <w:rPr>
          <w:szCs w:val="20"/>
        </w:rPr>
        <w:t>the Company</w:t>
      </w:r>
      <w:r w:rsidRPr="00B00254">
        <w:rPr>
          <w:szCs w:val="20"/>
        </w:rPr>
        <w:t xml:space="preserve"> and </w:t>
      </w:r>
      <w:r>
        <w:rPr>
          <w:szCs w:val="20"/>
        </w:rPr>
        <w:t xml:space="preserve">placing </w:t>
      </w:r>
      <w:r w:rsidRPr="00B00254">
        <w:rPr>
          <w:szCs w:val="20"/>
        </w:rPr>
        <w:t xml:space="preserve">a high priority </w:t>
      </w:r>
      <w:r>
        <w:rPr>
          <w:szCs w:val="20"/>
        </w:rPr>
        <w:t xml:space="preserve">on maintaining </w:t>
      </w:r>
      <w:r w:rsidRPr="00B00254">
        <w:rPr>
          <w:szCs w:val="20"/>
        </w:rPr>
        <w:t xml:space="preserve">effective internal controls. This requires that the top </w:t>
      </w:r>
      <w:r w:rsidR="00982AA0">
        <w:rPr>
          <w:szCs w:val="20"/>
        </w:rPr>
        <w:t>members of the Leadership Team, including the Data Security Officer are</w:t>
      </w:r>
      <w:r w:rsidRPr="00B00254">
        <w:rPr>
          <w:szCs w:val="20"/>
        </w:rPr>
        <w:t xml:space="preserve"> involved in the evaluation process. Monitoring internal control</w:t>
      </w:r>
      <w:r>
        <w:rPr>
          <w:szCs w:val="20"/>
        </w:rPr>
        <w:t>s</w:t>
      </w:r>
      <w:r w:rsidRPr="00B00254">
        <w:rPr>
          <w:szCs w:val="20"/>
        </w:rPr>
        <w:t xml:space="preserve"> is dependent on the selection and utilization of evaluators </w:t>
      </w:r>
      <w:r>
        <w:rPr>
          <w:szCs w:val="20"/>
        </w:rPr>
        <w:t>that</w:t>
      </w:r>
      <w:r w:rsidRPr="00B00254">
        <w:rPr>
          <w:szCs w:val="20"/>
        </w:rPr>
        <w:t xml:space="preserve"> have a solid baseline understanding of internal control</w:t>
      </w:r>
      <w:r>
        <w:rPr>
          <w:szCs w:val="20"/>
        </w:rPr>
        <w:t>s</w:t>
      </w:r>
      <w:r w:rsidRPr="00B00254">
        <w:rPr>
          <w:szCs w:val="20"/>
        </w:rPr>
        <w:t>. They also need to have suitable capabilities, resources and authority to conduct a meaningful assessment of internal control</w:t>
      </w:r>
      <w:r>
        <w:rPr>
          <w:szCs w:val="20"/>
        </w:rPr>
        <w:t>s</w:t>
      </w:r>
      <w:r w:rsidRPr="00B00254">
        <w:rPr>
          <w:szCs w:val="20"/>
        </w:rPr>
        <w:t>.</w:t>
      </w:r>
    </w:p>
    <w:p w14:paraId="285AA604" w14:textId="77777777" w:rsidR="002D2AC3" w:rsidRPr="00B00254" w:rsidRDefault="00C5777D" w:rsidP="002D2AC3">
      <w:pPr>
        <w:spacing w:after="240"/>
        <w:rPr>
          <w:szCs w:val="20"/>
        </w:rPr>
      </w:pPr>
      <w:sdt>
        <w:sdtPr>
          <w:rPr>
            <w:szCs w:val="20"/>
          </w:rPr>
          <w:alias w:val="Abstract"/>
          <w:tag w:val=""/>
          <w:id w:val="338508860"/>
          <w:placeholder>
            <w:docPart w:val="D726C3FD868E4ADA928D936F3A49A043"/>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rsidR="002D2AC3">
        <w:rPr>
          <w:szCs w:val="20"/>
        </w:rPr>
        <w:t>’s</w:t>
      </w:r>
      <w:proofErr w:type="spellEnd"/>
      <w:r w:rsidR="002D2AC3" w:rsidRPr="00B00254">
        <w:rPr>
          <w:szCs w:val="20"/>
        </w:rPr>
        <w:t xml:space="preserve"> monitoring of internal control</w:t>
      </w:r>
      <w:r w:rsidR="002D2AC3">
        <w:rPr>
          <w:szCs w:val="20"/>
        </w:rPr>
        <w:t>s</w:t>
      </w:r>
      <w:r w:rsidR="002D2AC3" w:rsidRPr="00B00254">
        <w:rPr>
          <w:szCs w:val="20"/>
        </w:rPr>
        <w:t xml:space="preserve"> is performed through application of both </w:t>
      </w:r>
      <w:r w:rsidR="002D2AC3">
        <w:rPr>
          <w:szCs w:val="20"/>
        </w:rPr>
        <w:t>periodic</w:t>
      </w:r>
      <w:r w:rsidR="002D2AC3" w:rsidRPr="00B00254">
        <w:rPr>
          <w:szCs w:val="20"/>
        </w:rPr>
        <w:t xml:space="preserve"> and separate evaluations. These evaluations ascertain whether the components of their internal control</w:t>
      </w:r>
      <w:r w:rsidR="002D2AC3">
        <w:rPr>
          <w:szCs w:val="20"/>
        </w:rPr>
        <w:t>s</w:t>
      </w:r>
      <w:r w:rsidR="002D2AC3" w:rsidRPr="00B00254">
        <w:rPr>
          <w:szCs w:val="20"/>
        </w:rPr>
        <w:t xml:space="preserve"> over services provided continue to function as designed and intended. In addition, these evaluations facilitate identification of internal control deficiencies and </w:t>
      </w:r>
      <w:r w:rsidR="002D2AC3">
        <w:rPr>
          <w:szCs w:val="20"/>
        </w:rPr>
        <w:t xml:space="preserve">evaluators </w:t>
      </w:r>
      <w:r w:rsidR="002D2AC3" w:rsidRPr="00B00254">
        <w:rPr>
          <w:szCs w:val="20"/>
        </w:rPr>
        <w:t xml:space="preserve">communicate </w:t>
      </w:r>
      <w:r w:rsidR="002D2AC3">
        <w:rPr>
          <w:szCs w:val="20"/>
        </w:rPr>
        <w:t>findings</w:t>
      </w:r>
      <w:r w:rsidR="002D2AC3" w:rsidRPr="00B00254">
        <w:rPr>
          <w:szCs w:val="20"/>
        </w:rPr>
        <w:t xml:space="preserve"> to appropriate officials responsible for taking corrective action. </w:t>
      </w:r>
      <w:sdt>
        <w:sdtPr>
          <w:rPr>
            <w:szCs w:val="20"/>
          </w:rPr>
          <w:alias w:val="Abstract"/>
          <w:tag w:val=""/>
          <w:id w:val="-1086372402"/>
          <w:placeholder>
            <w:docPart w:val="A9C6861913714487A14683B987DD0876"/>
          </w:placeholder>
          <w:dataBinding w:prefixMappings="xmlns:ns0='http://schemas.microsoft.com/office/2006/coverPageProps' " w:xpath="/ns0:CoverPageProperties[1]/ns0:Abstract[1]" w:storeItemID="{55AF091B-3C7A-41E3-B477-F2FDAA23CFDA}"/>
          <w:text/>
        </w:sdtPr>
        <w:sdtEndPr/>
        <w:sdtContent>
          <w:r w:rsidR="007336D2">
            <w:rPr>
              <w:szCs w:val="20"/>
            </w:rPr>
            <w:t>Proformex</w:t>
          </w:r>
        </w:sdtContent>
      </w:sdt>
      <w:r w:rsidR="002D2AC3">
        <w:rPr>
          <w:szCs w:val="20"/>
        </w:rPr>
        <w:t xml:space="preserve"> </w:t>
      </w:r>
      <w:r w:rsidR="002D2AC3" w:rsidRPr="00B00254">
        <w:rPr>
          <w:szCs w:val="20"/>
        </w:rPr>
        <w:t xml:space="preserve">has </w:t>
      </w:r>
      <w:r w:rsidR="002D2AC3">
        <w:rPr>
          <w:szCs w:val="20"/>
        </w:rPr>
        <w:t xml:space="preserve">continuous </w:t>
      </w:r>
      <w:r w:rsidR="002D2AC3" w:rsidRPr="00B00254">
        <w:rPr>
          <w:szCs w:val="20"/>
        </w:rPr>
        <w:t xml:space="preserve">internal reporting, monitoring and evaluation procedures in place to identify deviations from internal controls </w:t>
      </w:r>
      <w:r w:rsidR="002D2AC3">
        <w:rPr>
          <w:szCs w:val="20"/>
        </w:rPr>
        <w:t>to</w:t>
      </w:r>
      <w:r w:rsidR="002D2AC3" w:rsidRPr="00B00254">
        <w:rPr>
          <w:szCs w:val="20"/>
        </w:rPr>
        <w:t xml:space="preserve"> effective</w:t>
      </w:r>
      <w:r w:rsidR="002D2AC3">
        <w:rPr>
          <w:szCs w:val="20"/>
        </w:rPr>
        <w:t>ly</w:t>
      </w:r>
      <w:r w:rsidR="002D2AC3" w:rsidRPr="00B00254">
        <w:rPr>
          <w:szCs w:val="20"/>
        </w:rPr>
        <w:t xml:space="preserve"> report these deficiencies to appropriate departments.</w:t>
      </w:r>
    </w:p>
    <w:p w14:paraId="389FA5F2" w14:textId="77777777" w:rsidR="002D2AC3" w:rsidRDefault="002D2AC3" w:rsidP="002D2AC3">
      <w:pPr>
        <w:spacing w:after="240"/>
        <w:rPr>
          <w:szCs w:val="20"/>
        </w:rPr>
      </w:pPr>
      <w:r w:rsidRPr="00B00254">
        <w:rPr>
          <w:szCs w:val="20"/>
        </w:rPr>
        <w:t xml:space="preserve">Monitoring is a process of assessing risks linked to achieving operational objectives. This requires establishing a monitoring foundation consisting of procedures for evaluating risks to </w:t>
      </w:r>
      <w:sdt>
        <w:sdtPr>
          <w:rPr>
            <w:szCs w:val="20"/>
          </w:rPr>
          <w:alias w:val="Abstract"/>
          <w:tag w:val=""/>
          <w:id w:val="-201553203"/>
          <w:placeholder>
            <w:docPart w:val="31ED83FC02A94ED9B3490E5AE6BD9606"/>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rPr>
          <w:szCs w:val="20"/>
        </w:rPr>
        <w:t>’s</w:t>
      </w:r>
      <w:proofErr w:type="spellEnd"/>
      <w:r>
        <w:rPr>
          <w:szCs w:val="20"/>
        </w:rPr>
        <w:t xml:space="preserve"> client</w:t>
      </w:r>
      <w:r w:rsidRPr="00B00254">
        <w:rPr>
          <w:szCs w:val="20"/>
        </w:rPr>
        <w:t>s. Monitoring activities include assessment of controls and reporting the results of the assessment together with any required corrective action steps.</w:t>
      </w:r>
    </w:p>
    <w:p w14:paraId="5FADFB1F" w14:textId="77777777" w:rsidR="002D2AC3" w:rsidRPr="00982AA0" w:rsidRDefault="00C5777D" w:rsidP="002D2AC3">
      <w:pPr>
        <w:spacing w:after="120"/>
        <w:rPr>
          <w:szCs w:val="20"/>
        </w:rPr>
      </w:pPr>
      <w:sdt>
        <w:sdtPr>
          <w:rPr>
            <w:szCs w:val="20"/>
          </w:rPr>
          <w:alias w:val="Abstract"/>
          <w:tag w:val=""/>
          <w:id w:val="1768969057"/>
          <w:placeholder>
            <w:docPart w:val="9C26EEE645B64181B0A81C8F3757BB2B"/>
          </w:placeholder>
          <w:dataBinding w:prefixMappings="xmlns:ns0='http://schemas.microsoft.com/office/2006/coverPageProps' " w:xpath="/ns0:CoverPageProperties[1]/ns0:Abstract[1]" w:storeItemID="{55AF091B-3C7A-41E3-B477-F2FDAA23CFDA}"/>
          <w:text/>
        </w:sdtPr>
        <w:sdtEndPr/>
        <w:sdtContent>
          <w:proofErr w:type="spellStart"/>
          <w:r w:rsidR="007336D2" w:rsidRPr="00982AA0">
            <w:rPr>
              <w:szCs w:val="20"/>
            </w:rPr>
            <w:t>Proformex</w:t>
          </w:r>
        </w:sdtContent>
      </w:sdt>
      <w:r w:rsidR="002D2AC3" w:rsidRPr="00982AA0">
        <w:rPr>
          <w:szCs w:val="20"/>
        </w:rPr>
        <w:t>’s</w:t>
      </w:r>
      <w:proofErr w:type="spellEnd"/>
      <w:r w:rsidR="002D2AC3" w:rsidRPr="00982AA0">
        <w:rPr>
          <w:szCs w:val="20"/>
        </w:rPr>
        <w:t xml:space="preserve"> monitoring procedures include:</w:t>
      </w:r>
    </w:p>
    <w:p w14:paraId="6151400E" w14:textId="77777777" w:rsidR="002D2AC3" w:rsidRPr="00982AA0" w:rsidRDefault="002D2AC3" w:rsidP="002D2AC3">
      <w:pPr>
        <w:pStyle w:val="ListParagraph"/>
        <w:numPr>
          <w:ilvl w:val="0"/>
          <w:numId w:val="1"/>
        </w:numPr>
        <w:spacing w:after="240"/>
        <w:rPr>
          <w:szCs w:val="20"/>
        </w:rPr>
      </w:pPr>
      <w:r w:rsidRPr="00982AA0">
        <w:rPr>
          <w:szCs w:val="20"/>
        </w:rPr>
        <w:t>Analysis of, and appropriate follow-up on, operating reports or metrics that might identify anomalies indicative of a control failure</w:t>
      </w:r>
    </w:p>
    <w:p w14:paraId="05133840" w14:textId="77777777" w:rsidR="002D2AC3" w:rsidRPr="00982AA0" w:rsidRDefault="002D2AC3" w:rsidP="002D2AC3">
      <w:pPr>
        <w:pStyle w:val="ListParagraph"/>
        <w:numPr>
          <w:ilvl w:val="0"/>
          <w:numId w:val="1"/>
        </w:numPr>
        <w:spacing w:after="240"/>
        <w:rPr>
          <w:szCs w:val="20"/>
        </w:rPr>
      </w:pPr>
      <w:r w:rsidRPr="00982AA0">
        <w:rPr>
          <w:szCs w:val="20"/>
        </w:rPr>
        <w:t>Supervisory reviews of controls, such as reconciliation reviews as a normal part of processing</w:t>
      </w:r>
    </w:p>
    <w:p w14:paraId="4D619696" w14:textId="77777777" w:rsidR="002D2AC3" w:rsidRPr="00982AA0" w:rsidRDefault="002D2AC3" w:rsidP="002D2AC3">
      <w:pPr>
        <w:pStyle w:val="ListParagraph"/>
        <w:numPr>
          <w:ilvl w:val="0"/>
          <w:numId w:val="1"/>
        </w:numPr>
        <w:spacing w:after="240"/>
        <w:rPr>
          <w:szCs w:val="20"/>
        </w:rPr>
      </w:pPr>
      <w:r w:rsidRPr="00982AA0">
        <w:rPr>
          <w:szCs w:val="20"/>
        </w:rPr>
        <w:t>Self-assessments of Management regarding the tone they set in the Company and the effectiveness of their oversight functions</w:t>
      </w:r>
    </w:p>
    <w:p w14:paraId="33DAE032" w14:textId="77777777" w:rsidR="002D2AC3" w:rsidRPr="00982AA0" w:rsidRDefault="002D2AC3" w:rsidP="002D2AC3">
      <w:pPr>
        <w:pStyle w:val="ListParagraph"/>
        <w:numPr>
          <w:ilvl w:val="0"/>
          <w:numId w:val="1"/>
        </w:numPr>
        <w:spacing w:after="240"/>
        <w:rPr>
          <w:szCs w:val="20"/>
        </w:rPr>
      </w:pPr>
      <w:r w:rsidRPr="00982AA0">
        <w:rPr>
          <w:szCs w:val="20"/>
        </w:rPr>
        <w:lastRenderedPageBreak/>
        <w:t>Inquiries of internal and external auditors by Management</w:t>
      </w:r>
    </w:p>
    <w:p w14:paraId="6ED7A09F" w14:textId="77777777" w:rsidR="002D2AC3" w:rsidRDefault="002D2AC3" w:rsidP="002D2AC3">
      <w:pPr>
        <w:pStyle w:val="Heading2"/>
      </w:pPr>
      <w:bookmarkStart w:id="55" w:name="_Toc435267242"/>
      <w:r>
        <w:t>Additional Disclosures</w:t>
      </w:r>
      <w:bookmarkEnd w:id="55"/>
    </w:p>
    <w:p w14:paraId="37FB9C19" w14:textId="77777777" w:rsidR="002D2AC3" w:rsidRPr="002E0714" w:rsidRDefault="002D2AC3" w:rsidP="002D2AC3">
      <w:pPr>
        <w:pStyle w:val="Heading2"/>
        <w:jc w:val="left"/>
      </w:pPr>
      <w:bookmarkStart w:id="56" w:name="_Toc435267244"/>
      <w:r>
        <w:t>User Entity</w:t>
      </w:r>
      <w:r w:rsidRPr="002E0714">
        <w:t xml:space="preserve"> Controls</w:t>
      </w:r>
      <w:bookmarkEnd w:id="56"/>
    </w:p>
    <w:p w14:paraId="4AA0472B" w14:textId="77777777" w:rsidR="002D2AC3" w:rsidRPr="002E0714" w:rsidRDefault="002D2AC3" w:rsidP="002D2AC3">
      <w:pPr>
        <w:keepNext/>
        <w:keepLines/>
        <w:rPr>
          <w:szCs w:val="20"/>
        </w:rPr>
      </w:pPr>
      <w:r w:rsidRPr="002E0714">
        <w:rPr>
          <w:szCs w:val="20"/>
        </w:rPr>
        <w:t xml:space="preserve">The control activities performed by </w:t>
      </w:r>
      <w:sdt>
        <w:sdtPr>
          <w:rPr>
            <w:szCs w:val="20"/>
          </w:rPr>
          <w:alias w:val="Abstract"/>
          <w:tag w:val=""/>
          <w:id w:val="1128667448"/>
          <w:placeholder>
            <w:docPart w:val="6DDA5200CFDE4568BBE41247198F8388"/>
          </w:placeholder>
          <w:dataBinding w:prefixMappings="xmlns:ns0='http://schemas.microsoft.com/office/2006/coverPageProps' " w:xpath="/ns0:CoverPageProperties[1]/ns0:Abstract[1]" w:storeItemID="{55AF091B-3C7A-41E3-B477-F2FDAA23CFDA}"/>
          <w:text/>
        </w:sdtPr>
        <w:sdtEndPr/>
        <w:sdtContent>
          <w:r w:rsidR="007336D2">
            <w:rPr>
              <w:szCs w:val="20"/>
            </w:rPr>
            <w:t>Proformex</w:t>
          </w:r>
        </w:sdtContent>
      </w:sdt>
      <w:r w:rsidRPr="002E0714">
        <w:rPr>
          <w:szCs w:val="20"/>
        </w:rPr>
        <w:t xml:space="preserve"> cover only a portion of the overall internal control structure of </w:t>
      </w:r>
      <w:sdt>
        <w:sdtPr>
          <w:rPr>
            <w:szCs w:val="20"/>
          </w:rPr>
          <w:alias w:val="Abstract"/>
          <w:tag w:val=""/>
          <w:id w:val="-1424948085"/>
          <w:placeholder>
            <w:docPart w:val="6A747B143D0E47C78D234D9DA3FC5CCC"/>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rsidRPr="002E0714">
        <w:rPr>
          <w:szCs w:val="20"/>
        </w:rPr>
        <w:t>’s</w:t>
      </w:r>
      <w:proofErr w:type="spellEnd"/>
      <w:r w:rsidRPr="002E0714">
        <w:rPr>
          <w:szCs w:val="20"/>
        </w:rPr>
        <w:t xml:space="preserve"> user organizations. Therefore, each customer’s internal control structure must be evaluated in conjunction with </w:t>
      </w:r>
      <w:sdt>
        <w:sdtPr>
          <w:rPr>
            <w:szCs w:val="20"/>
          </w:rPr>
          <w:alias w:val="Abstract"/>
          <w:tag w:val=""/>
          <w:id w:val="-617134128"/>
          <w:placeholder>
            <w:docPart w:val="91A0EB1552BC4876AAAFE8942A819A51"/>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rsidRPr="002E0714">
        <w:rPr>
          <w:szCs w:val="20"/>
        </w:rPr>
        <w:t>’s</w:t>
      </w:r>
      <w:proofErr w:type="spellEnd"/>
      <w:r w:rsidRPr="002E0714">
        <w:rPr>
          <w:szCs w:val="20"/>
        </w:rPr>
        <w:t xml:space="preserve"> control policies and procedures described in this report. </w:t>
      </w:r>
      <w:sdt>
        <w:sdtPr>
          <w:rPr>
            <w:szCs w:val="20"/>
          </w:rPr>
          <w:alias w:val="Abstract"/>
          <w:tag w:val=""/>
          <w:id w:val="-1627695582"/>
          <w:placeholder>
            <w:docPart w:val="BB6068FBC5F145C6BBE7604E984D4DDF"/>
          </w:placeholder>
          <w:dataBinding w:prefixMappings="xmlns:ns0='http://schemas.microsoft.com/office/2006/coverPageProps' " w:xpath="/ns0:CoverPageProperties[1]/ns0:Abstract[1]" w:storeItemID="{55AF091B-3C7A-41E3-B477-F2FDAA23CFDA}"/>
          <w:text/>
        </w:sdtPr>
        <w:sdtEndPr/>
        <w:sdtContent>
          <w:proofErr w:type="spellStart"/>
          <w:r w:rsidR="007336D2">
            <w:rPr>
              <w:szCs w:val="20"/>
            </w:rPr>
            <w:t>Proformex</w:t>
          </w:r>
        </w:sdtContent>
      </w:sdt>
      <w:r w:rsidRPr="002E0714">
        <w:rPr>
          <w:szCs w:val="20"/>
        </w:rPr>
        <w:t>’s</w:t>
      </w:r>
      <w:proofErr w:type="spellEnd"/>
      <w:r w:rsidRPr="002E0714">
        <w:rPr>
          <w:szCs w:val="20"/>
        </w:rPr>
        <w:t xml:space="preserve"> controls over its </w:t>
      </w:r>
      <w:sdt>
        <w:sdtPr>
          <w:rPr>
            <w:szCs w:val="20"/>
          </w:rPr>
          <w:alias w:val="Subject"/>
          <w:tag w:val=""/>
          <w:id w:val="-1691292185"/>
          <w:placeholder>
            <w:docPart w:val="8A566BC471344AE3A06C11D6F8F77368"/>
          </w:placeholder>
          <w:dataBinding w:prefixMappings="xmlns:ns0='http://purl.org/dc/elements/1.1/' xmlns:ns1='http://schemas.openxmlformats.org/package/2006/metadata/core-properties' " w:xpath="/ns1:coreProperties[1]/ns0:subject[1]" w:storeItemID="{6C3C8BC8-F283-45AE-878A-BAB7291924A1}"/>
          <w:text/>
        </w:sdtPr>
        <w:sdtEndPr/>
        <w:sdtContent>
          <w:r w:rsidR="007336D2">
            <w:rPr>
              <w:szCs w:val="20"/>
            </w:rPr>
            <w:t>Software Platform</w:t>
          </w:r>
        </w:sdtContent>
      </w:sdt>
      <w:r>
        <w:rPr>
          <w:szCs w:val="20"/>
        </w:rPr>
        <w:t xml:space="preserve"> </w:t>
      </w:r>
      <w:r w:rsidRPr="002E0714">
        <w:rPr>
          <w:szCs w:val="20"/>
        </w:rPr>
        <w:t>were designed with the understanding that certain user organization controls were in place and operating effectively.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97"/>
        <w:gridCol w:w="2160"/>
        <w:gridCol w:w="2171"/>
      </w:tblGrid>
      <w:tr w:rsidR="002D2AC3" w:rsidRPr="00415E86" w14:paraId="0340DB72" w14:textId="77777777" w:rsidTr="000E2513">
        <w:trPr>
          <w:cantSplit/>
          <w:trHeight w:val="144"/>
          <w:tblHeader/>
        </w:trPr>
        <w:tc>
          <w:tcPr>
            <w:tcW w:w="4597" w:type="dxa"/>
            <w:shd w:val="pct10" w:color="auto" w:fill="auto"/>
            <w:vAlign w:val="center"/>
          </w:tcPr>
          <w:p w14:paraId="01D71F88" w14:textId="77777777" w:rsidR="002D2AC3" w:rsidRPr="00F50085" w:rsidRDefault="002D2AC3" w:rsidP="000E2513">
            <w:pPr>
              <w:keepNext/>
              <w:keepLines/>
              <w:spacing w:before="60" w:after="60"/>
              <w:jc w:val="center"/>
              <w:rPr>
                <w:rFonts w:eastAsia="Calibri"/>
                <w:b/>
                <w:sz w:val="18"/>
                <w:szCs w:val="18"/>
              </w:rPr>
            </w:pPr>
            <w:r w:rsidRPr="00F50085">
              <w:rPr>
                <w:rFonts w:eastAsia="Calibri"/>
                <w:b/>
                <w:sz w:val="18"/>
                <w:szCs w:val="18"/>
              </w:rPr>
              <w:t>Complementary User Entity Controls</w:t>
            </w:r>
          </w:p>
        </w:tc>
        <w:tc>
          <w:tcPr>
            <w:tcW w:w="2160" w:type="dxa"/>
            <w:shd w:val="pct10" w:color="auto" w:fill="auto"/>
            <w:vAlign w:val="center"/>
          </w:tcPr>
          <w:p w14:paraId="34E14EE4" w14:textId="77777777" w:rsidR="002D2AC3" w:rsidRPr="00F50085" w:rsidRDefault="002D2AC3" w:rsidP="000E2513">
            <w:pPr>
              <w:keepNext/>
              <w:keepLines/>
              <w:spacing w:before="60" w:after="60"/>
              <w:jc w:val="center"/>
              <w:rPr>
                <w:rFonts w:eastAsia="Calibri"/>
                <w:b/>
                <w:sz w:val="18"/>
                <w:szCs w:val="18"/>
              </w:rPr>
            </w:pPr>
            <w:r w:rsidRPr="00F50085">
              <w:rPr>
                <w:rFonts w:eastAsia="Calibri"/>
                <w:b/>
                <w:sz w:val="18"/>
                <w:szCs w:val="18"/>
              </w:rPr>
              <w:t>Related Applicable Trust Principle</w:t>
            </w:r>
          </w:p>
        </w:tc>
        <w:tc>
          <w:tcPr>
            <w:tcW w:w="2171" w:type="dxa"/>
            <w:shd w:val="pct10" w:color="auto" w:fill="auto"/>
            <w:vAlign w:val="center"/>
          </w:tcPr>
          <w:p w14:paraId="429C5A4C" w14:textId="77777777" w:rsidR="002D2AC3" w:rsidRPr="00F50085" w:rsidRDefault="002D2AC3" w:rsidP="000E2513">
            <w:pPr>
              <w:keepNext/>
              <w:keepLines/>
              <w:spacing w:before="60" w:after="60"/>
              <w:jc w:val="center"/>
              <w:rPr>
                <w:rFonts w:eastAsia="Calibri"/>
                <w:b/>
                <w:sz w:val="18"/>
                <w:szCs w:val="18"/>
              </w:rPr>
            </w:pPr>
            <w:r w:rsidRPr="00F50085">
              <w:rPr>
                <w:rFonts w:eastAsia="Calibri"/>
                <w:b/>
                <w:sz w:val="18"/>
                <w:szCs w:val="18"/>
              </w:rPr>
              <w:t>Related Applicable Trust Criteria</w:t>
            </w:r>
          </w:p>
        </w:tc>
      </w:tr>
      <w:tr w:rsidR="002D2AC3" w:rsidRPr="00415E86" w14:paraId="7240E95B" w14:textId="77777777" w:rsidTr="000E2513">
        <w:trPr>
          <w:cantSplit/>
        </w:trPr>
        <w:tc>
          <w:tcPr>
            <w:tcW w:w="4597" w:type="dxa"/>
          </w:tcPr>
          <w:p w14:paraId="6A2F62FA" w14:textId="77777777" w:rsidR="002D2AC3" w:rsidRPr="00F50085" w:rsidRDefault="002D2AC3" w:rsidP="000E2513">
            <w:pPr>
              <w:keepNext/>
              <w:keepLines/>
              <w:spacing w:before="40" w:after="40"/>
              <w:jc w:val="left"/>
              <w:rPr>
                <w:rFonts w:eastAsia="Calibri"/>
                <w:sz w:val="18"/>
                <w:szCs w:val="18"/>
              </w:rPr>
            </w:pPr>
            <w:r w:rsidRPr="00F50085">
              <w:rPr>
                <w:rFonts w:eastAsia="Calibri"/>
                <w:sz w:val="18"/>
                <w:szCs w:val="18"/>
              </w:rPr>
              <w:t xml:space="preserve">User organizations are responsible for management of user access requests </w:t>
            </w:r>
            <w:proofErr w:type="gramStart"/>
            <w:r w:rsidRPr="00F50085">
              <w:rPr>
                <w:rFonts w:eastAsia="Calibri"/>
                <w:sz w:val="18"/>
                <w:szCs w:val="18"/>
              </w:rPr>
              <w:t>through the use of</w:t>
            </w:r>
            <w:proofErr w:type="gramEnd"/>
            <w:r w:rsidRPr="00F50085">
              <w:rPr>
                <w:rFonts w:eastAsia="Calibri"/>
                <w:sz w:val="18"/>
                <w:szCs w:val="18"/>
              </w:rPr>
              <w:t xml:space="preserve"> the administrative user account for their entity to ensure appropriate individuals have access to their instance of the </w:t>
            </w:r>
            <w:sdt>
              <w:sdtPr>
                <w:rPr>
                  <w:sz w:val="18"/>
                  <w:szCs w:val="18"/>
                </w:rPr>
                <w:alias w:val="Abstract"/>
                <w:tag w:val=""/>
                <w:id w:val="1686717075"/>
                <w:placeholder>
                  <w:docPart w:val="0DF87C5F43D545F881B588BBECBC8BDD"/>
                </w:placeholder>
                <w:dataBinding w:prefixMappings="xmlns:ns0='http://schemas.microsoft.com/office/2006/coverPageProps' " w:xpath="/ns0:CoverPageProperties[1]/ns0:Abstract[1]" w:storeItemID="{55AF091B-3C7A-41E3-B477-F2FDAA23CFDA}"/>
                <w:text/>
              </w:sdtPr>
              <w:sdtEndPr/>
              <w:sdtContent>
                <w:r w:rsidR="007336D2">
                  <w:rPr>
                    <w:sz w:val="18"/>
                    <w:szCs w:val="18"/>
                  </w:rPr>
                  <w:t>Proformex</w:t>
                </w:r>
              </w:sdtContent>
            </w:sdt>
            <w:r w:rsidRPr="00F50085">
              <w:rPr>
                <w:rFonts w:eastAsia="Calibri"/>
                <w:sz w:val="18"/>
                <w:szCs w:val="18"/>
              </w:rPr>
              <w:t xml:space="preserve"> system.</w:t>
            </w:r>
          </w:p>
        </w:tc>
        <w:tc>
          <w:tcPr>
            <w:tcW w:w="2160" w:type="dxa"/>
          </w:tcPr>
          <w:p w14:paraId="36F5045D" w14:textId="77777777" w:rsidR="002D2AC3" w:rsidRPr="00F50085" w:rsidRDefault="002D2AC3" w:rsidP="000E2513">
            <w:pPr>
              <w:keepNext/>
              <w:keepLines/>
              <w:spacing w:before="40" w:after="40"/>
              <w:jc w:val="left"/>
              <w:rPr>
                <w:rFonts w:eastAsia="Calibri"/>
                <w:sz w:val="18"/>
                <w:szCs w:val="18"/>
              </w:rPr>
            </w:pPr>
            <w:r w:rsidRPr="00F50085">
              <w:rPr>
                <w:rFonts w:eastAsia="Calibri"/>
                <w:sz w:val="18"/>
                <w:szCs w:val="18"/>
              </w:rPr>
              <w:t>Security</w:t>
            </w:r>
          </w:p>
        </w:tc>
        <w:tc>
          <w:tcPr>
            <w:tcW w:w="2171" w:type="dxa"/>
          </w:tcPr>
          <w:p w14:paraId="70B531B5" w14:textId="77777777" w:rsidR="002D2AC3" w:rsidRPr="00F50085" w:rsidRDefault="002D2AC3" w:rsidP="000E2513">
            <w:pPr>
              <w:keepNext/>
              <w:keepLines/>
              <w:spacing w:before="40" w:after="40"/>
              <w:jc w:val="left"/>
              <w:rPr>
                <w:rFonts w:eastAsia="Calibri"/>
                <w:sz w:val="18"/>
                <w:szCs w:val="18"/>
              </w:rPr>
            </w:pPr>
            <w:r w:rsidRPr="00F50085">
              <w:rPr>
                <w:rFonts w:eastAsia="Calibri"/>
                <w:sz w:val="18"/>
                <w:szCs w:val="18"/>
              </w:rPr>
              <w:t>3.2</w:t>
            </w:r>
          </w:p>
        </w:tc>
      </w:tr>
      <w:tr w:rsidR="002D2AC3" w:rsidRPr="00415E86" w14:paraId="4B36AE19" w14:textId="77777777" w:rsidTr="000E2513">
        <w:trPr>
          <w:cantSplit/>
        </w:trPr>
        <w:tc>
          <w:tcPr>
            <w:tcW w:w="4597" w:type="dxa"/>
          </w:tcPr>
          <w:p w14:paraId="3F454AF5" w14:textId="77777777" w:rsidR="002D2AC3" w:rsidRPr="00F50085" w:rsidRDefault="002D2AC3" w:rsidP="000E2513">
            <w:pPr>
              <w:keepNext/>
              <w:keepLines/>
              <w:spacing w:before="40" w:after="40"/>
              <w:jc w:val="left"/>
              <w:rPr>
                <w:rFonts w:eastAsia="Calibri"/>
                <w:sz w:val="18"/>
                <w:szCs w:val="18"/>
              </w:rPr>
            </w:pPr>
            <w:r w:rsidRPr="00F50085">
              <w:rPr>
                <w:rFonts w:eastAsia="Calibri"/>
                <w:sz w:val="18"/>
                <w:szCs w:val="18"/>
              </w:rPr>
              <w:t>User organizations are responsible for ensuring that user IDs and passwords are assigned only to authorized individuals and that the roles assigned to the user account are appropriate.</w:t>
            </w:r>
          </w:p>
        </w:tc>
        <w:tc>
          <w:tcPr>
            <w:tcW w:w="2160" w:type="dxa"/>
          </w:tcPr>
          <w:p w14:paraId="60597F6E" w14:textId="77777777" w:rsidR="002D2AC3" w:rsidRPr="00F50085" w:rsidRDefault="002D2AC3" w:rsidP="000E2513">
            <w:pPr>
              <w:keepNext/>
              <w:keepLines/>
              <w:spacing w:before="40" w:after="40"/>
              <w:jc w:val="left"/>
              <w:rPr>
                <w:rFonts w:eastAsia="Calibri"/>
                <w:sz w:val="18"/>
                <w:szCs w:val="18"/>
              </w:rPr>
            </w:pPr>
            <w:r w:rsidRPr="00F50085">
              <w:rPr>
                <w:rFonts w:eastAsia="Calibri"/>
                <w:sz w:val="18"/>
                <w:szCs w:val="18"/>
              </w:rPr>
              <w:t>Security</w:t>
            </w:r>
          </w:p>
        </w:tc>
        <w:tc>
          <w:tcPr>
            <w:tcW w:w="2171" w:type="dxa"/>
          </w:tcPr>
          <w:p w14:paraId="647A8469" w14:textId="77777777" w:rsidR="002D2AC3" w:rsidRPr="00F50085" w:rsidRDefault="002D2AC3" w:rsidP="000E2513">
            <w:pPr>
              <w:keepNext/>
              <w:keepLines/>
              <w:spacing w:before="40" w:after="40"/>
              <w:jc w:val="left"/>
              <w:rPr>
                <w:rFonts w:eastAsia="Calibri"/>
                <w:sz w:val="18"/>
                <w:szCs w:val="18"/>
              </w:rPr>
            </w:pPr>
            <w:r w:rsidRPr="00F50085">
              <w:rPr>
                <w:rFonts w:eastAsia="Calibri"/>
                <w:sz w:val="18"/>
                <w:szCs w:val="18"/>
              </w:rPr>
              <w:t>3.2</w:t>
            </w:r>
          </w:p>
        </w:tc>
      </w:tr>
      <w:tr w:rsidR="002D2AC3" w:rsidRPr="00415E86" w14:paraId="51B4D94A" w14:textId="77777777" w:rsidTr="000E2513">
        <w:trPr>
          <w:cantSplit/>
        </w:trPr>
        <w:tc>
          <w:tcPr>
            <w:tcW w:w="4597" w:type="dxa"/>
          </w:tcPr>
          <w:p w14:paraId="0BC1DBE3" w14:textId="77777777" w:rsidR="002D2AC3" w:rsidRPr="00F50085" w:rsidRDefault="002D2AC3" w:rsidP="000E2513">
            <w:pPr>
              <w:spacing w:before="40" w:after="40"/>
              <w:jc w:val="left"/>
              <w:rPr>
                <w:rFonts w:eastAsia="Calibri"/>
                <w:sz w:val="18"/>
                <w:szCs w:val="18"/>
              </w:rPr>
            </w:pPr>
            <w:r w:rsidRPr="00F50085">
              <w:rPr>
                <w:rFonts w:eastAsia="Calibri"/>
                <w:sz w:val="18"/>
                <w:szCs w:val="18"/>
              </w:rPr>
              <w:t xml:space="preserve">User organizations are responsible for ensuring the confidentiality of any user accounts and passwords assigned to them for use with </w:t>
            </w:r>
            <w:sdt>
              <w:sdtPr>
                <w:rPr>
                  <w:sz w:val="18"/>
                  <w:szCs w:val="18"/>
                </w:rPr>
                <w:alias w:val="Abstract"/>
                <w:tag w:val=""/>
                <w:id w:val="841751308"/>
                <w:placeholder>
                  <w:docPart w:val="10C1928FB1324518B5F0A23ADE7ADE07"/>
                </w:placeholder>
                <w:dataBinding w:prefixMappings="xmlns:ns0='http://schemas.microsoft.com/office/2006/coverPageProps' " w:xpath="/ns0:CoverPageProperties[1]/ns0:Abstract[1]" w:storeItemID="{55AF091B-3C7A-41E3-B477-F2FDAA23CFDA}"/>
                <w:text/>
              </w:sdtPr>
              <w:sdtEndPr/>
              <w:sdtContent>
                <w:proofErr w:type="spellStart"/>
                <w:r w:rsidR="007336D2">
                  <w:rPr>
                    <w:sz w:val="18"/>
                    <w:szCs w:val="18"/>
                  </w:rPr>
                  <w:t>Proformex</w:t>
                </w:r>
              </w:sdtContent>
            </w:sdt>
            <w:r w:rsidRPr="00F50085">
              <w:rPr>
                <w:rFonts w:eastAsia="Calibri"/>
                <w:sz w:val="18"/>
                <w:szCs w:val="18"/>
              </w:rPr>
              <w:t>’s</w:t>
            </w:r>
            <w:proofErr w:type="spellEnd"/>
            <w:r w:rsidRPr="00F50085">
              <w:rPr>
                <w:rFonts w:eastAsia="Calibri"/>
                <w:sz w:val="18"/>
                <w:szCs w:val="18"/>
              </w:rPr>
              <w:t xml:space="preserve"> </w:t>
            </w:r>
            <w:sdt>
              <w:sdtPr>
                <w:rPr>
                  <w:sz w:val="18"/>
                  <w:szCs w:val="18"/>
                </w:rPr>
                <w:alias w:val="Subject"/>
                <w:tag w:val=""/>
                <w:id w:val="-1299917284"/>
                <w:placeholder>
                  <w:docPart w:val="ACE187A2206A45E2A589297E590FCCB2"/>
                </w:placeholder>
                <w:dataBinding w:prefixMappings="xmlns:ns0='http://purl.org/dc/elements/1.1/' xmlns:ns1='http://schemas.openxmlformats.org/package/2006/metadata/core-properties' " w:xpath="/ns1:coreProperties[1]/ns0:subject[1]" w:storeItemID="{6C3C8BC8-F283-45AE-878A-BAB7291924A1}"/>
                <w:text/>
              </w:sdtPr>
              <w:sdtEndPr/>
              <w:sdtContent>
                <w:r w:rsidR="007336D2">
                  <w:rPr>
                    <w:sz w:val="18"/>
                    <w:szCs w:val="18"/>
                  </w:rPr>
                  <w:t>Software Platform</w:t>
                </w:r>
              </w:sdtContent>
            </w:sdt>
            <w:r w:rsidRPr="00F50085">
              <w:rPr>
                <w:rFonts w:eastAsia="Calibri"/>
                <w:sz w:val="18"/>
                <w:szCs w:val="18"/>
              </w:rPr>
              <w:t>.</w:t>
            </w:r>
          </w:p>
        </w:tc>
        <w:tc>
          <w:tcPr>
            <w:tcW w:w="2160" w:type="dxa"/>
          </w:tcPr>
          <w:p w14:paraId="271D4F09" w14:textId="77777777" w:rsidR="002D2AC3" w:rsidRPr="00F50085" w:rsidRDefault="002D2AC3" w:rsidP="000E2513">
            <w:pPr>
              <w:spacing w:before="40" w:after="40"/>
              <w:jc w:val="left"/>
              <w:rPr>
                <w:rFonts w:eastAsia="Calibri"/>
                <w:sz w:val="18"/>
                <w:szCs w:val="18"/>
              </w:rPr>
            </w:pPr>
            <w:r w:rsidRPr="00F50085">
              <w:rPr>
                <w:rFonts w:eastAsia="Calibri"/>
                <w:sz w:val="18"/>
                <w:szCs w:val="18"/>
              </w:rPr>
              <w:t>Security</w:t>
            </w:r>
          </w:p>
        </w:tc>
        <w:tc>
          <w:tcPr>
            <w:tcW w:w="2171" w:type="dxa"/>
          </w:tcPr>
          <w:p w14:paraId="2A6DCF42" w14:textId="77777777" w:rsidR="002D2AC3" w:rsidRPr="00F50085" w:rsidRDefault="002D2AC3" w:rsidP="000E2513">
            <w:pPr>
              <w:spacing w:before="40" w:after="40"/>
              <w:jc w:val="left"/>
              <w:rPr>
                <w:rFonts w:eastAsia="Calibri"/>
                <w:sz w:val="18"/>
                <w:szCs w:val="18"/>
              </w:rPr>
            </w:pPr>
            <w:r w:rsidRPr="00F50085">
              <w:rPr>
                <w:rFonts w:eastAsia="Calibri"/>
                <w:sz w:val="18"/>
                <w:szCs w:val="18"/>
              </w:rPr>
              <w:t>3.2</w:t>
            </w:r>
          </w:p>
        </w:tc>
      </w:tr>
      <w:tr w:rsidR="002D2AC3" w:rsidRPr="00415E86" w14:paraId="1B48D677" w14:textId="77777777" w:rsidTr="000E2513">
        <w:trPr>
          <w:cantSplit/>
        </w:trPr>
        <w:tc>
          <w:tcPr>
            <w:tcW w:w="4597" w:type="dxa"/>
          </w:tcPr>
          <w:p w14:paraId="2200BC35" w14:textId="77777777" w:rsidR="002D2AC3" w:rsidRPr="00F50085" w:rsidRDefault="002D2AC3" w:rsidP="000E2513">
            <w:pPr>
              <w:spacing w:before="40" w:after="40"/>
              <w:jc w:val="left"/>
              <w:rPr>
                <w:sz w:val="18"/>
                <w:szCs w:val="18"/>
              </w:rPr>
            </w:pPr>
            <w:r w:rsidRPr="00F50085">
              <w:rPr>
                <w:sz w:val="18"/>
                <w:szCs w:val="18"/>
              </w:rPr>
              <w:t xml:space="preserve">User organizations are responsible for the setup, configuration, and loading of documentation into their instance of </w:t>
            </w:r>
            <w:sdt>
              <w:sdtPr>
                <w:rPr>
                  <w:sz w:val="18"/>
                  <w:szCs w:val="18"/>
                </w:rPr>
                <w:alias w:val="Abstract"/>
                <w:tag w:val=""/>
                <w:id w:val="-1487000983"/>
                <w:placeholder>
                  <w:docPart w:val="3E9B9A62AE6748AC92B5AB2A68D9597B"/>
                </w:placeholder>
                <w:dataBinding w:prefixMappings="xmlns:ns0='http://schemas.microsoft.com/office/2006/coverPageProps' " w:xpath="/ns0:CoverPageProperties[1]/ns0:Abstract[1]" w:storeItemID="{55AF091B-3C7A-41E3-B477-F2FDAA23CFDA}"/>
                <w:text/>
              </w:sdtPr>
              <w:sdtEndPr/>
              <w:sdtContent>
                <w:proofErr w:type="spellStart"/>
                <w:r w:rsidR="007336D2">
                  <w:rPr>
                    <w:sz w:val="18"/>
                    <w:szCs w:val="18"/>
                  </w:rPr>
                  <w:t>Proformex</w:t>
                </w:r>
              </w:sdtContent>
            </w:sdt>
            <w:r w:rsidRPr="00F50085">
              <w:rPr>
                <w:sz w:val="18"/>
                <w:szCs w:val="18"/>
              </w:rPr>
              <w:t>’s</w:t>
            </w:r>
            <w:proofErr w:type="spellEnd"/>
            <w:r w:rsidRPr="00F50085">
              <w:rPr>
                <w:sz w:val="18"/>
                <w:szCs w:val="18"/>
              </w:rPr>
              <w:t xml:space="preserve"> </w:t>
            </w:r>
            <w:sdt>
              <w:sdtPr>
                <w:rPr>
                  <w:sz w:val="18"/>
                  <w:szCs w:val="18"/>
                </w:rPr>
                <w:alias w:val="Subject"/>
                <w:tag w:val=""/>
                <w:id w:val="-1392109805"/>
                <w:placeholder>
                  <w:docPart w:val="E5CC646636D344F7A4D0135C867EFB6A"/>
                </w:placeholder>
                <w:dataBinding w:prefixMappings="xmlns:ns0='http://purl.org/dc/elements/1.1/' xmlns:ns1='http://schemas.openxmlformats.org/package/2006/metadata/core-properties' " w:xpath="/ns1:coreProperties[1]/ns0:subject[1]" w:storeItemID="{6C3C8BC8-F283-45AE-878A-BAB7291924A1}"/>
                <w:text/>
              </w:sdtPr>
              <w:sdtEndPr/>
              <w:sdtContent>
                <w:r w:rsidR="007336D2">
                  <w:rPr>
                    <w:sz w:val="18"/>
                    <w:szCs w:val="18"/>
                  </w:rPr>
                  <w:t>Software Platform</w:t>
                </w:r>
              </w:sdtContent>
            </w:sdt>
            <w:r w:rsidRPr="00F50085">
              <w:rPr>
                <w:sz w:val="18"/>
                <w:szCs w:val="18"/>
              </w:rPr>
              <w:t xml:space="preserve">, unless assistance of </w:t>
            </w:r>
            <w:sdt>
              <w:sdtPr>
                <w:rPr>
                  <w:sz w:val="18"/>
                  <w:szCs w:val="18"/>
                </w:rPr>
                <w:alias w:val="Abstract"/>
                <w:tag w:val=""/>
                <w:id w:val="1681393921"/>
                <w:placeholder>
                  <w:docPart w:val="194A007CDC6F41E0A0D39EB6C77DC20D"/>
                </w:placeholder>
                <w:dataBinding w:prefixMappings="xmlns:ns0='http://schemas.microsoft.com/office/2006/coverPageProps' " w:xpath="/ns0:CoverPageProperties[1]/ns0:Abstract[1]" w:storeItemID="{55AF091B-3C7A-41E3-B477-F2FDAA23CFDA}"/>
                <w:text/>
              </w:sdtPr>
              <w:sdtEndPr/>
              <w:sdtContent>
                <w:r w:rsidR="007336D2">
                  <w:rPr>
                    <w:sz w:val="18"/>
                    <w:szCs w:val="18"/>
                  </w:rPr>
                  <w:t>Proformex</w:t>
                </w:r>
              </w:sdtContent>
            </w:sdt>
            <w:r w:rsidRPr="00F50085">
              <w:rPr>
                <w:sz w:val="18"/>
                <w:szCs w:val="18"/>
              </w:rPr>
              <w:t xml:space="preserve"> is requested.</w:t>
            </w:r>
          </w:p>
        </w:tc>
        <w:tc>
          <w:tcPr>
            <w:tcW w:w="2160" w:type="dxa"/>
          </w:tcPr>
          <w:p w14:paraId="11410C4E" w14:textId="77777777" w:rsidR="002D2AC3" w:rsidRPr="00F50085" w:rsidRDefault="002D2AC3" w:rsidP="000E2513">
            <w:pPr>
              <w:spacing w:before="40" w:after="40"/>
              <w:jc w:val="left"/>
              <w:rPr>
                <w:sz w:val="18"/>
                <w:szCs w:val="18"/>
              </w:rPr>
            </w:pPr>
            <w:r w:rsidRPr="00F50085">
              <w:rPr>
                <w:sz w:val="18"/>
                <w:szCs w:val="18"/>
              </w:rPr>
              <w:t>Security</w:t>
            </w:r>
          </w:p>
        </w:tc>
        <w:tc>
          <w:tcPr>
            <w:tcW w:w="2171" w:type="dxa"/>
          </w:tcPr>
          <w:p w14:paraId="0781D804" w14:textId="77777777" w:rsidR="002D2AC3" w:rsidRPr="00F50085" w:rsidRDefault="002D2AC3" w:rsidP="000E2513">
            <w:pPr>
              <w:spacing w:before="40" w:after="40"/>
              <w:jc w:val="left"/>
              <w:rPr>
                <w:sz w:val="18"/>
                <w:szCs w:val="18"/>
              </w:rPr>
            </w:pPr>
            <w:r w:rsidRPr="00F50085">
              <w:rPr>
                <w:sz w:val="18"/>
                <w:szCs w:val="18"/>
              </w:rPr>
              <w:t>3.2</w:t>
            </w:r>
          </w:p>
        </w:tc>
      </w:tr>
      <w:tr w:rsidR="002D2AC3" w:rsidRPr="00415E86" w14:paraId="21BDB35A" w14:textId="77777777" w:rsidTr="000E2513">
        <w:trPr>
          <w:cantSplit/>
        </w:trPr>
        <w:tc>
          <w:tcPr>
            <w:tcW w:w="4597" w:type="dxa"/>
          </w:tcPr>
          <w:p w14:paraId="545851DF" w14:textId="77777777" w:rsidR="002D2AC3" w:rsidRPr="00F50085" w:rsidRDefault="002D2AC3" w:rsidP="000E2513">
            <w:pPr>
              <w:spacing w:before="40" w:after="40"/>
              <w:jc w:val="left"/>
              <w:rPr>
                <w:sz w:val="18"/>
                <w:szCs w:val="18"/>
              </w:rPr>
            </w:pPr>
            <w:r w:rsidRPr="00F50085">
              <w:rPr>
                <w:sz w:val="18"/>
                <w:szCs w:val="18"/>
              </w:rPr>
              <w:t xml:space="preserve">User entities are responsible for notifying </w:t>
            </w:r>
            <w:sdt>
              <w:sdtPr>
                <w:rPr>
                  <w:sz w:val="18"/>
                  <w:szCs w:val="18"/>
                </w:rPr>
                <w:alias w:val="Abstract"/>
                <w:tag w:val=""/>
                <w:id w:val="-1021397647"/>
                <w:placeholder>
                  <w:docPart w:val="FF87FA315464427694171611EEC40207"/>
                </w:placeholder>
                <w:dataBinding w:prefixMappings="xmlns:ns0='http://schemas.microsoft.com/office/2006/coverPageProps' " w:xpath="/ns0:CoverPageProperties[1]/ns0:Abstract[1]" w:storeItemID="{55AF091B-3C7A-41E3-B477-F2FDAA23CFDA}"/>
                <w:text/>
              </w:sdtPr>
              <w:sdtEndPr/>
              <w:sdtContent>
                <w:r w:rsidR="007336D2">
                  <w:rPr>
                    <w:sz w:val="18"/>
                    <w:szCs w:val="18"/>
                  </w:rPr>
                  <w:t>Proformex</w:t>
                </w:r>
              </w:sdtContent>
            </w:sdt>
            <w:r w:rsidRPr="00F50085">
              <w:rPr>
                <w:sz w:val="18"/>
                <w:szCs w:val="18"/>
              </w:rPr>
              <w:t xml:space="preserve"> of any approved contact modifications.</w:t>
            </w:r>
          </w:p>
        </w:tc>
        <w:tc>
          <w:tcPr>
            <w:tcW w:w="2160" w:type="dxa"/>
          </w:tcPr>
          <w:p w14:paraId="5B49AC28" w14:textId="77777777" w:rsidR="002D2AC3" w:rsidRPr="00F50085" w:rsidRDefault="002D2AC3" w:rsidP="000E2513">
            <w:pPr>
              <w:spacing w:before="40" w:after="40"/>
              <w:jc w:val="left"/>
              <w:rPr>
                <w:sz w:val="18"/>
                <w:szCs w:val="18"/>
              </w:rPr>
            </w:pPr>
            <w:r w:rsidRPr="00F50085">
              <w:rPr>
                <w:sz w:val="18"/>
                <w:szCs w:val="18"/>
              </w:rPr>
              <w:t>Security</w:t>
            </w:r>
          </w:p>
        </w:tc>
        <w:tc>
          <w:tcPr>
            <w:tcW w:w="2171" w:type="dxa"/>
          </w:tcPr>
          <w:p w14:paraId="345E53B2" w14:textId="77777777" w:rsidR="002D2AC3" w:rsidRPr="00F50085" w:rsidRDefault="002D2AC3" w:rsidP="000E2513">
            <w:pPr>
              <w:spacing w:before="40" w:after="40"/>
              <w:jc w:val="left"/>
              <w:rPr>
                <w:sz w:val="18"/>
                <w:szCs w:val="18"/>
              </w:rPr>
            </w:pPr>
            <w:r w:rsidRPr="00F50085">
              <w:rPr>
                <w:sz w:val="18"/>
                <w:szCs w:val="18"/>
              </w:rPr>
              <w:t>3.3</w:t>
            </w:r>
          </w:p>
        </w:tc>
      </w:tr>
      <w:tr w:rsidR="002D2AC3" w:rsidRPr="00415E86" w14:paraId="0A9F7AF3" w14:textId="77777777" w:rsidTr="000E2513">
        <w:trPr>
          <w:cantSplit/>
        </w:trPr>
        <w:tc>
          <w:tcPr>
            <w:tcW w:w="4597" w:type="dxa"/>
          </w:tcPr>
          <w:p w14:paraId="05963574" w14:textId="77777777" w:rsidR="002D2AC3" w:rsidRPr="00F50085" w:rsidRDefault="002D2AC3" w:rsidP="000E2513">
            <w:pPr>
              <w:spacing w:before="40" w:after="40"/>
              <w:jc w:val="left"/>
              <w:rPr>
                <w:sz w:val="18"/>
                <w:szCs w:val="18"/>
              </w:rPr>
            </w:pPr>
            <w:r w:rsidRPr="00F50085">
              <w:rPr>
                <w:rFonts w:eastAsia="Calibri"/>
                <w:sz w:val="18"/>
                <w:szCs w:val="18"/>
              </w:rPr>
              <w:t xml:space="preserve">User entities are responsible for defining </w:t>
            </w:r>
            <w:r w:rsidRPr="00F50085">
              <w:rPr>
                <w:sz w:val="18"/>
                <w:szCs w:val="18"/>
              </w:rPr>
              <w:t>the communications method utilized to connect to their systems (e.g., direct connections, over public networks, etc.).</w:t>
            </w:r>
          </w:p>
        </w:tc>
        <w:tc>
          <w:tcPr>
            <w:tcW w:w="2160" w:type="dxa"/>
          </w:tcPr>
          <w:p w14:paraId="6E8D47A1" w14:textId="77777777" w:rsidR="002D2AC3" w:rsidRPr="00F50085" w:rsidRDefault="002D2AC3" w:rsidP="000E2513">
            <w:pPr>
              <w:spacing w:before="40" w:after="40"/>
              <w:jc w:val="left"/>
              <w:rPr>
                <w:rFonts w:eastAsia="Calibri"/>
                <w:sz w:val="18"/>
                <w:szCs w:val="18"/>
              </w:rPr>
            </w:pPr>
            <w:r w:rsidRPr="00F50085">
              <w:rPr>
                <w:rFonts w:eastAsia="Calibri"/>
                <w:sz w:val="18"/>
                <w:szCs w:val="18"/>
              </w:rPr>
              <w:t>Security</w:t>
            </w:r>
          </w:p>
        </w:tc>
        <w:tc>
          <w:tcPr>
            <w:tcW w:w="2171" w:type="dxa"/>
          </w:tcPr>
          <w:p w14:paraId="3D01D6F0" w14:textId="77777777" w:rsidR="002D2AC3" w:rsidRPr="00F50085" w:rsidRDefault="002D2AC3" w:rsidP="000E2513">
            <w:pPr>
              <w:spacing w:before="40" w:after="40"/>
              <w:jc w:val="left"/>
              <w:rPr>
                <w:rFonts w:eastAsia="Calibri"/>
                <w:sz w:val="18"/>
                <w:szCs w:val="18"/>
              </w:rPr>
            </w:pPr>
            <w:r w:rsidRPr="00F50085">
              <w:rPr>
                <w:rFonts w:eastAsia="Calibri"/>
                <w:sz w:val="18"/>
                <w:szCs w:val="18"/>
              </w:rPr>
              <w:t>3.6</w:t>
            </w:r>
          </w:p>
        </w:tc>
      </w:tr>
      <w:tr w:rsidR="002D2AC3" w:rsidRPr="00415E86" w14:paraId="1B226D86" w14:textId="77777777" w:rsidTr="000E2513">
        <w:trPr>
          <w:cantSplit/>
        </w:trPr>
        <w:tc>
          <w:tcPr>
            <w:tcW w:w="4597" w:type="dxa"/>
          </w:tcPr>
          <w:p w14:paraId="233C73E0" w14:textId="77777777" w:rsidR="002D2AC3" w:rsidRPr="00F50085" w:rsidRDefault="002D2AC3" w:rsidP="000E2513">
            <w:pPr>
              <w:spacing w:before="40" w:after="40"/>
              <w:jc w:val="left"/>
              <w:rPr>
                <w:rFonts w:eastAsia="Calibri"/>
                <w:sz w:val="18"/>
                <w:szCs w:val="18"/>
              </w:rPr>
            </w:pPr>
            <w:r w:rsidRPr="00F50085">
              <w:rPr>
                <w:rFonts w:eastAsia="Calibri"/>
                <w:sz w:val="18"/>
                <w:szCs w:val="18"/>
              </w:rPr>
              <w:t xml:space="preserve">User organizations are responsible for immediately notifying </w:t>
            </w:r>
            <w:sdt>
              <w:sdtPr>
                <w:rPr>
                  <w:sz w:val="18"/>
                  <w:szCs w:val="18"/>
                </w:rPr>
                <w:alias w:val="Abstract"/>
                <w:tag w:val=""/>
                <w:id w:val="562527156"/>
                <w:placeholder>
                  <w:docPart w:val="CF076176EA6D46F49A34C9BC19525F09"/>
                </w:placeholder>
                <w:dataBinding w:prefixMappings="xmlns:ns0='http://schemas.microsoft.com/office/2006/coverPageProps' " w:xpath="/ns0:CoverPageProperties[1]/ns0:Abstract[1]" w:storeItemID="{55AF091B-3C7A-41E3-B477-F2FDAA23CFDA}"/>
                <w:text/>
              </w:sdtPr>
              <w:sdtEndPr/>
              <w:sdtContent>
                <w:r w:rsidR="007336D2">
                  <w:rPr>
                    <w:sz w:val="18"/>
                    <w:szCs w:val="18"/>
                  </w:rPr>
                  <w:t>Proformex</w:t>
                </w:r>
              </w:sdtContent>
            </w:sdt>
            <w:r w:rsidRPr="00F50085">
              <w:rPr>
                <w:rFonts w:eastAsia="Calibri"/>
                <w:sz w:val="18"/>
                <w:szCs w:val="18"/>
              </w:rPr>
              <w:t xml:space="preserve"> of any actual or suspected information security breaches, including compromised user accounts.</w:t>
            </w:r>
          </w:p>
        </w:tc>
        <w:tc>
          <w:tcPr>
            <w:tcW w:w="2160" w:type="dxa"/>
          </w:tcPr>
          <w:p w14:paraId="613629AC" w14:textId="77777777" w:rsidR="002D2AC3" w:rsidRPr="00F50085" w:rsidRDefault="002D2AC3" w:rsidP="000E2513">
            <w:pPr>
              <w:spacing w:before="40" w:after="40"/>
              <w:jc w:val="left"/>
              <w:rPr>
                <w:rFonts w:eastAsia="Calibri"/>
                <w:sz w:val="18"/>
                <w:szCs w:val="18"/>
              </w:rPr>
            </w:pPr>
            <w:r w:rsidRPr="00F50085">
              <w:rPr>
                <w:rFonts w:eastAsia="Calibri"/>
                <w:sz w:val="18"/>
                <w:szCs w:val="18"/>
              </w:rPr>
              <w:t>Security</w:t>
            </w:r>
          </w:p>
        </w:tc>
        <w:tc>
          <w:tcPr>
            <w:tcW w:w="2171" w:type="dxa"/>
          </w:tcPr>
          <w:p w14:paraId="75E98864" w14:textId="77777777" w:rsidR="002D2AC3" w:rsidRPr="00F50085" w:rsidRDefault="002D2AC3" w:rsidP="000E2513">
            <w:pPr>
              <w:spacing w:before="40" w:after="40"/>
              <w:jc w:val="left"/>
              <w:rPr>
                <w:rFonts w:eastAsia="Calibri"/>
                <w:sz w:val="18"/>
                <w:szCs w:val="18"/>
              </w:rPr>
            </w:pPr>
            <w:r w:rsidRPr="00F50085">
              <w:rPr>
                <w:rFonts w:eastAsia="Calibri"/>
                <w:sz w:val="18"/>
                <w:szCs w:val="18"/>
              </w:rPr>
              <w:t>3.7</w:t>
            </w:r>
          </w:p>
        </w:tc>
      </w:tr>
      <w:tr w:rsidR="002D2AC3" w:rsidRPr="00415E86" w14:paraId="518C5E36" w14:textId="77777777" w:rsidTr="000E2513">
        <w:trPr>
          <w:cantSplit/>
        </w:trPr>
        <w:tc>
          <w:tcPr>
            <w:tcW w:w="4597" w:type="dxa"/>
          </w:tcPr>
          <w:p w14:paraId="12D077A3" w14:textId="77777777" w:rsidR="002D2AC3" w:rsidRPr="00F50085" w:rsidRDefault="002D2AC3" w:rsidP="000E2513">
            <w:pPr>
              <w:spacing w:before="40" w:after="40"/>
              <w:jc w:val="left"/>
              <w:rPr>
                <w:rFonts w:eastAsia="Calibri"/>
                <w:sz w:val="18"/>
                <w:szCs w:val="18"/>
              </w:rPr>
            </w:pPr>
            <w:r w:rsidRPr="00F50085">
              <w:rPr>
                <w:rFonts w:eastAsia="Calibri"/>
                <w:sz w:val="18"/>
                <w:szCs w:val="18"/>
              </w:rPr>
              <w:t xml:space="preserve">User organizations are responsible for performance of appropriate change management procedures as they relate to </w:t>
            </w:r>
            <w:sdt>
              <w:sdtPr>
                <w:rPr>
                  <w:sz w:val="18"/>
                  <w:szCs w:val="18"/>
                </w:rPr>
                <w:alias w:val="Abstract"/>
                <w:tag w:val=""/>
                <w:id w:val="-2044116194"/>
                <w:placeholder>
                  <w:docPart w:val="0B093603317849F6B4B6E375DDB73A06"/>
                </w:placeholder>
                <w:dataBinding w:prefixMappings="xmlns:ns0='http://schemas.microsoft.com/office/2006/coverPageProps' " w:xpath="/ns0:CoverPageProperties[1]/ns0:Abstract[1]" w:storeItemID="{55AF091B-3C7A-41E3-B477-F2FDAA23CFDA}"/>
                <w:text/>
              </w:sdtPr>
              <w:sdtEndPr/>
              <w:sdtContent>
                <w:proofErr w:type="spellStart"/>
                <w:r w:rsidR="007336D2">
                  <w:rPr>
                    <w:sz w:val="18"/>
                    <w:szCs w:val="18"/>
                  </w:rPr>
                  <w:t>Proformex</w:t>
                </w:r>
              </w:sdtContent>
            </w:sdt>
            <w:r w:rsidRPr="00F50085">
              <w:rPr>
                <w:rFonts w:eastAsia="Calibri"/>
                <w:sz w:val="18"/>
                <w:szCs w:val="18"/>
              </w:rPr>
              <w:t>’s</w:t>
            </w:r>
            <w:proofErr w:type="spellEnd"/>
            <w:r w:rsidRPr="00F50085">
              <w:rPr>
                <w:rFonts w:eastAsia="Calibri"/>
                <w:sz w:val="18"/>
                <w:szCs w:val="18"/>
              </w:rPr>
              <w:t xml:space="preserve"> </w:t>
            </w:r>
            <w:sdt>
              <w:sdtPr>
                <w:rPr>
                  <w:sz w:val="18"/>
                  <w:szCs w:val="18"/>
                </w:rPr>
                <w:alias w:val="Subject"/>
                <w:tag w:val=""/>
                <w:id w:val="-666173982"/>
                <w:placeholder>
                  <w:docPart w:val="04EFB9F94C3A45929C67961E11F741AD"/>
                </w:placeholder>
                <w:dataBinding w:prefixMappings="xmlns:ns0='http://purl.org/dc/elements/1.1/' xmlns:ns1='http://schemas.openxmlformats.org/package/2006/metadata/core-properties' " w:xpath="/ns1:coreProperties[1]/ns0:subject[1]" w:storeItemID="{6C3C8BC8-F283-45AE-878A-BAB7291924A1}"/>
                <w:text/>
              </w:sdtPr>
              <w:sdtEndPr/>
              <w:sdtContent>
                <w:r w:rsidR="007336D2">
                  <w:rPr>
                    <w:sz w:val="18"/>
                    <w:szCs w:val="18"/>
                  </w:rPr>
                  <w:t>Software Platform</w:t>
                </w:r>
              </w:sdtContent>
            </w:sdt>
            <w:r w:rsidRPr="00F50085">
              <w:rPr>
                <w:rFonts w:eastAsia="Calibri"/>
                <w:sz w:val="18"/>
                <w:szCs w:val="18"/>
              </w:rPr>
              <w:t xml:space="preserve"> upon deployment.</w:t>
            </w:r>
          </w:p>
        </w:tc>
        <w:tc>
          <w:tcPr>
            <w:tcW w:w="2160" w:type="dxa"/>
          </w:tcPr>
          <w:p w14:paraId="628A6667" w14:textId="77777777" w:rsidR="002D2AC3" w:rsidRPr="00F50085" w:rsidRDefault="002D2AC3" w:rsidP="000E2513">
            <w:pPr>
              <w:spacing w:before="40" w:after="40"/>
              <w:jc w:val="left"/>
              <w:rPr>
                <w:rFonts w:eastAsia="Calibri"/>
                <w:sz w:val="18"/>
                <w:szCs w:val="18"/>
              </w:rPr>
            </w:pPr>
            <w:r w:rsidRPr="00F50085">
              <w:rPr>
                <w:rFonts w:eastAsia="Calibri"/>
                <w:sz w:val="18"/>
                <w:szCs w:val="18"/>
              </w:rPr>
              <w:t>Security</w:t>
            </w:r>
          </w:p>
        </w:tc>
        <w:tc>
          <w:tcPr>
            <w:tcW w:w="2171" w:type="dxa"/>
          </w:tcPr>
          <w:p w14:paraId="7287747A" w14:textId="77777777" w:rsidR="002D2AC3" w:rsidRPr="00F50085" w:rsidRDefault="002D2AC3" w:rsidP="000E2513">
            <w:pPr>
              <w:spacing w:before="40" w:after="40"/>
              <w:jc w:val="left"/>
              <w:rPr>
                <w:rFonts w:eastAsia="Calibri"/>
                <w:sz w:val="18"/>
                <w:szCs w:val="18"/>
              </w:rPr>
            </w:pPr>
            <w:r w:rsidRPr="00F50085">
              <w:rPr>
                <w:rFonts w:eastAsia="Calibri"/>
                <w:sz w:val="18"/>
                <w:szCs w:val="18"/>
              </w:rPr>
              <w:t>3.12 – 3.14</w:t>
            </w:r>
          </w:p>
        </w:tc>
      </w:tr>
      <w:tr w:rsidR="002D2AC3" w:rsidRPr="00415E86" w14:paraId="2562229F" w14:textId="77777777" w:rsidTr="00617030">
        <w:trPr>
          <w:cantSplit/>
          <w:trHeight w:val="260"/>
        </w:trPr>
        <w:tc>
          <w:tcPr>
            <w:tcW w:w="4597" w:type="dxa"/>
          </w:tcPr>
          <w:p w14:paraId="11071B0E" w14:textId="000145CD" w:rsidR="002D2AC3" w:rsidRPr="009615DC" w:rsidRDefault="002D2AC3" w:rsidP="000E2513">
            <w:pPr>
              <w:spacing w:before="40" w:after="40"/>
              <w:jc w:val="left"/>
              <w:rPr>
                <w:rFonts w:eastAsia="Calibri"/>
                <w:sz w:val="18"/>
                <w:szCs w:val="18"/>
                <w:highlight w:val="lightGray"/>
              </w:rPr>
            </w:pPr>
          </w:p>
        </w:tc>
        <w:tc>
          <w:tcPr>
            <w:tcW w:w="2160" w:type="dxa"/>
          </w:tcPr>
          <w:p w14:paraId="58A5AEF8" w14:textId="2768F164" w:rsidR="002D2AC3" w:rsidRPr="009615DC" w:rsidRDefault="002D2AC3" w:rsidP="000E2513">
            <w:pPr>
              <w:spacing w:before="40" w:after="40"/>
              <w:jc w:val="left"/>
              <w:rPr>
                <w:rFonts w:eastAsia="Calibri"/>
                <w:sz w:val="18"/>
                <w:szCs w:val="18"/>
                <w:highlight w:val="lightGray"/>
              </w:rPr>
            </w:pPr>
          </w:p>
        </w:tc>
        <w:tc>
          <w:tcPr>
            <w:tcW w:w="2171" w:type="dxa"/>
          </w:tcPr>
          <w:p w14:paraId="6736337D" w14:textId="5F06EAC2" w:rsidR="002D2AC3" w:rsidRPr="009615DC" w:rsidRDefault="002D2AC3" w:rsidP="000E2513">
            <w:pPr>
              <w:spacing w:before="40" w:after="40"/>
              <w:jc w:val="left"/>
              <w:rPr>
                <w:rFonts w:eastAsia="Calibri"/>
                <w:sz w:val="18"/>
                <w:szCs w:val="18"/>
                <w:highlight w:val="lightGray"/>
              </w:rPr>
            </w:pPr>
          </w:p>
        </w:tc>
      </w:tr>
    </w:tbl>
    <w:p w14:paraId="40D6E9EE" w14:textId="77777777" w:rsidR="006B7FF4" w:rsidRDefault="006B7FF4"/>
    <w:sectPr w:rsidR="006B7FF4" w:rsidSect="00C5177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22B6"/>
    <w:multiLevelType w:val="hybridMultilevel"/>
    <w:tmpl w:val="90127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E12D2"/>
    <w:multiLevelType w:val="hybridMultilevel"/>
    <w:tmpl w:val="6BE6CF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E96A05"/>
    <w:multiLevelType w:val="hybridMultilevel"/>
    <w:tmpl w:val="FB50D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73395"/>
    <w:multiLevelType w:val="hybridMultilevel"/>
    <w:tmpl w:val="3F7E51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81652"/>
    <w:multiLevelType w:val="hybridMultilevel"/>
    <w:tmpl w:val="0F2A2F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6405A"/>
    <w:multiLevelType w:val="hybridMultilevel"/>
    <w:tmpl w:val="F3FC8B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AC3"/>
    <w:rsid w:val="00002F8D"/>
    <w:rsid w:val="00006C7B"/>
    <w:rsid w:val="000222C6"/>
    <w:rsid w:val="00025C97"/>
    <w:rsid w:val="00047F08"/>
    <w:rsid w:val="00066C22"/>
    <w:rsid w:val="00081F55"/>
    <w:rsid w:val="00096C42"/>
    <w:rsid w:val="000A2764"/>
    <w:rsid w:val="000E2513"/>
    <w:rsid w:val="0010497F"/>
    <w:rsid w:val="00126582"/>
    <w:rsid w:val="00130CD8"/>
    <w:rsid w:val="0013520C"/>
    <w:rsid w:val="00145029"/>
    <w:rsid w:val="00147C36"/>
    <w:rsid w:val="00163E29"/>
    <w:rsid w:val="00167FC7"/>
    <w:rsid w:val="001A1978"/>
    <w:rsid w:val="001B09C2"/>
    <w:rsid w:val="001E6604"/>
    <w:rsid w:val="001F3939"/>
    <w:rsid w:val="00242AF4"/>
    <w:rsid w:val="00273216"/>
    <w:rsid w:val="00285295"/>
    <w:rsid w:val="00297296"/>
    <w:rsid w:val="002C361E"/>
    <w:rsid w:val="002D2AC3"/>
    <w:rsid w:val="003009E3"/>
    <w:rsid w:val="003C4DAA"/>
    <w:rsid w:val="003D5D09"/>
    <w:rsid w:val="003E0E71"/>
    <w:rsid w:val="003F0047"/>
    <w:rsid w:val="003F10C0"/>
    <w:rsid w:val="003F1AEE"/>
    <w:rsid w:val="004866E4"/>
    <w:rsid w:val="004C5843"/>
    <w:rsid w:val="005820A7"/>
    <w:rsid w:val="005913D2"/>
    <w:rsid w:val="005B3315"/>
    <w:rsid w:val="005D46CC"/>
    <w:rsid w:val="005E6522"/>
    <w:rsid w:val="005F1F42"/>
    <w:rsid w:val="005F6CA0"/>
    <w:rsid w:val="00600717"/>
    <w:rsid w:val="00617030"/>
    <w:rsid w:val="006745C5"/>
    <w:rsid w:val="00697CB1"/>
    <w:rsid w:val="006B7FF4"/>
    <w:rsid w:val="006C055B"/>
    <w:rsid w:val="006D02E0"/>
    <w:rsid w:val="006E3734"/>
    <w:rsid w:val="00717112"/>
    <w:rsid w:val="007331C8"/>
    <w:rsid w:val="007336D2"/>
    <w:rsid w:val="00747BB8"/>
    <w:rsid w:val="0075778E"/>
    <w:rsid w:val="00774801"/>
    <w:rsid w:val="007903EC"/>
    <w:rsid w:val="00790D4F"/>
    <w:rsid w:val="007A4A39"/>
    <w:rsid w:val="00801121"/>
    <w:rsid w:val="00836169"/>
    <w:rsid w:val="00836CFF"/>
    <w:rsid w:val="0086190B"/>
    <w:rsid w:val="00880D2D"/>
    <w:rsid w:val="00892B20"/>
    <w:rsid w:val="00903AEA"/>
    <w:rsid w:val="00916ED1"/>
    <w:rsid w:val="00940AE2"/>
    <w:rsid w:val="009615DC"/>
    <w:rsid w:val="00972D77"/>
    <w:rsid w:val="0098155C"/>
    <w:rsid w:val="00982AA0"/>
    <w:rsid w:val="00997AD4"/>
    <w:rsid w:val="009C497C"/>
    <w:rsid w:val="009D4F1B"/>
    <w:rsid w:val="00A06576"/>
    <w:rsid w:val="00A15285"/>
    <w:rsid w:val="00A539D5"/>
    <w:rsid w:val="00A76D35"/>
    <w:rsid w:val="00A869BD"/>
    <w:rsid w:val="00A9076E"/>
    <w:rsid w:val="00AC6FC7"/>
    <w:rsid w:val="00AC7A53"/>
    <w:rsid w:val="00B35651"/>
    <w:rsid w:val="00B736B6"/>
    <w:rsid w:val="00B84647"/>
    <w:rsid w:val="00B852F4"/>
    <w:rsid w:val="00B90A1A"/>
    <w:rsid w:val="00BA54EC"/>
    <w:rsid w:val="00BB7BFF"/>
    <w:rsid w:val="00BC3282"/>
    <w:rsid w:val="00BD7EB6"/>
    <w:rsid w:val="00BE7F41"/>
    <w:rsid w:val="00C30941"/>
    <w:rsid w:val="00C41B3A"/>
    <w:rsid w:val="00C427AB"/>
    <w:rsid w:val="00C51774"/>
    <w:rsid w:val="00C5777D"/>
    <w:rsid w:val="00C74D60"/>
    <w:rsid w:val="00C75A9A"/>
    <w:rsid w:val="00C94F86"/>
    <w:rsid w:val="00C97824"/>
    <w:rsid w:val="00CA4850"/>
    <w:rsid w:val="00CA4D3B"/>
    <w:rsid w:val="00CD49D6"/>
    <w:rsid w:val="00CD5723"/>
    <w:rsid w:val="00CF382B"/>
    <w:rsid w:val="00D17A1A"/>
    <w:rsid w:val="00D61DA8"/>
    <w:rsid w:val="00D62E05"/>
    <w:rsid w:val="00DC7C9F"/>
    <w:rsid w:val="00DF3730"/>
    <w:rsid w:val="00E070D9"/>
    <w:rsid w:val="00E17257"/>
    <w:rsid w:val="00E27966"/>
    <w:rsid w:val="00E47896"/>
    <w:rsid w:val="00E54939"/>
    <w:rsid w:val="00E64787"/>
    <w:rsid w:val="00E75BCB"/>
    <w:rsid w:val="00E816D0"/>
    <w:rsid w:val="00EB2E20"/>
    <w:rsid w:val="00EC1324"/>
    <w:rsid w:val="00F02374"/>
    <w:rsid w:val="00F23FBF"/>
    <w:rsid w:val="00F307E4"/>
    <w:rsid w:val="00F42DE0"/>
    <w:rsid w:val="00F4605B"/>
    <w:rsid w:val="00F55CC5"/>
    <w:rsid w:val="00FB0467"/>
    <w:rsid w:val="00FC7402"/>
    <w:rsid w:val="00FE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448C"/>
  <w15:docId w15:val="{9BECFA60-4284-464B-A705-C8375E4B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AC3"/>
    <w:pPr>
      <w:spacing w:after="200" w:line="276" w:lineRule="auto"/>
      <w:jc w:val="both"/>
    </w:pPr>
    <w:rPr>
      <w:rFonts w:ascii="Arial" w:hAnsi="Arial" w:cs="Arial"/>
      <w:sz w:val="20"/>
    </w:rPr>
  </w:style>
  <w:style w:type="paragraph" w:styleId="Heading1">
    <w:name w:val="heading 1"/>
    <w:basedOn w:val="Normal"/>
    <w:next w:val="Normal"/>
    <w:link w:val="Heading1Char"/>
    <w:uiPriority w:val="9"/>
    <w:qFormat/>
    <w:rsid w:val="002D2AC3"/>
    <w:pPr>
      <w:keepNext/>
      <w:keepLines/>
      <w:spacing w:before="480" w:after="0"/>
      <w:jc w:val="center"/>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2D2AC3"/>
    <w:pPr>
      <w:keepNext/>
      <w:keepLines/>
      <w:spacing w:after="24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2D2AC3"/>
    <w:pPr>
      <w:keepNext/>
      <w:keepLines/>
      <w:spacing w:after="240"/>
      <w:outlineLvl w:val="2"/>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AC3"/>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2D2AC3"/>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2D2AC3"/>
    <w:rPr>
      <w:rFonts w:ascii="Arial" w:eastAsia="Times New Roman" w:hAnsi="Arial" w:cs="Arial"/>
      <w:b/>
      <w:bCs/>
      <w:sz w:val="24"/>
      <w:szCs w:val="24"/>
    </w:rPr>
  </w:style>
  <w:style w:type="paragraph" w:styleId="ListParagraph">
    <w:name w:val="List Paragraph"/>
    <w:basedOn w:val="Normal"/>
    <w:uiPriority w:val="34"/>
    <w:qFormat/>
    <w:rsid w:val="002D2AC3"/>
    <w:pPr>
      <w:ind w:left="720"/>
      <w:contextualSpacing/>
    </w:pPr>
  </w:style>
  <w:style w:type="paragraph" w:styleId="NormalWeb">
    <w:name w:val="Normal (Web)"/>
    <w:basedOn w:val="Normal"/>
    <w:uiPriority w:val="99"/>
    <w:unhideWhenUsed/>
    <w:rsid w:val="002D2AC3"/>
    <w:pPr>
      <w:spacing w:before="144" w:after="288" w:line="240" w:lineRule="auto"/>
      <w:jc w:val="left"/>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D2AC3"/>
    <w:rPr>
      <w:color w:val="808080"/>
    </w:rPr>
  </w:style>
  <w:style w:type="paragraph" w:styleId="BalloonText">
    <w:name w:val="Balloon Text"/>
    <w:basedOn w:val="Normal"/>
    <w:link w:val="BalloonTextChar"/>
    <w:uiPriority w:val="99"/>
    <w:semiHidden/>
    <w:unhideWhenUsed/>
    <w:rsid w:val="002D2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C3"/>
    <w:rPr>
      <w:rFonts w:ascii="Tahoma" w:hAnsi="Tahoma" w:cs="Tahoma"/>
      <w:sz w:val="16"/>
      <w:szCs w:val="16"/>
    </w:rPr>
  </w:style>
  <w:style w:type="character" w:styleId="CommentReference">
    <w:name w:val="annotation reference"/>
    <w:basedOn w:val="DefaultParagraphFont"/>
    <w:uiPriority w:val="99"/>
    <w:semiHidden/>
    <w:unhideWhenUsed/>
    <w:rsid w:val="00A06576"/>
    <w:rPr>
      <w:sz w:val="16"/>
      <w:szCs w:val="16"/>
    </w:rPr>
  </w:style>
  <w:style w:type="paragraph" w:styleId="CommentText">
    <w:name w:val="annotation text"/>
    <w:basedOn w:val="Normal"/>
    <w:link w:val="CommentTextChar"/>
    <w:uiPriority w:val="99"/>
    <w:semiHidden/>
    <w:unhideWhenUsed/>
    <w:rsid w:val="00A06576"/>
    <w:pPr>
      <w:spacing w:line="240" w:lineRule="auto"/>
    </w:pPr>
    <w:rPr>
      <w:szCs w:val="20"/>
    </w:rPr>
  </w:style>
  <w:style w:type="character" w:customStyle="1" w:styleId="CommentTextChar">
    <w:name w:val="Comment Text Char"/>
    <w:basedOn w:val="DefaultParagraphFont"/>
    <w:link w:val="CommentText"/>
    <w:uiPriority w:val="99"/>
    <w:semiHidden/>
    <w:rsid w:val="00A0657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06576"/>
    <w:rPr>
      <w:b/>
      <w:bCs/>
    </w:rPr>
  </w:style>
  <w:style w:type="character" w:customStyle="1" w:styleId="CommentSubjectChar">
    <w:name w:val="Comment Subject Char"/>
    <w:basedOn w:val="CommentTextChar"/>
    <w:link w:val="CommentSubject"/>
    <w:uiPriority w:val="99"/>
    <w:semiHidden/>
    <w:rsid w:val="00A06576"/>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020D2A9DD646ECAC0DB8152022ECEE"/>
        <w:category>
          <w:name w:val="General"/>
          <w:gallery w:val="placeholder"/>
        </w:category>
        <w:types>
          <w:type w:val="bbPlcHdr"/>
        </w:types>
        <w:behaviors>
          <w:behavior w:val="content"/>
        </w:behaviors>
        <w:guid w:val="{4CE4F713-E440-445D-AF00-7DF21330BF8F}"/>
      </w:docPartPr>
      <w:docPartBody>
        <w:p w:rsidR="004844A2" w:rsidRDefault="00F86EDA" w:rsidP="00F86EDA">
          <w:pPr>
            <w:pStyle w:val="13020D2A9DD646ECAC0DB8152022ECEE"/>
          </w:pPr>
          <w:r w:rsidRPr="005066F1">
            <w:rPr>
              <w:rStyle w:val="PlaceholderText"/>
            </w:rPr>
            <w:t>[Abstract]</w:t>
          </w:r>
        </w:p>
      </w:docPartBody>
    </w:docPart>
    <w:docPart>
      <w:docPartPr>
        <w:name w:val="FEBE70A94E0E4E0B997905A9329EE138"/>
        <w:category>
          <w:name w:val="General"/>
          <w:gallery w:val="placeholder"/>
        </w:category>
        <w:types>
          <w:type w:val="bbPlcHdr"/>
        </w:types>
        <w:behaviors>
          <w:behavior w:val="content"/>
        </w:behaviors>
        <w:guid w:val="{1601805A-2D45-42D2-812F-E9695950B2BA}"/>
      </w:docPartPr>
      <w:docPartBody>
        <w:p w:rsidR="004844A2" w:rsidRDefault="00F86EDA" w:rsidP="00F86EDA">
          <w:pPr>
            <w:pStyle w:val="FEBE70A94E0E4E0B997905A9329EE138"/>
          </w:pPr>
          <w:r w:rsidRPr="005066F1">
            <w:rPr>
              <w:rStyle w:val="PlaceholderText"/>
            </w:rPr>
            <w:t>[Abstract]</w:t>
          </w:r>
        </w:p>
      </w:docPartBody>
    </w:docPart>
    <w:docPart>
      <w:docPartPr>
        <w:name w:val="3BB2AFE7B0AB4EAD9986141914DD68DB"/>
        <w:category>
          <w:name w:val="General"/>
          <w:gallery w:val="placeholder"/>
        </w:category>
        <w:types>
          <w:type w:val="bbPlcHdr"/>
        </w:types>
        <w:behaviors>
          <w:behavior w:val="content"/>
        </w:behaviors>
        <w:guid w:val="{A1722F09-5BCD-4DCE-B29A-34AAB9C5DDCD}"/>
      </w:docPartPr>
      <w:docPartBody>
        <w:p w:rsidR="004844A2" w:rsidRDefault="00F86EDA" w:rsidP="00F86EDA">
          <w:pPr>
            <w:pStyle w:val="3BB2AFE7B0AB4EAD9986141914DD68DB"/>
          </w:pPr>
          <w:r w:rsidRPr="005066F1">
            <w:rPr>
              <w:rStyle w:val="PlaceholderText"/>
            </w:rPr>
            <w:t>[Subject]</w:t>
          </w:r>
        </w:p>
      </w:docPartBody>
    </w:docPart>
    <w:docPart>
      <w:docPartPr>
        <w:name w:val="56ED01798D964830B5B706F3B12C8611"/>
        <w:category>
          <w:name w:val="General"/>
          <w:gallery w:val="placeholder"/>
        </w:category>
        <w:types>
          <w:type w:val="bbPlcHdr"/>
        </w:types>
        <w:behaviors>
          <w:behavior w:val="content"/>
        </w:behaviors>
        <w:guid w:val="{A7D60BEE-26C4-4E86-B2E1-0F2EA5B90ACF}"/>
      </w:docPartPr>
      <w:docPartBody>
        <w:p w:rsidR="004844A2" w:rsidRDefault="00F86EDA" w:rsidP="00F86EDA">
          <w:pPr>
            <w:pStyle w:val="56ED01798D964830B5B706F3B12C8611"/>
          </w:pPr>
          <w:r w:rsidRPr="005066F1">
            <w:rPr>
              <w:rStyle w:val="PlaceholderText"/>
            </w:rPr>
            <w:t>[Abstract]</w:t>
          </w:r>
        </w:p>
      </w:docPartBody>
    </w:docPart>
    <w:docPart>
      <w:docPartPr>
        <w:name w:val="E1B394417897408E841D17821214E5B8"/>
        <w:category>
          <w:name w:val="General"/>
          <w:gallery w:val="placeholder"/>
        </w:category>
        <w:types>
          <w:type w:val="bbPlcHdr"/>
        </w:types>
        <w:behaviors>
          <w:behavior w:val="content"/>
        </w:behaviors>
        <w:guid w:val="{36AC8FE5-DFF7-4892-B90D-DCCABDDDFECD}"/>
      </w:docPartPr>
      <w:docPartBody>
        <w:p w:rsidR="004844A2" w:rsidRDefault="00F86EDA" w:rsidP="00F86EDA">
          <w:pPr>
            <w:pStyle w:val="E1B394417897408E841D17821214E5B8"/>
          </w:pPr>
          <w:r w:rsidRPr="005066F1">
            <w:rPr>
              <w:rStyle w:val="PlaceholderText"/>
            </w:rPr>
            <w:t>[Abstract]</w:t>
          </w:r>
        </w:p>
      </w:docPartBody>
    </w:docPart>
    <w:docPart>
      <w:docPartPr>
        <w:name w:val="6E98F8958F1843E79FAA2C693844154B"/>
        <w:category>
          <w:name w:val="General"/>
          <w:gallery w:val="placeholder"/>
        </w:category>
        <w:types>
          <w:type w:val="bbPlcHdr"/>
        </w:types>
        <w:behaviors>
          <w:behavior w:val="content"/>
        </w:behaviors>
        <w:guid w:val="{8D8A8402-00F5-437E-BE66-F9694BFF7E73}"/>
      </w:docPartPr>
      <w:docPartBody>
        <w:p w:rsidR="004844A2" w:rsidRDefault="00F86EDA" w:rsidP="00F86EDA">
          <w:pPr>
            <w:pStyle w:val="6E98F8958F1843E79FAA2C693844154B"/>
          </w:pPr>
          <w:r w:rsidRPr="005066F1">
            <w:rPr>
              <w:rStyle w:val="PlaceholderText"/>
            </w:rPr>
            <w:t>[Abstract]</w:t>
          </w:r>
        </w:p>
      </w:docPartBody>
    </w:docPart>
    <w:docPart>
      <w:docPartPr>
        <w:name w:val="91C2E6C7B3D34B61895AF6F34D4B87A1"/>
        <w:category>
          <w:name w:val="General"/>
          <w:gallery w:val="placeholder"/>
        </w:category>
        <w:types>
          <w:type w:val="bbPlcHdr"/>
        </w:types>
        <w:behaviors>
          <w:behavior w:val="content"/>
        </w:behaviors>
        <w:guid w:val="{8A171104-95D4-4A3F-A395-3208F4A0A709}"/>
      </w:docPartPr>
      <w:docPartBody>
        <w:p w:rsidR="004844A2" w:rsidRDefault="00F86EDA" w:rsidP="00F86EDA">
          <w:pPr>
            <w:pStyle w:val="91C2E6C7B3D34B61895AF6F34D4B87A1"/>
          </w:pPr>
          <w:r w:rsidRPr="005066F1">
            <w:rPr>
              <w:rStyle w:val="PlaceholderText"/>
            </w:rPr>
            <w:t>[Subject]</w:t>
          </w:r>
        </w:p>
      </w:docPartBody>
    </w:docPart>
    <w:docPart>
      <w:docPartPr>
        <w:name w:val="B5F4F792A0BE40EBAE28C8CA18D5D777"/>
        <w:category>
          <w:name w:val="General"/>
          <w:gallery w:val="placeholder"/>
        </w:category>
        <w:types>
          <w:type w:val="bbPlcHdr"/>
        </w:types>
        <w:behaviors>
          <w:behavior w:val="content"/>
        </w:behaviors>
        <w:guid w:val="{E10D3E34-0A43-47D3-9001-2FD0D94FD0A2}"/>
      </w:docPartPr>
      <w:docPartBody>
        <w:p w:rsidR="004844A2" w:rsidRDefault="00F86EDA" w:rsidP="00F86EDA">
          <w:pPr>
            <w:pStyle w:val="B5F4F792A0BE40EBAE28C8CA18D5D777"/>
          </w:pPr>
          <w:r w:rsidRPr="005066F1">
            <w:rPr>
              <w:rStyle w:val="PlaceholderText"/>
            </w:rPr>
            <w:t>[Abstract]</w:t>
          </w:r>
        </w:p>
      </w:docPartBody>
    </w:docPart>
    <w:docPart>
      <w:docPartPr>
        <w:name w:val="7CD406B1918B462E861F365E4D18A1CF"/>
        <w:category>
          <w:name w:val="General"/>
          <w:gallery w:val="placeholder"/>
        </w:category>
        <w:types>
          <w:type w:val="bbPlcHdr"/>
        </w:types>
        <w:behaviors>
          <w:behavior w:val="content"/>
        </w:behaviors>
        <w:guid w:val="{AD4DEF50-8101-4E76-A505-C8B320989E16}"/>
      </w:docPartPr>
      <w:docPartBody>
        <w:p w:rsidR="004844A2" w:rsidRDefault="00F86EDA" w:rsidP="00F86EDA">
          <w:pPr>
            <w:pStyle w:val="7CD406B1918B462E861F365E4D18A1CF"/>
          </w:pPr>
          <w:r w:rsidRPr="005066F1">
            <w:rPr>
              <w:rStyle w:val="PlaceholderText"/>
            </w:rPr>
            <w:t>[Abstract]</w:t>
          </w:r>
        </w:p>
      </w:docPartBody>
    </w:docPart>
    <w:docPart>
      <w:docPartPr>
        <w:name w:val="6CA11469220A463B906BFF7D2A4F7FE0"/>
        <w:category>
          <w:name w:val="General"/>
          <w:gallery w:val="placeholder"/>
        </w:category>
        <w:types>
          <w:type w:val="bbPlcHdr"/>
        </w:types>
        <w:behaviors>
          <w:behavior w:val="content"/>
        </w:behaviors>
        <w:guid w:val="{5DD48AB1-BAE8-4C62-B9DF-B5465E327210}"/>
      </w:docPartPr>
      <w:docPartBody>
        <w:p w:rsidR="004844A2" w:rsidRDefault="00F86EDA" w:rsidP="00F86EDA">
          <w:pPr>
            <w:pStyle w:val="6CA11469220A463B906BFF7D2A4F7FE0"/>
          </w:pPr>
          <w:r w:rsidRPr="005066F1">
            <w:rPr>
              <w:rStyle w:val="PlaceholderText"/>
            </w:rPr>
            <w:t>[Subject]</w:t>
          </w:r>
        </w:p>
      </w:docPartBody>
    </w:docPart>
    <w:docPart>
      <w:docPartPr>
        <w:name w:val="3FCBF881FEA1420A8CB419E95E3A687D"/>
        <w:category>
          <w:name w:val="General"/>
          <w:gallery w:val="placeholder"/>
        </w:category>
        <w:types>
          <w:type w:val="bbPlcHdr"/>
        </w:types>
        <w:behaviors>
          <w:behavior w:val="content"/>
        </w:behaviors>
        <w:guid w:val="{324BFA6A-3C36-4EF1-8C48-26975A0BD0C8}"/>
      </w:docPartPr>
      <w:docPartBody>
        <w:p w:rsidR="004844A2" w:rsidRDefault="00F86EDA" w:rsidP="00F86EDA">
          <w:pPr>
            <w:pStyle w:val="3FCBF881FEA1420A8CB419E95E3A687D"/>
          </w:pPr>
          <w:r w:rsidRPr="005066F1">
            <w:rPr>
              <w:rStyle w:val="PlaceholderText"/>
            </w:rPr>
            <w:t>[Abstract]</w:t>
          </w:r>
        </w:p>
      </w:docPartBody>
    </w:docPart>
    <w:docPart>
      <w:docPartPr>
        <w:name w:val="86C3D16BC136405199D54B6998ED0F32"/>
        <w:category>
          <w:name w:val="General"/>
          <w:gallery w:val="placeholder"/>
        </w:category>
        <w:types>
          <w:type w:val="bbPlcHdr"/>
        </w:types>
        <w:behaviors>
          <w:behavior w:val="content"/>
        </w:behaviors>
        <w:guid w:val="{282BF7B9-5B2C-4F8A-B1FC-BD20BB871736}"/>
      </w:docPartPr>
      <w:docPartBody>
        <w:p w:rsidR="004844A2" w:rsidRDefault="00F86EDA" w:rsidP="00F86EDA">
          <w:pPr>
            <w:pStyle w:val="86C3D16BC136405199D54B6998ED0F32"/>
          </w:pPr>
          <w:r w:rsidRPr="005066F1">
            <w:rPr>
              <w:rStyle w:val="PlaceholderText"/>
            </w:rPr>
            <w:t>[Subject]</w:t>
          </w:r>
        </w:p>
      </w:docPartBody>
    </w:docPart>
    <w:docPart>
      <w:docPartPr>
        <w:name w:val="B34B3850CD154692888DC21894D12F21"/>
        <w:category>
          <w:name w:val="General"/>
          <w:gallery w:val="placeholder"/>
        </w:category>
        <w:types>
          <w:type w:val="bbPlcHdr"/>
        </w:types>
        <w:behaviors>
          <w:behavior w:val="content"/>
        </w:behaviors>
        <w:guid w:val="{ACBDC8DF-1560-4EE5-95F3-6A6326D915F7}"/>
      </w:docPartPr>
      <w:docPartBody>
        <w:p w:rsidR="004844A2" w:rsidRDefault="00F86EDA" w:rsidP="00F86EDA">
          <w:pPr>
            <w:pStyle w:val="B34B3850CD154692888DC21894D12F21"/>
          </w:pPr>
          <w:r w:rsidRPr="005066F1">
            <w:rPr>
              <w:rStyle w:val="PlaceholderText"/>
            </w:rPr>
            <w:t>[Abstract]</w:t>
          </w:r>
        </w:p>
      </w:docPartBody>
    </w:docPart>
    <w:docPart>
      <w:docPartPr>
        <w:name w:val="83D29BFE1C2441749185314AAEBFF2BB"/>
        <w:category>
          <w:name w:val="General"/>
          <w:gallery w:val="placeholder"/>
        </w:category>
        <w:types>
          <w:type w:val="bbPlcHdr"/>
        </w:types>
        <w:behaviors>
          <w:behavior w:val="content"/>
        </w:behaviors>
        <w:guid w:val="{5354E47B-75EC-4BDF-A6A7-AE3208E0A024}"/>
      </w:docPartPr>
      <w:docPartBody>
        <w:p w:rsidR="004844A2" w:rsidRDefault="00F86EDA" w:rsidP="00F86EDA">
          <w:pPr>
            <w:pStyle w:val="83D29BFE1C2441749185314AAEBFF2BB"/>
          </w:pPr>
          <w:r w:rsidRPr="005066F1">
            <w:rPr>
              <w:rStyle w:val="PlaceholderText"/>
            </w:rPr>
            <w:t>[Abstract]</w:t>
          </w:r>
        </w:p>
      </w:docPartBody>
    </w:docPart>
    <w:docPart>
      <w:docPartPr>
        <w:name w:val="4C498EBFE45C4399A1C8E3A104907A6C"/>
        <w:category>
          <w:name w:val="General"/>
          <w:gallery w:val="placeholder"/>
        </w:category>
        <w:types>
          <w:type w:val="bbPlcHdr"/>
        </w:types>
        <w:behaviors>
          <w:behavior w:val="content"/>
        </w:behaviors>
        <w:guid w:val="{E6453CCB-8E0B-443D-8B21-7831988A0470}"/>
      </w:docPartPr>
      <w:docPartBody>
        <w:p w:rsidR="004844A2" w:rsidRDefault="00F86EDA" w:rsidP="00F86EDA">
          <w:pPr>
            <w:pStyle w:val="4C498EBFE45C4399A1C8E3A104907A6C"/>
          </w:pPr>
          <w:r w:rsidRPr="005066F1">
            <w:rPr>
              <w:rStyle w:val="PlaceholderText"/>
            </w:rPr>
            <w:t>[Abstract]</w:t>
          </w:r>
        </w:p>
      </w:docPartBody>
    </w:docPart>
    <w:docPart>
      <w:docPartPr>
        <w:name w:val="596D6E5C7FDB4611AFE716C0DEEB73B5"/>
        <w:category>
          <w:name w:val="General"/>
          <w:gallery w:val="placeholder"/>
        </w:category>
        <w:types>
          <w:type w:val="bbPlcHdr"/>
        </w:types>
        <w:behaviors>
          <w:behavior w:val="content"/>
        </w:behaviors>
        <w:guid w:val="{1EACF180-4851-475F-B11D-2DEB8B414820}"/>
      </w:docPartPr>
      <w:docPartBody>
        <w:p w:rsidR="004844A2" w:rsidRDefault="00F86EDA" w:rsidP="00F86EDA">
          <w:pPr>
            <w:pStyle w:val="596D6E5C7FDB4611AFE716C0DEEB73B5"/>
          </w:pPr>
          <w:r w:rsidRPr="005066F1">
            <w:rPr>
              <w:rStyle w:val="PlaceholderText"/>
            </w:rPr>
            <w:t>[Abstract]</w:t>
          </w:r>
        </w:p>
      </w:docPartBody>
    </w:docPart>
    <w:docPart>
      <w:docPartPr>
        <w:name w:val="9E7359FA6BD64787BE49016844E9BFA3"/>
        <w:category>
          <w:name w:val="General"/>
          <w:gallery w:val="placeholder"/>
        </w:category>
        <w:types>
          <w:type w:val="bbPlcHdr"/>
        </w:types>
        <w:behaviors>
          <w:behavior w:val="content"/>
        </w:behaviors>
        <w:guid w:val="{EF7E5B94-827A-4133-9D7D-2262531F584E}"/>
      </w:docPartPr>
      <w:docPartBody>
        <w:p w:rsidR="004844A2" w:rsidRDefault="00F86EDA" w:rsidP="00F86EDA">
          <w:pPr>
            <w:pStyle w:val="9E7359FA6BD64787BE49016844E9BFA3"/>
          </w:pPr>
          <w:r w:rsidRPr="005066F1">
            <w:rPr>
              <w:rStyle w:val="PlaceholderText"/>
            </w:rPr>
            <w:t>[Subject]</w:t>
          </w:r>
        </w:p>
      </w:docPartBody>
    </w:docPart>
    <w:docPart>
      <w:docPartPr>
        <w:name w:val="700BD396DFED4A78A365B65719A0368B"/>
        <w:category>
          <w:name w:val="General"/>
          <w:gallery w:val="placeholder"/>
        </w:category>
        <w:types>
          <w:type w:val="bbPlcHdr"/>
        </w:types>
        <w:behaviors>
          <w:behavior w:val="content"/>
        </w:behaviors>
        <w:guid w:val="{495ED5DD-86B1-4079-8D4F-DF62A126B768}"/>
      </w:docPartPr>
      <w:docPartBody>
        <w:p w:rsidR="004844A2" w:rsidRDefault="00F86EDA" w:rsidP="00F86EDA">
          <w:pPr>
            <w:pStyle w:val="700BD396DFED4A78A365B65719A0368B"/>
          </w:pPr>
          <w:r w:rsidRPr="005066F1">
            <w:rPr>
              <w:rStyle w:val="PlaceholderText"/>
            </w:rPr>
            <w:t>[Abstract]</w:t>
          </w:r>
        </w:p>
      </w:docPartBody>
    </w:docPart>
    <w:docPart>
      <w:docPartPr>
        <w:name w:val="CE1BC7BEF6614C9DBB2FA7D76D88F8AF"/>
        <w:category>
          <w:name w:val="General"/>
          <w:gallery w:val="placeholder"/>
        </w:category>
        <w:types>
          <w:type w:val="bbPlcHdr"/>
        </w:types>
        <w:behaviors>
          <w:behavior w:val="content"/>
        </w:behaviors>
        <w:guid w:val="{855BB850-4D73-4C85-B075-D62E3EBF2E77}"/>
      </w:docPartPr>
      <w:docPartBody>
        <w:p w:rsidR="004844A2" w:rsidRDefault="00F86EDA" w:rsidP="00F86EDA">
          <w:pPr>
            <w:pStyle w:val="CE1BC7BEF6614C9DBB2FA7D76D88F8AF"/>
          </w:pPr>
          <w:r w:rsidRPr="005066F1">
            <w:rPr>
              <w:rStyle w:val="PlaceholderText"/>
            </w:rPr>
            <w:t>[Abstract]</w:t>
          </w:r>
        </w:p>
      </w:docPartBody>
    </w:docPart>
    <w:docPart>
      <w:docPartPr>
        <w:name w:val="90D0EC18C9D74FAD894EBC9DBDBC591F"/>
        <w:category>
          <w:name w:val="General"/>
          <w:gallery w:val="placeholder"/>
        </w:category>
        <w:types>
          <w:type w:val="bbPlcHdr"/>
        </w:types>
        <w:behaviors>
          <w:behavior w:val="content"/>
        </w:behaviors>
        <w:guid w:val="{D098C0D2-45C3-42B5-BEE4-322C1967966C}"/>
      </w:docPartPr>
      <w:docPartBody>
        <w:p w:rsidR="004844A2" w:rsidRDefault="00F86EDA" w:rsidP="00F86EDA">
          <w:pPr>
            <w:pStyle w:val="90D0EC18C9D74FAD894EBC9DBDBC591F"/>
          </w:pPr>
          <w:r w:rsidRPr="005066F1">
            <w:rPr>
              <w:rStyle w:val="PlaceholderText"/>
            </w:rPr>
            <w:t>[Abstract]</w:t>
          </w:r>
        </w:p>
      </w:docPartBody>
    </w:docPart>
    <w:docPart>
      <w:docPartPr>
        <w:name w:val="FFF6857D2B114E0C9387E755651CF3E5"/>
        <w:category>
          <w:name w:val="General"/>
          <w:gallery w:val="placeholder"/>
        </w:category>
        <w:types>
          <w:type w:val="bbPlcHdr"/>
        </w:types>
        <w:behaviors>
          <w:behavior w:val="content"/>
        </w:behaviors>
        <w:guid w:val="{460BF37A-6D6B-405A-A21D-1041E1199005}"/>
      </w:docPartPr>
      <w:docPartBody>
        <w:p w:rsidR="004844A2" w:rsidRDefault="00F86EDA" w:rsidP="00F86EDA">
          <w:pPr>
            <w:pStyle w:val="FFF6857D2B114E0C9387E755651CF3E5"/>
          </w:pPr>
          <w:r w:rsidRPr="005066F1">
            <w:rPr>
              <w:rStyle w:val="PlaceholderText"/>
            </w:rPr>
            <w:t>[Subject]</w:t>
          </w:r>
        </w:p>
      </w:docPartBody>
    </w:docPart>
    <w:docPart>
      <w:docPartPr>
        <w:name w:val="94451BD69E28433F98ACE7A7736916E1"/>
        <w:category>
          <w:name w:val="General"/>
          <w:gallery w:val="placeholder"/>
        </w:category>
        <w:types>
          <w:type w:val="bbPlcHdr"/>
        </w:types>
        <w:behaviors>
          <w:behavior w:val="content"/>
        </w:behaviors>
        <w:guid w:val="{9B749BE6-51DC-407E-A030-A53C4CC5BF8D}"/>
      </w:docPartPr>
      <w:docPartBody>
        <w:p w:rsidR="004844A2" w:rsidRDefault="00F86EDA" w:rsidP="00F86EDA">
          <w:pPr>
            <w:pStyle w:val="94451BD69E28433F98ACE7A7736916E1"/>
          </w:pPr>
          <w:r w:rsidRPr="005066F1">
            <w:rPr>
              <w:rStyle w:val="PlaceholderText"/>
            </w:rPr>
            <w:t>[Abstract]</w:t>
          </w:r>
        </w:p>
      </w:docPartBody>
    </w:docPart>
    <w:docPart>
      <w:docPartPr>
        <w:name w:val="28C2FB04F5E6409598B74ADC7BEE6FAB"/>
        <w:category>
          <w:name w:val="General"/>
          <w:gallery w:val="placeholder"/>
        </w:category>
        <w:types>
          <w:type w:val="bbPlcHdr"/>
        </w:types>
        <w:behaviors>
          <w:behavior w:val="content"/>
        </w:behaviors>
        <w:guid w:val="{201FDEB7-3FFF-40F0-80E6-2796492963E0}"/>
      </w:docPartPr>
      <w:docPartBody>
        <w:p w:rsidR="004844A2" w:rsidRDefault="00F86EDA" w:rsidP="00F86EDA">
          <w:pPr>
            <w:pStyle w:val="28C2FB04F5E6409598B74ADC7BEE6FAB"/>
          </w:pPr>
          <w:r w:rsidRPr="005066F1">
            <w:rPr>
              <w:rStyle w:val="PlaceholderText"/>
            </w:rPr>
            <w:t>[Subject]</w:t>
          </w:r>
        </w:p>
      </w:docPartBody>
    </w:docPart>
    <w:docPart>
      <w:docPartPr>
        <w:name w:val="24C63A9B84F546FCB3423D6CA38A809B"/>
        <w:category>
          <w:name w:val="General"/>
          <w:gallery w:val="placeholder"/>
        </w:category>
        <w:types>
          <w:type w:val="bbPlcHdr"/>
        </w:types>
        <w:behaviors>
          <w:behavior w:val="content"/>
        </w:behaviors>
        <w:guid w:val="{C95AFF0D-AC11-4C1E-AF2A-8B3945F14927}"/>
      </w:docPartPr>
      <w:docPartBody>
        <w:p w:rsidR="004844A2" w:rsidRDefault="00F86EDA" w:rsidP="00F86EDA">
          <w:pPr>
            <w:pStyle w:val="24C63A9B84F546FCB3423D6CA38A809B"/>
          </w:pPr>
          <w:r w:rsidRPr="005066F1">
            <w:rPr>
              <w:rStyle w:val="PlaceholderText"/>
            </w:rPr>
            <w:t>[Abstract]</w:t>
          </w:r>
        </w:p>
      </w:docPartBody>
    </w:docPart>
    <w:docPart>
      <w:docPartPr>
        <w:name w:val="42A5F294B5894C09B28ECD5CC4C533BD"/>
        <w:category>
          <w:name w:val="General"/>
          <w:gallery w:val="placeholder"/>
        </w:category>
        <w:types>
          <w:type w:val="bbPlcHdr"/>
        </w:types>
        <w:behaviors>
          <w:behavior w:val="content"/>
        </w:behaviors>
        <w:guid w:val="{46C3AAA8-E831-4159-B9FF-4DA019356464}"/>
      </w:docPartPr>
      <w:docPartBody>
        <w:p w:rsidR="004844A2" w:rsidRDefault="00F86EDA" w:rsidP="00F86EDA">
          <w:pPr>
            <w:pStyle w:val="42A5F294B5894C09B28ECD5CC4C533BD"/>
          </w:pPr>
          <w:r w:rsidRPr="005066F1">
            <w:rPr>
              <w:rStyle w:val="PlaceholderText"/>
            </w:rPr>
            <w:t>[Subject]</w:t>
          </w:r>
        </w:p>
      </w:docPartBody>
    </w:docPart>
    <w:docPart>
      <w:docPartPr>
        <w:name w:val="62B2E6DCA020447E93218348D4FB27BA"/>
        <w:category>
          <w:name w:val="General"/>
          <w:gallery w:val="placeholder"/>
        </w:category>
        <w:types>
          <w:type w:val="bbPlcHdr"/>
        </w:types>
        <w:behaviors>
          <w:behavior w:val="content"/>
        </w:behaviors>
        <w:guid w:val="{FDAAAD70-EB62-412F-9942-7688EFD57C6D}"/>
      </w:docPartPr>
      <w:docPartBody>
        <w:p w:rsidR="004844A2" w:rsidRDefault="00F86EDA" w:rsidP="00F86EDA">
          <w:pPr>
            <w:pStyle w:val="62B2E6DCA020447E93218348D4FB27BA"/>
          </w:pPr>
          <w:r w:rsidRPr="005066F1">
            <w:rPr>
              <w:rStyle w:val="PlaceholderText"/>
            </w:rPr>
            <w:t>[Abstract]</w:t>
          </w:r>
        </w:p>
      </w:docPartBody>
    </w:docPart>
    <w:docPart>
      <w:docPartPr>
        <w:name w:val="54D41DF1A305427892241ED17C1694E7"/>
        <w:category>
          <w:name w:val="General"/>
          <w:gallery w:val="placeholder"/>
        </w:category>
        <w:types>
          <w:type w:val="bbPlcHdr"/>
        </w:types>
        <w:behaviors>
          <w:behavior w:val="content"/>
        </w:behaviors>
        <w:guid w:val="{90510AAD-B9F2-4F40-ACE4-E281F00C4DDB}"/>
      </w:docPartPr>
      <w:docPartBody>
        <w:p w:rsidR="004844A2" w:rsidRDefault="00F86EDA" w:rsidP="00F86EDA">
          <w:pPr>
            <w:pStyle w:val="54D41DF1A305427892241ED17C1694E7"/>
          </w:pPr>
          <w:r w:rsidRPr="005066F1">
            <w:rPr>
              <w:rStyle w:val="PlaceholderText"/>
            </w:rPr>
            <w:t>[Subject]</w:t>
          </w:r>
        </w:p>
      </w:docPartBody>
    </w:docPart>
    <w:docPart>
      <w:docPartPr>
        <w:name w:val="CD5B91D5CCBE4047A634CF7BF7322EEA"/>
        <w:category>
          <w:name w:val="General"/>
          <w:gallery w:val="placeholder"/>
        </w:category>
        <w:types>
          <w:type w:val="bbPlcHdr"/>
        </w:types>
        <w:behaviors>
          <w:behavior w:val="content"/>
        </w:behaviors>
        <w:guid w:val="{3DE0089A-27A1-4ADC-BA59-8D86EF9EA087}"/>
      </w:docPartPr>
      <w:docPartBody>
        <w:p w:rsidR="004844A2" w:rsidRDefault="00F86EDA" w:rsidP="00F86EDA">
          <w:pPr>
            <w:pStyle w:val="CD5B91D5CCBE4047A634CF7BF7322EEA"/>
          </w:pPr>
          <w:r w:rsidRPr="005066F1">
            <w:rPr>
              <w:rStyle w:val="PlaceholderText"/>
            </w:rPr>
            <w:t>[Abstract]</w:t>
          </w:r>
        </w:p>
      </w:docPartBody>
    </w:docPart>
    <w:docPart>
      <w:docPartPr>
        <w:name w:val="156F4D19B5414CDEB6C35202A430678E"/>
        <w:category>
          <w:name w:val="General"/>
          <w:gallery w:val="placeholder"/>
        </w:category>
        <w:types>
          <w:type w:val="bbPlcHdr"/>
        </w:types>
        <w:behaviors>
          <w:behavior w:val="content"/>
        </w:behaviors>
        <w:guid w:val="{3D6BCE08-F2AF-4564-BBFF-29ECFF563275}"/>
      </w:docPartPr>
      <w:docPartBody>
        <w:p w:rsidR="004844A2" w:rsidRDefault="00F86EDA" w:rsidP="00F86EDA">
          <w:pPr>
            <w:pStyle w:val="156F4D19B5414CDEB6C35202A430678E"/>
          </w:pPr>
          <w:r w:rsidRPr="005066F1">
            <w:rPr>
              <w:rStyle w:val="PlaceholderText"/>
            </w:rPr>
            <w:t>[Abstract]</w:t>
          </w:r>
        </w:p>
      </w:docPartBody>
    </w:docPart>
    <w:docPart>
      <w:docPartPr>
        <w:name w:val="DD7023F1ED4B4F9FB82389B7CB0C903D"/>
        <w:category>
          <w:name w:val="General"/>
          <w:gallery w:val="placeholder"/>
        </w:category>
        <w:types>
          <w:type w:val="bbPlcHdr"/>
        </w:types>
        <w:behaviors>
          <w:behavior w:val="content"/>
        </w:behaviors>
        <w:guid w:val="{00D11D2C-C5B6-4F8A-9F74-F154998FB93E}"/>
      </w:docPartPr>
      <w:docPartBody>
        <w:p w:rsidR="004844A2" w:rsidRDefault="00F86EDA" w:rsidP="00F86EDA">
          <w:pPr>
            <w:pStyle w:val="DD7023F1ED4B4F9FB82389B7CB0C903D"/>
          </w:pPr>
          <w:r w:rsidRPr="005066F1">
            <w:rPr>
              <w:rStyle w:val="PlaceholderText"/>
            </w:rPr>
            <w:t>[Abstract]</w:t>
          </w:r>
        </w:p>
      </w:docPartBody>
    </w:docPart>
    <w:docPart>
      <w:docPartPr>
        <w:name w:val="27028D9B498E4D7CAB19E6789AD55902"/>
        <w:category>
          <w:name w:val="General"/>
          <w:gallery w:val="placeholder"/>
        </w:category>
        <w:types>
          <w:type w:val="bbPlcHdr"/>
        </w:types>
        <w:behaviors>
          <w:behavior w:val="content"/>
        </w:behaviors>
        <w:guid w:val="{FBF15A2C-6D28-4F0B-B03E-DE05F26E707A}"/>
      </w:docPartPr>
      <w:docPartBody>
        <w:p w:rsidR="004844A2" w:rsidRDefault="00F86EDA" w:rsidP="00F86EDA">
          <w:pPr>
            <w:pStyle w:val="27028D9B498E4D7CAB19E6789AD55902"/>
          </w:pPr>
          <w:r w:rsidRPr="005066F1">
            <w:rPr>
              <w:rStyle w:val="PlaceholderText"/>
            </w:rPr>
            <w:t>[Abstract]</w:t>
          </w:r>
        </w:p>
      </w:docPartBody>
    </w:docPart>
    <w:docPart>
      <w:docPartPr>
        <w:name w:val="FB9E668A9EF040508B974CA8581AA6EB"/>
        <w:category>
          <w:name w:val="General"/>
          <w:gallery w:val="placeholder"/>
        </w:category>
        <w:types>
          <w:type w:val="bbPlcHdr"/>
        </w:types>
        <w:behaviors>
          <w:behavior w:val="content"/>
        </w:behaviors>
        <w:guid w:val="{BE1E4875-27DE-4D85-ADDC-E4A969B87E95}"/>
      </w:docPartPr>
      <w:docPartBody>
        <w:p w:rsidR="004844A2" w:rsidRDefault="00F86EDA" w:rsidP="00F86EDA">
          <w:pPr>
            <w:pStyle w:val="FB9E668A9EF040508B974CA8581AA6EB"/>
          </w:pPr>
          <w:r w:rsidRPr="005066F1">
            <w:rPr>
              <w:rStyle w:val="PlaceholderText"/>
            </w:rPr>
            <w:t>[Abstract]</w:t>
          </w:r>
        </w:p>
      </w:docPartBody>
    </w:docPart>
    <w:docPart>
      <w:docPartPr>
        <w:name w:val="7F8E09DFF485451CBE6BFCA9CAE9A449"/>
        <w:category>
          <w:name w:val="General"/>
          <w:gallery w:val="placeholder"/>
        </w:category>
        <w:types>
          <w:type w:val="bbPlcHdr"/>
        </w:types>
        <w:behaviors>
          <w:behavior w:val="content"/>
        </w:behaviors>
        <w:guid w:val="{BCE7E425-E582-47EC-B1D2-5BA6F364989A}"/>
      </w:docPartPr>
      <w:docPartBody>
        <w:p w:rsidR="004844A2" w:rsidRDefault="00F86EDA" w:rsidP="00F86EDA">
          <w:pPr>
            <w:pStyle w:val="7F8E09DFF485451CBE6BFCA9CAE9A449"/>
          </w:pPr>
          <w:r w:rsidRPr="005066F1">
            <w:rPr>
              <w:rStyle w:val="PlaceholderText"/>
            </w:rPr>
            <w:t>[Abstract]</w:t>
          </w:r>
        </w:p>
      </w:docPartBody>
    </w:docPart>
    <w:docPart>
      <w:docPartPr>
        <w:name w:val="3E3817934DAD450598B161A370306895"/>
        <w:category>
          <w:name w:val="General"/>
          <w:gallery w:val="placeholder"/>
        </w:category>
        <w:types>
          <w:type w:val="bbPlcHdr"/>
        </w:types>
        <w:behaviors>
          <w:behavior w:val="content"/>
        </w:behaviors>
        <w:guid w:val="{883ABD5D-7A56-45EF-B879-25ABA6D0A947}"/>
      </w:docPartPr>
      <w:docPartBody>
        <w:p w:rsidR="004844A2" w:rsidRDefault="00F86EDA" w:rsidP="00F86EDA">
          <w:pPr>
            <w:pStyle w:val="3E3817934DAD450598B161A370306895"/>
          </w:pPr>
          <w:r w:rsidRPr="005066F1">
            <w:rPr>
              <w:rStyle w:val="PlaceholderText"/>
            </w:rPr>
            <w:t>[Abstract]</w:t>
          </w:r>
        </w:p>
      </w:docPartBody>
    </w:docPart>
    <w:docPart>
      <w:docPartPr>
        <w:name w:val="7302FA3FD3E7460AABC9290D16023D7B"/>
        <w:category>
          <w:name w:val="General"/>
          <w:gallery w:val="placeholder"/>
        </w:category>
        <w:types>
          <w:type w:val="bbPlcHdr"/>
        </w:types>
        <w:behaviors>
          <w:behavior w:val="content"/>
        </w:behaviors>
        <w:guid w:val="{B6877AE2-196C-4E19-BFF5-E76B3858CF4C}"/>
      </w:docPartPr>
      <w:docPartBody>
        <w:p w:rsidR="004844A2" w:rsidRDefault="00F86EDA" w:rsidP="00F86EDA">
          <w:pPr>
            <w:pStyle w:val="7302FA3FD3E7460AABC9290D16023D7B"/>
          </w:pPr>
          <w:r w:rsidRPr="005066F1">
            <w:rPr>
              <w:rStyle w:val="PlaceholderText"/>
            </w:rPr>
            <w:t>[Abstract]</w:t>
          </w:r>
        </w:p>
      </w:docPartBody>
    </w:docPart>
    <w:docPart>
      <w:docPartPr>
        <w:name w:val="F8E437CE5CEF41589BA5CBA4A351B4AF"/>
        <w:category>
          <w:name w:val="General"/>
          <w:gallery w:val="placeholder"/>
        </w:category>
        <w:types>
          <w:type w:val="bbPlcHdr"/>
        </w:types>
        <w:behaviors>
          <w:behavior w:val="content"/>
        </w:behaviors>
        <w:guid w:val="{1B1B98BC-AB39-4B92-8E4C-26A39208482A}"/>
      </w:docPartPr>
      <w:docPartBody>
        <w:p w:rsidR="004844A2" w:rsidRDefault="00F86EDA" w:rsidP="00F86EDA">
          <w:pPr>
            <w:pStyle w:val="F8E437CE5CEF41589BA5CBA4A351B4AF"/>
          </w:pPr>
          <w:r w:rsidRPr="005066F1">
            <w:rPr>
              <w:rStyle w:val="PlaceholderText"/>
            </w:rPr>
            <w:t>[Abstract]</w:t>
          </w:r>
        </w:p>
      </w:docPartBody>
    </w:docPart>
    <w:docPart>
      <w:docPartPr>
        <w:name w:val="6B6A1CCCA72040378272B2673392477D"/>
        <w:category>
          <w:name w:val="General"/>
          <w:gallery w:val="placeholder"/>
        </w:category>
        <w:types>
          <w:type w:val="bbPlcHdr"/>
        </w:types>
        <w:behaviors>
          <w:behavior w:val="content"/>
        </w:behaviors>
        <w:guid w:val="{F7B2FB52-7329-4DE2-8D24-450E9B1A12DA}"/>
      </w:docPartPr>
      <w:docPartBody>
        <w:p w:rsidR="004844A2" w:rsidRDefault="00F86EDA" w:rsidP="00F86EDA">
          <w:pPr>
            <w:pStyle w:val="6B6A1CCCA72040378272B2673392477D"/>
          </w:pPr>
          <w:r w:rsidRPr="005066F1">
            <w:rPr>
              <w:rStyle w:val="PlaceholderText"/>
            </w:rPr>
            <w:t>[Abstract]</w:t>
          </w:r>
        </w:p>
      </w:docPartBody>
    </w:docPart>
    <w:docPart>
      <w:docPartPr>
        <w:name w:val="A30BA22B4E784772955E46B7543D3B78"/>
        <w:category>
          <w:name w:val="General"/>
          <w:gallery w:val="placeholder"/>
        </w:category>
        <w:types>
          <w:type w:val="bbPlcHdr"/>
        </w:types>
        <w:behaviors>
          <w:behavior w:val="content"/>
        </w:behaviors>
        <w:guid w:val="{25CBFEFC-9139-4CFD-9C49-DF9C148A6DA2}"/>
      </w:docPartPr>
      <w:docPartBody>
        <w:p w:rsidR="004844A2" w:rsidRDefault="00F86EDA" w:rsidP="00F86EDA">
          <w:pPr>
            <w:pStyle w:val="A30BA22B4E784772955E46B7543D3B78"/>
          </w:pPr>
          <w:r w:rsidRPr="005066F1">
            <w:rPr>
              <w:rStyle w:val="PlaceholderText"/>
            </w:rPr>
            <w:t>[Subject]</w:t>
          </w:r>
        </w:p>
      </w:docPartBody>
    </w:docPart>
    <w:docPart>
      <w:docPartPr>
        <w:name w:val="900882E328584C82B0BC68A3897DD3CE"/>
        <w:category>
          <w:name w:val="General"/>
          <w:gallery w:val="placeholder"/>
        </w:category>
        <w:types>
          <w:type w:val="bbPlcHdr"/>
        </w:types>
        <w:behaviors>
          <w:behavior w:val="content"/>
        </w:behaviors>
        <w:guid w:val="{C033762B-6C93-4E98-A54C-0925A0420F9A}"/>
      </w:docPartPr>
      <w:docPartBody>
        <w:p w:rsidR="004844A2" w:rsidRDefault="00F86EDA" w:rsidP="00F86EDA">
          <w:pPr>
            <w:pStyle w:val="900882E328584C82B0BC68A3897DD3CE"/>
          </w:pPr>
          <w:r w:rsidRPr="005066F1">
            <w:rPr>
              <w:rStyle w:val="PlaceholderText"/>
            </w:rPr>
            <w:t>[Abstract]</w:t>
          </w:r>
        </w:p>
      </w:docPartBody>
    </w:docPart>
    <w:docPart>
      <w:docPartPr>
        <w:name w:val="4D74F5F6DC584FE3825F023F7075CD9D"/>
        <w:category>
          <w:name w:val="General"/>
          <w:gallery w:val="placeholder"/>
        </w:category>
        <w:types>
          <w:type w:val="bbPlcHdr"/>
        </w:types>
        <w:behaviors>
          <w:behavior w:val="content"/>
        </w:behaviors>
        <w:guid w:val="{667508DD-96B8-43F8-B1C7-AA3F339740AD}"/>
      </w:docPartPr>
      <w:docPartBody>
        <w:p w:rsidR="004844A2" w:rsidRDefault="00F86EDA" w:rsidP="00F86EDA">
          <w:pPr>
            <w:pStyle w:val="4D74F5F6DC584FE3825F023F7075CD9D"/>
          </w:pPr>
          <w:r w:rsidRPr="005066F1">
            <w:rPr>
              <w:rStyle w:val="PlaceholderText"/>
            </w:rPr>
            <w:t>[Abstract]</w:t>
          </w:r>
        </w:p>
      </w:docPartBody>
    </w:docPart>
    <w:docPart>
      <w:docPartPr>
        <w:name w:val="D726C3FD868E4ADA928D936F3A49A043"/>
        <w:category>
          <w:name w:val="General"/>
          <w:gallery w:val="placeholder"/>
        </w:category>
        <w:types>
          <w:type w:val="bbPlcHdr"/>
        </w:types>
        <w:behaviors>
          <w:behavior w:val="content"/>
        </w:behaviors>
        <w:guid w:val="{D4034757-6570-406C-986E-4ADB95DFF1C1}"/>
      </w:docPartPr>
      <w:docPartBody>
        <w:p w:rsidR="004844A2" w:rsidRDefault="00F86EDA" w:rsidP="00F86EDA">
          <w:pPr>
            <w:pStyle w:val="D726C3FD868E4ADA928D936F3A49A043"/>
          </w:pPr>
          <w:r w:rsidRPr="005066F1">
            <w:rPr>
              <w:rStyle w:val="PlaceholderText"/>
            </w:rPr>
            <w:t>[Abstract]</w:t>
          </w:r>
        </w:p>
      </w:docPartBody>
    </w:docPart>
    <w:docPart>
      <w:docPartPr>
        <w:name w:val="A9C6861913714487A14683B987DD0876"/>
        <w:category>
          <w:name w:val="General"/>
          <w:gallery w:val="placeholder"/>
        </w:category>
        <w:types>
          <w:type w:val="bbPlcHdr"/>
        </w:types>
        <w:behaviors>
          <w:behavior w:val="content"/>
        </w:behaviors>
        <w:guid w:val="{15B6F9D2-A2C3-4875-860E-19066EFFF327}"/>
      </w:docPartPr>
      <w:docPartBody>
        <w:p w:rsidR="004844A2" w:rsidRDefault="00F86EDA" w:rsidP="00F86EDA">
          <w:pPr>
            <w:pStyle w:val="A9C6861913714487A14683B987DD0876"/>
          </w:pPr>
          <w:r w:rsidRPr="005066F1">
            <w:rPr>
              <w:rStyle w:val="PlaceholderText"/>
            </w:rPr>
            <w:t>[Abstract]</w:t>
          </w:r>
        </w:p>
      </w:docPartBody>
    </w:docPart>
    <w:docPart>
      <w:docPartPr>
        <w:name w:val="31ED83FC02A94ED9B3490E5AE6BD9606"/>
        <w:category>
          <w:name w:val="General"/>
          <w:gallery w:val="placeholder"/>
        </w:category>
        <w:types>
          <w:type w:val="bbPlcHdr"/>
        </w:types>
        <w:behaviors>
          <w:behavior w:val="content"/>
        </w:behaviors>
        <w:guid w:val="{9FB0AFE0-124E-48B4-A126-5DDF26FC3368}"/>
      </w:docPartPr>
      <w:docPartBody>
        <w:p w:rsidR="004844A2" w:rsidRDefault="00F86EDA" w:rsidP="00F86EDA">
          <w:pPr>
            <w:pStyle w:val="31ED83FC02A94ED9B3490E5AE6BD9606"/>
          </w:pPr>
          <w:r w:rsidRPr="005066F1">
            <w:rPr>
              <w:rStyle w:val="PlaceholderText"/>
            </w:rPr>
            <w:t>[Abstract]</w:t>
          </w:r>
        </w:p>
      </w:docPartBody>
    </w:docPart>
    <w:docPart>
      <w:docPartPr>
        <w:name w:val="9C26EEE645B64181B0A81C8F3757BB2B"/>
        <w:category>
          <w:name w:val="General"/>
          <w:gallery w:val="placeholder"/>
        </w:category>
        <w:types>
          <w:type w:val="bbPlcHdr"/>
        </w:types>
        <w:behaviors>
          <w:behavior w:val="content"/>
        </w:behaviors>
        <w:guid w:val="{357E12F0-316E-4D77-86C9-9742DDAB429C}"/>
      </w:docPartPr>
      <w:docPartBody>
        <w:p w:rsidR="004844A2" w:rsidRDefault="00F86EDA" w:rsidP="00F86EDA">
          <w:pPr>
            <w:pStyle w:val="9C26EEE645B64181B0A81C8F3757BB2B"/>
          </w:pPr>
          <w:r w:rsidRPr="005066F1">
            <w:rPr>
              <w:rStyle w:val="PlaceholderText"/>
            </w:rPr>
            <w:t>[Abstract]</w:t>
          </w:r>
        </w:p>
      </w:docPartBody>
    </w:docPart>
    <w:docPart>
      <w:docPartPr>
        <w:name w:val="6DDA5200CFDE4568BBE41247198F8388"/>
        <w:category>
          <w:name w:val="General"/>
          <w:gallery w:val="placeholder"/>
        </w:category>
        <w:types>
          <w:type w:val="bbPlcHdr"/>
        </w:types>
        <w:behaviors>
          <w:behavior w:val="content"/>
        </w:behaviors>
        <w:guid w:val="{E84F534F-FD76-4C1A-A3AB-0E329CAE5808}"/>
      </w:docPartPr>
      <w:docPartBody>
        <w:p w:rsidR="004844A2" w:rsidRDefault="00F86EDA" w:rsidP="00F86EDA">
          <w:pPr>
            <w:pStyle w:val="6DDA5200CFDE4568BBE41247198F8388"/>
          </w:pPr>
          <w:r w:rsidRPr="005066F1">
            <w:rPr>
              <w:rStyle w:val="PlaceholderText"/>
            </w:rPr>
            <w:t>[Abstract]</w:t>
          </w:r>
        </w:p>
      </w:docPartBody>
    </w:docPart>
    <w:docPart>
      <w:docPartPr>
        <w:name w:val="6A747B143D0E47C78D234D9DA3FC5CCC"/>
        <w:category>
          <w:name w:val="General"/>
          <w:gallery w:val="placeholder"/>
        </w:category>
        <w:types>
          <w:type w:val="bbPlcHdr"/>
        </w:types>
        <w:behaviors>
          <w:behavior w:val="content"/>
        </w:behaviors>
        <w:guid w:val="{D221B64D-F301-4CA8-ADD6-4A51FB749780}"/>
      </w:docPartPr>
      <w:docPartBody>
        <w:p w:rsidR="004844A2" w:rsidRDefault="00F86EDA" w:rsidP="00F86EDA">
          <w:pPr>
            <w:pStyle w:val="6A747B143D0E47C78D234D9DA3FC5CCC"/>
          </w:pPr>
          <w:r w:rsidRPr="005066F1">
            <w:rPr>
              <w:rStyle w:val="PlaceholderText"/>
            </w:rPr>
            <w:t>[Abstract]</w:t>
          </w:r>
        </w:p>
      </w:docPartBody>
    </w:docPart>
    <w:docPart>
      <w:docPartPr>
        <w:name w:val="91A0EB1552BC4876AAAFE8942A819A51"/>
        <w:category>
          <w:name w:val="General"/>
          <w:gallery w:val="placeholder"/>
        </w:category>
        <w:types>
          <w:type w:val="bbPlcHdr"/>
        </w:types>
        <w:behaviors>
          <w:behavior w:val="content"/>
        </w:behaviors>
        <w:guid w:val="{253C67FB-36ED-458C-A334-16DBCBE282FD}"/>
      </w:docPartPr>
      <w:docPartBody>
        <w:p w:rsidR="004844A2" w:rsidRDefault="00F86EDA" w:rsidP="00F86EDA">
          <w:pPr>
            <w:pStyle w:val="91A0EB1552BC4876AAAFE8942A819A51"/>
          </w:pPr>
          <w:r w:rsidRPr="005066F1">
            <w:rPr>
              <w:rStyle w:val="PlaceholderText"/>
            </w:rPr>
            <w:t>[Abstract]</w:t>
          </w:r>
        </w:p>
      </w:docPartBody>
    </w:docPart>
    <w:docPart>
      <w:docPartPr>
        <w:name w:val="BB6068FBC5F145C6BBE7604E984D4DDF"/>
        <w:category>
          <w:name w:val="General"/>
          <w:gallery w:val="placeholder"/>
        </w:category>
        <w:types>
          <w:type w:val="bbPlcHdr"/>
        </w:types>
        <w:behaviors>
          <w:behavior w:val="content"/>
        </w:behaviors>
        <w:guid w:val="{146FCBBC-6586-42FB-80D6-63498FD1884A}"/>
      </w:docPartPr>
      <w:docPartBody>
        <w:p w:rsidR="004844A2" w:rsidRDefault="00F86EDA" w:rsidP="00F86EDA">
          <w:pPr>
            <w:pStyle w:val="BB6068FBC5F145C6BBE7604E984D4DDF"/>
          </w:pPr>
          <w:r w:rsidRPr="005066F1">
            <w:rPr>
              <w:rStyle w:val="PlaceholderText"/>
            </w:rPr>
            <w:t>[Abstract]</w:t>
          </w:r>
        </w:p>
      </w:docPartBody>
    </w:docPart>
    <w:docPart>
      <w:docPartPr>
        <w:name w:val="8A566BC471344AE3A06C11D6F8F77368"/>
        <w:category>
          <w:name w:val="General"/>
          <w:gallery w:val="placeholder"/>
        </w:category>
        <w:types>
          <w:type w:val="bbPlcHdr"/>
        </w:types>
        <w:behaviors>
          <w:behavior w:val="content"/>
        </w:behaviors>
        <w:guid w:val="{89CE5FD8-BBCA-4BA2-AF21-6C784969D93A}"/>
      </w:docPartPr>
      <w:docPartBody>
        <w:p w:rsidR="004844A2" w:rsidRDefault="00F86EDA" w:rsidP="00F86EDA">
          <w:pPr>
            <w:pStyle w:val="8A566BC471344AE3A06C11D6F8F77368"/>
          </w:pPr>
          <w:r w:rsidRPr="005066F1">
            <w:rPr>
              <w:rStyle w:val="PlaceholderText"/>
            </w:rPr>
            <w:t>[Subject]</w:t>
          </w:r>
        </w:p>
      </w:docPartBody>
    </w:docPart>
    <w:docPart>
      <w:docPartPr>
        <w:name w:val="0DF87C5F43D545F881B588BBECBC8BDD"/>
        <w:category>
          <w:name w:val="General"/>
          <w:gallery w:val="placeholder"/>
        </w:category>
        <w:types>
          <w:type w:val="bbPlcHdr"/>
        </w:types>
        <w:behaviors>
          <w:behavior w:val="content"/>
        </w:behaviors>
        <w:guid w:val="{5FE9B977-8015-4181-B96A-E54A4A3A6B2A}"/>
      </w:docPartPr>
      <w:docPartBody>
        <w:p w:rsidR="004844A2" w:rsidRDefault="00F86EDA" w:rsidP="00F86EDA">
          <w:pPr>
            <w:pStyle w:val="0DF87C5F43D545F881B588BBECBC8BDD"/>
          </w:pPr>
          <w:r w:rsidRPr="005066F1">
            <w:rPr>
              <w:rStyle w:val="PlaceholderText"/>
            </w:rPr>
            <w:t>[Abstract]</w:t>
          </w:r>
        </w:p>
      </w:docPartBody>
    </w:docPart>
    <w:docPart>
      <w:docPartPr>
        <w:name w:val="10C1928FB1324518B5F0A23ADE7ADE07"/>
        <w:category>
          <w:name w:val="General"/>
          <w:gallery w:val="placeholder"/>
        </w:category>
        <w:types>
          <w:type w:val="bbPlcHdr"/>
        </w:types>
        <w:behaviors>
          <w:behavior w:val="content"/>
        </w:behaviors>
        <w:guid w:val="{A5B948EE-75C5-4C58-A65A-E37A0BFEBAAC}"/>
      </w:docPartPr>
      <w:docPartBody>
        <w:p w:rsidR="004844A2" w:rsidRDefault="00F86EDA" w:rsidP="00F86EDA">
          <w:pPr>
            <w:pStyle w:val="10C1928FB1324518B5F0A23ADE7ADE07"/>
          </w:pPr>
          <w:r w:rsidRPr="005066F1">
            <w:rPr>
              <w:rStyle w:val="PlaceholderText"/>
            </w:rPr>
            <w:t>[Abstract]</w:t>
          </w:r>
        </w:p>
      </w:docPartBody>
    </w:docPart>
    <w:docPart>
      <w:docPartPr>
        <w:name w:val="ACE187A2206A45E2A589297E590FCCB2"/>
        <w:category>
          <w:name w:val="General"/>
          <w:gallery w:val="placeholder"/>
        </w:category>
        <w:types>
          <w:type w:val="bbPlcHdr"/>
        </w:types>
        <w:behaviors>
          <w:behavior w:val="content"/>
        </w:behaviors>
        <w:guid w:val="{DD71D2FB-19F9-4B19-BEC3-6038DB30BC3D}"/>
      </w:docPartPr>
      <w:docPartBody>
        <w:p w:rsidR="004844A2" w:rsidRDefault="00F86EDA" w:rsidP="00F86EDA">
          <w:pPr>
            <w:pStyle w:val="ACE187A2206A45E2A589297E590FCCB2"/>
          </w:pPr>
          <w:r w:rsidRPr="005066F1">
            <w:rPr>
              <w:rStyle w:val="PlaceholderText"/>
            </w:rPr>
            <w:t>[Subject]</w:t>
          </w:r>
        </w:p>
      </w:docPartBody>
    </w:docPart>
    <w:docPart>
      <w:docPartPr>
        <w:name w:val="3E9B9A62AE6748AC92B5AB2A68D9597B"/>
        <w:category>
          <w:name w:val="General"/>
          <w:gallery w:val="placeholder"/>
        </w:category>
        <w:types>
          <w:type w:val="bbPlcHdr"/>
        </w:types>
        <w:behaviors>
          <w:behavior w:val="content"/>
        </w:behaviors>
        <w:guid w:val="{518FAA0B-6811-482E-B9B5-650F2D2F0F5D}"/>
      </w:docPartPr>
      <w:docPartBody>
        <w:p w:rsidR="004844A2" w:rsidRDefault="00F86EDA" w:rsidP="00F86EDA">
          <w:pPr>
            <w:pStyle w:val="3E9B9A62AE6748AC92B5AB2A68D9597B"/>
          </w:pPr>
          <w:r w:rsidRPr="005066F1">
            <w:rPr>
              <w:rStyle w:val="PlaceholderText"/>
            </w:rPr>
            <w:t>[Abstract]</w:t>
          </w:r>
        </w:p>
      </w:docPartBody>
    </w:docPart>
    <w:docPart>
      <w:docPartPr>
        <w:name w:val="E5CC646636D344F7A4D0135C867EFB6A"/>
        <w:category>
          <w:name w:val="General"/>
          <w:gallery w:val="placeholder"/>
        </w:category>
        <w:types>
          <w:type w:val="bbPlcHdr"/>
        </w:types>
        <w:behaviors>
          <w:behavior w:val="content"/>
        </w:behaviors>
        <w:guid w:val="{2434FD52-5A80-404C-AC8C-151B8D60CFC2}"/>
      </w:docPartPr>
      <w:docPartBody>
        <w:p w:rsidR="004844A2" w:rsidRDefault="00F86EDA" w:rsidP="00F86EDA">
          <w:pPr>
            <w:pStyle w:val="E5CC646636D344F7A4D0135C867EFB6A"/>
          </w:pPr>
          <w:r w:rsidRPr="005066F1">
            <w:rPr>
              <w:rStyle w:val="PlaceholderText"/>
            </w:rPr>
            <w:t>[Subject]</w:t>
          </w:r>
        </w:p>
      </w:docPartBody>
    </w:docPart>
    <w:docPart>
      <w:docPartPr>
        <w:name w:val="194A007CDC6F41E0A0D39EB6C77DC20D"/>
        <w:category>
          <w:name w:val="General"/>
          <w:gallery w:val="placeholder"/>
        </w:category>
        <w:types>
          <w:type w:val="bbPlcHdr"/>
        </w:types>
        <w:behaviors>
          <w:behavior w:val="content"/>
        </w:behaviors>
        <w:guid w:val="{AD76A858-F2A6-419F-8121-28288AFBF560}"/>
      </w:docPartPr>
      <w:docPartBody>
        <w:p w:rsidR="004844A2" w:rsidRDefault="00F86EDA" w:rsidP="00F86EDA">
          <w:pPr>
            <w:pStyle w:val="194A007CDC6F41E0A0D39EB6C77DC20D"/>
          </w:pPr>
          <w:r w:rsidRPr="005066F1">
            <w:rPr>
              <w:rStyle w:val="PlaceholderText"/>
            </w:rPr>
            <w:t>[Abstract]</w:t>
          </w:r>
        </w:p>
      </w:docPartBody>
    </w:docPart>
    <w:docPart>
      <w:docPartPr>
        <w:name w:val="FF87FA315464427694171611EEC40207"/>
        <w:category>
          <w:name w:val="General"/>
          <w:gallery w:val="placeholder"/>
        </w:category>
        <w:types>
          <w:type w:val="bbPlcHdr"/>
        </w:types>
        <w:behaviors>
          <w:behavior w:val="content"/>
        </w:behaviors>
        <w:guid w:val="{64100390-075A-4DB0-9654-D36B219217F2}"/>
      </w:docPartPr>
      <w:docPartBody>
        <w:p w:rsidR="004844A2" w:rsidRDefault="00F86EDA" w:rsidP="00F86EDA">
          <w:pPr>
            <w:pStyle w:val="FF87FA315464427694171611EEC40207"/>
          </w:pPr>
          <w:r w:rsidRPr="005066F1">
            <w:rPr>
              <w:rStyle w:val="PlaceholderText"/>
            </w:rPr>
            <w:t>[Abstract]</w:t>
          </w:r>
        </w:p>
      </w:docPartBody>
    </w:docPart>
    <w:docPart>
      <w:docPartPr>
        <w:name w:val="CF076176EA6D46F49A34C9BC19525F09"/>
        <w:category>
          <w:name w:val="General"/>
          <w:gallery w:val="placeholder"/>
        </w:category>
        <w:types>
          <w:type w:val="bbPlcHdr"/>
        </w:types>
        <w:behaviors>
          <w:behavior w:val="content"/>
        </w:behaviors>
        <w:guid w:val="{C624FE54-388D-4FFC-81FA-D943B7013100}"/>
      </w:docPartPr>
      <w:docPartBody>
        <w:p w:rsidR="004844A2" w:rsidRDefault="00F86EDA" w:rsidP="00F86EDA">
          <w:pPr>
            <w:pStyle w:val="CF076176EA6D46F49A34C9BC19525F09"/>
          </w:pPr>
          <w:r w:rsidRPr="005066F1">
            <w:rPr>
              <w:rStyle w:val="PlaceholderText"/>
            </w:rPr>
            <w:t>[Abstract]</w:t>
          </w:r>
        </w:p>
      </w:docPartBody>
    </w:docPart>
    <w:docPart>
      <w:docPartPr>
        <w:name w:val="0B093603317849F6B4B6E375DDB73A06"/>
        <w:category>
          <w:name w:val="General"/>
          <w:gallery w:val="placeholder"/>
        </w:category>
        <w:types>
          <w:type w:val="bbPlcHdr"/>
        </w:types>
        <w:behaviors>
          <w:behavior w:val="content"/>
        </w:behaviors>
        <w:guid w:val="{D5D308BF-8E69-4EE7-8F68-DB975EA66C6D}"/>
      </w:docPartPr>
      <w:docPartBody>
        <w:p w:rsidR="004844A2" w:rsidRDefault="00F86EDA" w:rsidP="00F86EDA">
          <w:pPr>
            <w:pStyle w:val="0B093603317849F6B4B6E375DDB73A06"/>
          </w:pPr>
          <w:r w:rsidRPr="005066F1">
            <w:rPr>
              <w:rStyle w:val="PlaceholderText"/>
            </w:rPr>
            <w:t>[Abstract]</w:t>
          </w:r>
        </w:p>
      </w:docPartBody>
    </w:docPart>
    <w:docPart>
      <w:docPartPr>
        <w:name w:val="04EFB9F94C3A45929C67961E11F741AD"/>
        <w:category>
          <w:name w:val="General"/>
          <w:gallery w:val="placeholder"/>
        </w:category>
        <w:types>
          <w:type w:val="bbPlcHdr"/>
        </w:types>
        <w:behaviors>
          <w:behavior w:val="content"/>
        </w:behaviors>
        <w:guid w:val="{6E6711E1-E0F4-4D04-BF77-446E253E00E8}"/>
      </w:docPartPr>
      <w:docPartBody>
        <w:p w:rsidR="004844A2" w:rsidRDefault="00F86EDA" w:rsidP="00F86EDA">
          <w:pPr>
            <w:pStyle w:val="04EFB9F94C3A45929C67961E11F741AD"/>
          </w:pPr>
          <w:r w:rsidRPr="005066F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EDA"/>
    <w:rsid w:val="00425307"/>
    <w:rsid w:val="004844A2"/>
    <w:rsid w:val="006838B9"/>
    <w:rsid w:val="00836FFF"/>
    <w:rsid w:val="009D58BB"/>
    <w:rsid w:val="00AC3DEC"/>
    <w:rsid w:val="00C641A7"/>
    <w:rsid w:val="00D608CC"/>
    <w:rsid w:val="00E8490F"/>
    <w:rsid w:val="00F8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EDA"/>
    <w:rPr>
      <w:color w:val="808080"/>
    </w:rPr>
  </w:style>
  <w:style w:type="paragraph" w:customStyle="1" w:styleId="D38897E0B9EA4CBA912E59FB6AFD520E">
    <w:name w:val="D38897E0B9EA4CBA912E59FB6AFD520E"/>
    <w:rsid w:val="00F86EDA"/>
  </w:style>
  <w:style w:type="paragraph" w:customStyle="1" w:styleId="53F29CC360534C7DB028BDEDDE3333A5">
    <w:name w:val="53F29CC360534C7DB028BDEDDE3333A5"/>
    <w:rsid w:val="00F86EDA"/>
  </w:style>
  <w:style w:type="paragraph" w:customStyle="1" w:styleId="DFFA4C33DBEA461DA299B320E71DEE69">
    <w:name w:val="DFFA4C33DBEA461DA299B320E71DEE69"/>
    <w:rsid w:val="00F86EDA"/>
  </w:style>
  <w:style w:type="paragraph" w:customStyle="1" w:styleId="13020D2A9DD646ECAC0DB8152022ECEE">
    <w:name w:val="13020D2A9DD646ECAC0DB8152022ECEE"/>
    <w:rsid w:val="00F86EDA"/>
  </w:style>
  <w:style w:type="paragraph" w:customStyle="1" w:styleId="FEBE70A94E0E4E0B997905A9329EE138">
    <w:name w:val="FEBE70A94E0E4E0B997905A9329EE138"/>
    <w:rsid w:val="00F86EDA"/>
  </w:style>
  <w:style w:type="paragraph" w:customStyle="1" w:styleId="3BB2AFE7B0AB4EAD9986141914DD68DB">
    <w:name w:val="3BB2AFE7B0AB4EAD9986141914DD68DB"/>
    <w:rsid w:val="00F86EDA"/>
  </w:style>
  <w:style w:type="paragraph" w:customStyle="1" w:styleId="56ED01798D964830B5B706F3B12C8611">
    <w:name w:val="56ED01798D964830B5B706F3B12C8611"/>
    <w:rsid w:val="00F86EDA"/>
  </w:style>
  <w:style w:type="paragraph" w:customStyle="1" w:styleId="E1B394417897408E841D17821214E5B8">
    <w:name w:val="E1B394417897408E841D17821214E5B8"/>
    <w:rsid w:val="00F86EDA"/>
  </w:style>
  <w:style w:type="paragraph" w:customStyle="1" w:styleId="6E98F8958F1843E79FAA2C693844154B">
    <w:name w:val="6E98F8958F1843E79FAA2C693844154B"/>
    <w:rsid w:val="00F86EDA"/>
  </w:style>
  <w:style w:type="paragraph" w:customStyle="1" w:styleId="91C2E6C7B3D34B61895AF6F34D4B87A1">
    <w:name w:val="91C2E6C7B3D34B61895AF6F34D4B87A1"/>
    <w:rsid w:val="00F86EDA"/>
  </w:style>
  <w:style w:type="paragraph" w:customStyle="1" w:styleId="B5F4F792A0BE40EBAE28C8CA18D5D777">
    <w:name w:val="B5F4F792A0BE40EBAE28C8CA18D5D777"/>
    <w:rsid w:val="00F86EDA"/>
  </w:style>
  <w:style w:type="paragraph" w:customStyle="1" w:styleId="7CD406B1918B462E861F365E4D18A1CF">
    <w:name w:val="7CD406B1918B462E861F365E4D18A1CF"/>
    <w:rsid w:val="00F86EDA"/>
  </w:style>
  <w:style w:type="paragraph" w:customStyle="1" w:styleId="6CA11469220A463B906BFF7D2A4F7FE0">
    <w:name w:val="6CA11469220A463B906BFF7D2A4F7FE0"/>
    <w:rsid w:val="00F86EDA"/>
  </w:style>
  <w:style w:type="paragraph" w:customStyle="1" w:styleId="3FCBF881FEA1420A8CB419E95E3A687D">
    <w:name w:val="3FCBF881FEA1420A8CB419E95E3A687D"/>
    <w:rsid w:val="00F86EDA"/>
  </w:style>
  <w:style w:type="paragraph" w:customStyle="1" w:styleId="86C3D16BC136405199D54B6998ED0F32">
    <w:name w:val="86C3D16BC136405199D54B6998ED0F32"/>
    <w:rsid w:val="00F86EDA"/>
  </w:style>
  <w:style w:type="paragraph" w:customStyle="1" w:styleId="B34B3850CD154692888DC21894D12F21">
    <w:name w:val="B34B3850CD154692888DC21894D12F21"/>
    <w:rsid w:val="00F86EDA"/>
  </w:style>
  <w:style w:type="paragraph" w:customStyle="1" w:styleId="83D29BFE1C2441749185314AAEBFF2BB">
    <w:name w:val="83D29BFE1C2441749185314AAEBFF2BB"/>
    <w:rsid w:val="00F86EDA"/>
  </w:style>
  <w:style w:type="paragraph" w:customStyle="1" w:styleId="4C498EBFE45C4399A1C8E3A104907A6C">
    <w:name w:val="4C498EBFE45C4399A1C8E3A104907A6C"/>
    <w:rsid w:val="00F86EDA"/>
  </w:style>
  <w:style w:type="paragraph" w:customStyle="1" w:styleId="397A187108BD44B9874C29484F4367DA">
    <w:name w:val="397A187108BD44B9874C29484F4367DA"/>
    <w:rsid w:val="00F86EDA"/>
  </w:style>
  <w:style w:type="paragraph" w:customStyle="1" w:styleId="194E707B718A497BBC65DCCC7E894974">
    <w:name w:val="194E707B718A497BBC65DCCC7E894974"/>
    <w:rsid w:val="00F86EDA"/>
  </w:style>
  <w:style w:type="paragraph" w:customStyle="1" w:styleId="644162E8E92B4D098C9744986177411E">
    <w:name w:val="644162E8E92B4D098C9744986177411E"/>
    <w:rsid w:val="00F86EDA"/>
  </w:style>
  <w:style w:type="paragraph" w:customStyle="1" w:styleId="596D6E5C7FDB4611AFE716C0DEEB73B5">
    <w:name w:val="596D6E5C7FDB4611AFE716C0DEEB73B5"/>
    <w:rsid w:val="00F86EDA"/>
  </w:style>
  <w:style w:type="paragraph" w:customStyle="1" w:styleId="9E7359FA6BD64787BE49016844E9BFA3">
    <w:name w:val="9E7359FA6BD64787BE49016844E9BFA3"/>
    <w:rsid w:val="00F86EDA"/>
  </w:style>
  <w:style w:type="paragraph" w:customStyle="1" w:styleId="700BD396DFED4A78A365B65719A0368B">
    <w:name w:val="700BD396DFED4A78A365B65719A0368B"/>
    <w:rsid w:val="00F86EDA"/>
  </w:style>
  <w:style w:type="paragraph" w:customStyle="1" w:styleId="CE1BC7BEF6614C9DBB2FA7D76D88F8AF">
    <w:name w:val="CE1BC7BEF6614C9DBB2FA7D76D88F8AF"/>
    <w:rsid w:val="00F86EDA"/>
  </w:style>
  <w:style w:type="paragraph" w:customStyle="1" w:styleId="90D0EC18C9D74FAD894EBC9DBDBC591F">
    <w:name w:val="90D0EC18C9D74FAD894EBC9DBDBC591F"/>
    <w:rsid w:val="00F86EDA"/>
  </w:style>
  <w:style w:type="paragraph" w:customStyle="1" w:styleId="FFF6857D2B114E0C9387E755651CF3E5">
    <w:name w:val="FFF6857D2B114E0C9387E755651CF3E5"/>
    <w:rsid w:val="00F86EDA"/>
  </w:style>
  <w:style w:type="paragraph" w:customStyle="1" w:styleId="94451BD69E28433F98ACE7A7736916E1">
    <w:name w:val="94451BD69E28433F98ACE7A7736916E1"/>
    <w:rsid w:val="00F86EDA"/>
  </w:style>
  <w:style w:type="paragraph" w:customStyle="1" w:styleId="28C2FB04F5E6409598B74ADC7BEE6FAB">
    <w:name w:val="28C2FB04F5E6409598B74ADC7BEE6FAB"/>
    <w:rsid w:val="00F86EDA"/>
  </w:style>
  <w:style w:type="paragraph" w:customStyle="1" w:styleId="07F31C35D4BD43E0AD907803A87C73C0">
    <w:name w:val="07F31C35D4BD43E0AD907803A87C73C0"/>
    <w:rsid w:val="00F86EDA"/>
  </w:style>
  <w:style w:type="paragraph" w:customStyle="1" w:styleId="517246D096B44679BE384BE4CC36AA8F">
    <w:name w:val="517246D096B44679BE384BE4CC36AA8F"/>
    <w:rsid w:val="00F86EDA"/>
  </w:style>
  <w:style w:type="paragraph" w:customStyle="1" w:styleId="FC73A3DEA20544D89DFDA545D8C3843C">
    <w:name w:val="FC73A3DEA20544D89DFDA545D8C3843C"/>
    <w:rsid w:val="00F86EDA"/>
  </w:style>
  <w:style w:type="paragraph" w:customStyle="1" w:styleId="E141482240C347DF8D4623139B470F2F">
    <w:name w:val="E141482240C347DF8D4623139B470F2F"/>
    <w:rsid w:val="00F86EDA"/>
  </w:style>
  <w:style w:type="paragraph" w:customStyle="1" w:styleId="2AAF54D2313542CE9E5DAA451BCE3365">
    <w:name w:val="2AAF54D2313542CE9E5DAA451BCE3365"/>
    <w:rsid w:val="00F86EDA"/>
  </w:style>
  <w:style w:type="paragraph" w:customStyle="1" w:styleId="24C63A9B84F546FCB3423D6CA38A809B">
    <w:name w:val="24C63A9B84F546FCB3423D6CA38A809B"/>
    <w:rsid w:val="00F86EDA"/>
  </w:style>
  <w:style w:type="paragraph" w:customStyle="1" w:styleId="42A5F294B5894C09B28ECD5CC4C533BD">
    <w:name w:val="42A5F294B5894C09B28ECD5CC4C533BD"/>
    <w:rsid w:val="00F86EDA"/>
  </w:style>
  <w:style w:type="paragraph" w:customStyle="1" w:styleId="62B2E6DCA020447E93218348D4FB27BA">
    <w:name w:val="62B2E6DCA020447E93218348D4FB27BA"/>
    <w:rsid w:val="00F86EDA"/>
  </w:style>
  <w:style w:type="paragraph" w:customStyle="1" w:styleId="54D41DF1A305427892241ED17C1694E7">
    <w:name w:val="54D41DF1A305427892241ED17C1694E7"/>
    <w:rsid w:val="00F86EDA"/>
  </w:style>
  <w:style w:type="paragraph" w:customStyle="1" w:styleId="CD5B91D5CCBE4047A634CF7BF7322EEA">
    <w:name w:val="CD5B91D5CCBE4047A634CF7BF7322EEA"/>
    <w:rsid w:val="00F86EDA"/>
  </w:style>
  <w:style w:type="paragraph" w:customStyle="1" w:styleId="156F4D19B5414CDEB6C35202A430678E">
    <w:name w:val="156F4D19B5414CDEB6C35202A430678E"/>
    <w:rsid w:val="00F86EDA"/>
  </w:style>
  <w:style w:type="paragraph" w:customStyle="1" w:styleId="DD7023F1ED4B4F9FB82389B7CB0C903D">
    <w:name w:val="DD7023F1ED4B4F9FB82389B7CB0C903D"/>
    <w:rsid w:val="00F86EDA"/>
  </w:style>
  <w:style w:type="paragraph" w:customStyle="1" w:styleId="27028D9B498E4D7CAB19E6789AD55902">
    <w:name w:val="27028D9B498E4D7CAB19E6789AD55902"/>
    <w:rsid w:val="00F86EDA"/>
  </w:style>
  <w:style w:type="paragraph" w:customStyle="1" w:styleId="FB9E668A9EF040508B974CA8581AA6EB">
    <w:name w:val="FB9E668A9EF040508B974CA8581AA6EB"/>
    <w:rsid w:val="00F86EDA"/>
  </w:style>
  <w:style w:type="paragraph" w:customStyle="1" w:styleId="7F8E09DFF485451CBE6BFCA9CAE9A449">
    <w:name w:val="7F8E09DFF485451CBE6BFCA9CAE9A449"/>
    <w:rsid w:val="00F86EDA"/>
  </w:style>
  <w:style w:type="paragraph" w:customStyle="1" w:styleId="3E3817934DAD450598B161A370306895">
    <w:name w:val="3E3817934DAD450598B161A370306895"/>
    <w:rsid w:val="00F86EDA"/>
  </w:style>
  <w:style w:type="paragraph" w:customStyle="1" w:styleId="7302FA3FD3E7460AABC9290D16023D7B">
    <w:name w:val="7302FA3FD3E7460AABC9290D16023D7B"/>
    <w:rsid w:val="00F86EDA"/>
  </w:style>
  <w:style w:type="paragraph" w:customStyle="1" w:styleId="F8E437CE5CEF41589BA5CBA4A351B4AF">
    <w:name w:val="F8E437CE5CEF41589BA5CBA4A351B4AF"/>
    <w:rsid w:val="00F86EDA"/>
  </w:style>
  <w:style w:type="paragraph" w:customStyle="1" w:styleId="6B6A1CCCA72040378272B2673392477D">
    <w:name w:val="6B6A1CCCA72040378272B2673392477D"/>
    <w:rsid w:val="00F86EDA"/>
  </w:style>
  <w:style w:type="paragraph" w:customStyle="1" w:styleId="A30BA22B4E784772955E46B7543D3B78">
    <w:name w:val="A30BA22B4E784772955E46B7543D3B78"/>
    <w:rsid w:val="00F86EDA"/>
  </w:style>
  <w:style w:type="paragraph" w:customStyle="1" w:styleId="900882E328584C82B0BC68A3897DD3CE">
    <w:name w:val="900882E328584C82B0BC68A3897DD3CE"/>
    <w:rsid w:val="00F86EDA"/>
  </w:style>
  <w:style w:type="paragraph" w:customStyle="1" w:styleId="4D74F5F6DC584FE3825F023F7075CD9D">
    <w:name w:val="4D74F5F6DC584FE3825F023F7075CD9D"/>
    <w:rsid w:val="00F86EDA"/>
  </w:style>
  <w:style w:type="paragraph" w:customStyle="1" w:styleId="D726C3FD868E4ADA928D936F3A49A043">
    <w:name w:val="D726C3FD868E4ADA928D936F3A49A043"/>
    <w:rsid w:val="00F86EDA"/>
  </w:style>
  <w:style w:type="paragraph" w:customStyle="1" w:styleId="A9C6861913714487A14683B987DD0876">
    <w:name w:val="A9C6861913714487A14683B987DD0876"/>
    <w:rsid w:val="00F86EDA"/>
  </w:style>
  <w:style w:type="paragraph" w:customStyle="1" w:styleId="31ED83FC02A94ED9B3490E5AE6BD9606">
    <w:name w:val="31ED83FC02A94ED9B3490E5AE6BD9606"/>
    <w:rsid w:val="00F86EDA"/>
  </w:style>
  <w:style w:type="paragraph" w:customStyle="1" w:styleId="9C26EEE645B64181B0A81C8F3757BB2B">
    <w:name w:val="9C26EEE645B64181B0A81C8F3757BB2B"/>
    <w:rsid w:val="00F86EDA"/>
  </w:style>
  <w:style w:type="paragraph" w:customStyle="1" w:styleId="6DDA5200CFDE4568BBE41247198F8388">
    <w:name w:val="6DDA5200CFDE4568BBE41247198F8388"/>
    <w:rsid w:val="00F86EDA"/>
  </w:style>
  <w:style w:type="paragraph" w:customStyle="1" w:styleId="6A747B143D0E47C78D234D9DA3FC5CCC">
    <w:name w:val="6A747B143D0E47C78D234D9DA3FC5CCC"/>
    <w:rsid w:val="00F86EDA"/>
  </w:style>
  <w:style w:type="paragraph" w:customStyle="1" w:styleId="91A0EB1552BC4876AAAFE8942A819A51">
    <w:name w:val="91A0EB1552BC4876AAAFE8942A819A51"/>
    <w:rsid w:val="00F86EDA"/>
  </w:style>
  <w:style w:type="paragraph" w:customStyle="1" w:styleId="BB6068FBC5F145C6BBE7604E984D4DDF">
    <w:name w:val="BB6068FBC5F145C6BBE7604E984D4DDF"/>
    <w:rsid w:val="00F86EDA"/>
  </w:style>
  <w:style w:type="paragraph" w:customStyle="1" w:styleId="8A566BC471344AE3A06C11D6F8F77368">
    <w:name w:val="8A566BC471344AE3A06C11D6F8F77368"/>
    <w:rsid w:val="00F86EDA"/>
  </w:style>
  <w:style w:type="paragraph" w:customStyle="1" w:styleId="0DF87C5F43D545F881B588BBECBC8BDD">
    <w:name w:val="0DF87C5F43D545F881B588BBECBC8BDD"/>
    <w:rsid w:val="00F86EDA"/>
  </w:style>
  <w:style w:type="paragraph" w:customStyle="1" w:styleId="10C1928FB1324518B5F0A23ADE7ADE07">
    <w:name w:val="10C1928FB1324518B5F0A23ADE7ADE07"/>
    <w:rsid w:val="00F86EDA"/>
  </w:style>
  <w:style w:type="paragraph" w:customStyle="1" w:styleId="ACE187A2206A45E2A589297E590FCCB2">
    <w:name w:val="ACE187A2206A45E2A589297E590FCCB2"/>
    <w:rsid w:val="00F86EDA"/>
  </w:style>
  <w:style w:type="paragraph" w:customStyle="1" w:styleId="3E9B9A62AE6748AC92B5AB2A68D9597B">
    <w:name w:val="3E9B9A62AE6748AC92B5AB2A68D9597B"/>
    <w:rsid w:val="00F86EDA"/>
  </w:style>
  <w:style w:type="paragraph" w:customStyle="1" w:styleId="E5CC646636D344F7A4D0135C867EFB6A">
    <w:name w:val="E5CC646636D344F7A4D0135C867EFB6A"/>
    <w:rsid w:val="00F86EDA"/>
  </w:style>
  <w:style w:type="paragraph" w:customStyle="1" w:styleId="194A007CDC6F41E0A0D39EB6C77DC20D">
    <w:name w:val="194A007CDC6F41E0A0D39EB6C77DC20D"/>
    <w:rsid w:val="00F86EDA"/>
  </w:style>
  <w:style w:type="paragraph" w:customStyle="1" w:styleId="FF87FA315464427694171611EEC40207">
    <w:name w:val="FF87FA315464427694171611EEC40207"/>
    <w:rsid w:val="00F86EDA"/>
  </w:style>
  <w:style w:type="paragraph" w:customStyle="1" w:styleId="CF076176EA6D46F49A34C9BC19525F09">
    <w:name w:val="CF076176EA6D46F49A34C9BC19525F09"/>
    <w:rsid w:val="00F86EDA"/>
  </w:style>
  <w:style w:type="paragraph" w:customStyle="1" w:styleId="0B093603317849F6B4B6E375DDB73A06">
    <w:name w:val="0B093603317849F6B4B6E375DDB73A06"/>
    <w:rsid w:val="00F86EDA"/>
  </w:style>
  <w:style w:type="paragraph" w:customStyle="1" w:styleId="04EFB9F94C3A45929C67961E11F741AD">
    <w:name w:val="04EFB9F94C3A45929C67961E11F741AD"/>
    <w:rsid w:val="00F86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Proformex</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Skoda Minotti</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Software Platform</dc:subject>
  <dc:creator>Joseph Compton</dc:creator>
  <cp:lastModifiedBy>Kristie Beck</cp:lastModifiedBy>
  <cp:revision>3</cp:revision>
  <cp:lastPrinted>2017-12-19T19:39:00Z</cp:lastPrinted>
  <dcterms:created xsi:type="dcterms:W3CDTF">2018-07-16T19:53:00Z</dcterms:created>
  <dcterms:modified xsi:type="dcterms:W3CDTF">2018-08-29T17:57:00Z</dcterms:modified>
</cp:coreProperties>
</file>