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16401" w14:textId="77777777" w:rsidR="00370A85" w:rsidRPr="00505131" w:rsidRDefault="00370A85" w:rsidP="00370A85">
      <w:pPr>
        <w:rPr>
          <w:rFonts w:ascii="Corbel" w:hAnsi="Corbel" w:cstheme="minorHAnsi"/>
          <w:bCs/>
          <w:color w:val="0070C0"/>
          <w:sz w:val="44"/>
          <w:szCs w:val="44"/>
          <w:lang w:val="en-GB"/>
        </w:rPr>
      </w:pPr>
      <w:r w:rsidRPr="00505131">
        <w:rPr>
          <w:rFonts w:ascii="Corbel" w:hAnsi="Corbel" w:cstheme="minorHAnsi"/>
          <w:bCs/>
          <w:noProof/>
          <w:color w:val="0070C0"/>
          <w:sz w:val="44"/>
          <w:szCs w:val="44"/>
          <w:lang w:val="en-GB"/>
        </w:rPr>
        <w:drawing>
          <wp:inline distT="0" distB="0" distL="0" distR="0" wp14:anchorId="7D81E65E" wp14:editId="7E77AEE0">
            <wp:extent cx="5764530" cy="3840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4530" cy="3840480"/>
                    </a:xfrm>
                    <a:prstGeom prst="rect">
                      <a:avLst/>
                    </a:prstGeom>
                    <a:noFill/>
                    <a:ln>
                      <a:noFill/>
                    </a:ln>
                  </pic:spPr>
                </pic:pic>
              </a:graphicData>
            </a:graphic>
          </wp:inline>
        </w:drawing>
      </w:r>
    </w:p>
    <w:p w14:paraId="66A2A5DC" w14:textId="77777777" w:rsidR="00370A85" w:rsidRPr="00505131" w:rsidRDefault="00370A85" w:rsidP="00370A85">
      <w:pPr>
        <w:rPr>
          <w:rFonts w:ascii="Corbel" w:hAnsi="Corbel" w:cstheme="minorHAnsi"/>
          <w:bCs/>
          <w:color w:val="0070C0"/>
          <w:sz w:val="44"/>
          <w:szCs w:val="44"/>
          <w:lang w:val="en-GB"/>
        </w:rPr>
      </w:pPr>
      <w:r w:rsidRPr="00505131">
        <w:rPr>
          <w:rFonts w:ascii="Corbel" w:hAnsi="Corbel" w:cstheme="minorHAnsi"/>
          <w:bCs/>
          <w:color w:val="0070C0"/>
          <w:sz w:val="44"/>
          <w:szCs w:val="44"/>
          <w:lang w:val="en-GB"/>
        </w:rPr>
        <w:t>Decisions, decisions!</w:t>
      </w:r>
    </w:p>
    <w:p w14:paraId="1110CE33" w14:textId="77777777" w:rsidR="00370A85" w:rsidRPr="00505131" w:rsidRDefault="00370A85" w:rsidP="00370A85">
      <w:pPr>
        <w:pStyle w:val="ListParagraph"/>
        <w:numPr>
          <w:ilvl w:val="0"/>
          <w:numId w:val="4"/>
        </w:numPr>
        <w:rPr>
          <w:rFonts w:ascii="Corbel" w:hAnsi="Corbel" w:cstheme="minorHAnsi"/>
          <w:lang w:val="en-GB"/>
        </w:rPr>
      </w:pPr>
      <w:r w:rsidRPr="00505131">
        <w:rPr>
          <w:rFonts w:ascii="Corbel" w:hAnsi="Corbel" w:cstheme="minorHAnsi"/>
          <w:lang w:val="en-GB"/>
        </w:rPr>
        <w:t>Are you a decisive person in general?</w:t>
      </w:r>
    </w:p>
    <w:p w14:paraId="760AF691" w14:textId="77777777" w:rsidR="00370A85" w:rsidRPr="00505131" w:rsidRDefault="00370A85" w:rsidP="00370A85">
      <w:pPr>
        <w:pStyle w:val="ListParagraph"/>
        <w:numPr>
          <w:ilvl w:val="0"/>
          <w:numId w:val="4"/>
        </w:numPr>
        <w:rPr>
          <w:rFonts w:ascii="Corbel" w:hAnsi="Corbel" w:cstheme="minorHAnsi"/>
          <w:lang w:val="en-GB"/>
        </w:rPr>
      </w:pPr>
      <w:r w:rsidRPr="00505131">
        <w:rPr>
          <w:rFonts w:ascii="Corbel" w:hAnsi="Corbel" w:cstheme="minorHAnsi"/>
          <w:lang w:val="en-GB"/>
        </w:rPr>
        <w:t>Are making decisions important in your job?</w:t>
      </w:r>
    </w:p>
    <w:p w14:paraId="6F143C4F" w14:textId="77777777" w:rsidR="00370A85" w:rsidRPr="00505131" w:rsidRDefault="00370A85" w:rsidP="00370A85">
      <w:pPr>
        <w:pStyle w:val="ListParagraph"/>
        <w:numPr>
          <w:ilvl w:val="0"/>
          <w:numId w:val="4"/>
        </w:numPr>
        <w:rPr>
          <w:rFonts w:ascii="Corbel" w:hAnsi="Corbel" w:cstheme="minorHAnsi"/>
          <w:lang w:val="en-GB"/>
        </w:rPr>
      </w:pPr>
      <w:r w:rsidRPr="00505131">
        <w:rPr>
          <w:rFonts w:ascii="Corbel" w:hAnsi="Corbel" w:cstheme="minorHAnsi"/>
          <w:lang w:val="en-GB"/>
        </w:rPr>
        <w:t>What decisions do you normally have to make?</w:t>
      </w:r>
    </w:p>
    <w:p w14:paraId="0D6D7226" w14:textId="77777777" w:rsidR="00370A85" w:rsidRPr="00505131" w:rsidRDefault="00370A85" w:rsidP="00370A85">
      <w:pPr>
        <w:pStyle w:val="ListParagraph"/>
        <w:numPr>
          <w:ilvl w:val="0"/>
          <w:numId w:val="4"/>
        </w:numPr>
        <w:rPr>
          <w:rFonts w:ascii="Corbel" w:hAnsi="Corbel" w:cstheme="minorHAnsi"/>
          <w:lang w:val="en-GB"/>
        </w:rPr>
      </w:pPr>
      <w:r w:rsidRPr="00505131">
        <w:rPr>
          <w:rFonts w:ascii="Corbel" w:hAnsi="Corbel" w:cstheme="minorHAnsi"/>
          <w:lang w:val="en-GB"/>
        </w:rPr>
        <w:t>What is the most difficult decision you have ever made?</w:t>
      </w:r>
    </w:p>
    <w:p w14:paraId="13CB3896" w14:textId="77777777" w:rsidR="00370A85" w:rsidRPr="00505131" w:rsidRDefault="00370A85" w:rsidP="00370A85">
      <w:pPr>
        <w:pStyle w:val="ListParagraph"/>
        <w:numPr>
          <w:ilvl w:val="0"/>
          <w:numId w:val="4"/>
        </w:numPr>
        <w:rPr>
          <w:rFonts w:ascii="Corbel" w:hAnsi="Corbel" w:cstheme="minorHAnsi"/>
          <w:lang w:val="en-GB"/>
        </w:rPr>
      </w:pPr>
      <w:r w:rsidRPr="00505131">
        <w:rPr>
          <w:rFonts w:ascii="Corbel" w:hAnsi="Corbel" w:cstheme="minorHAnsi"/>
          <w:lang w:val="en-GB"/>
        </w:rPr>
        <w:t xml:space="preserve">Are you the only one who makes decisions in your team? </w:t>
      </w:r>
    </w:p>
    <w:p w14:paraId="0D7F6AE3" w14:textId="77777777" w:rsidR="00370A85" w:rsidRPr="00505131" w:rsidRDefault="00370A85" w:rsidP="00370A85">
      <w:pPr>
        <w:pStyle w:val="ListParagraph"/>
        <w:numPr>
          <w:ilvl w:val="0"/>
          <w:numId w:val="4"/>
        </w:numPr>
        <w:rPr>
          <w:rFonts w:ascii="Corbel" w:hAnsi="Corbel" w:cstheme="minorHAnsi"/>
          <w:lang w:val="en-GB"/>
        </w:rPr>
      </w:pPr>
      <w:r w:rsidRPr="00505131">
        <w:rPr>
          <w:rFonts w:ascii="Corbel" w:hAnsi="Corbel" w:cstheme="minorHAnsi"/>
          <w:lang w:val="en-GB"/>
        </w:rPr>
        <w:t>Do you think this is the best way? Why/why not?</w:t>
      </w:r>
    </w:p>
    <w:p w14:paraId="29B9AE92" w14:textId="77777777" w:rsidR="00370A85" w:rsidRPr="00505131" w:rsidRDefault="00370A85" w:rsidP="00370A85">
      <w:pPr>
        <w:pStyle w:val="ListParagraph"/>
        <w:numPr>
          <w:ilvl w:val="0"/>
          <w:numId w:val="4"/>
        </w:numPr>
        <w:rPr>
          <w:rFonts w:ascii="Corbel" w:hAnsi="Corbel" w:cstheme="minorHAnsi"/>
          <w:lang w:val="en-GB"/>
        </w:rPr>
      </w:pPr>
      <w:r w:rsidRPr="00505131">
        <w:rPr>
          <w:rFonts w:ascii="Corbel" w:hAnsi="Corbel" w:cstheme="minorHAnsi"/>
          <w:lang w:val="en-GB"/>
        </w:rPr>
        <w:t>How do you usually make decisions?</w:t>
      </w:r>
    </w:p>
    <w:p w14:paraId="464654D4" w14:textId="08E2B6F4" w:rsidR="00370A85" w:rsidRPr="00505131" w:rsidRDefault="00370A85" w:rsidP="00370A85">
      <w:pPr>
        <w:pStyle w:val="ListParagraph"/>
        <w:numPr>
          <w:ilvl w:val="0"/>
          <w:numId w:val="4"/>
        </w:numPr>
        <w:rPr>
          <w:rFonts w:ascii="Corbel" w:hAnsi="Corbel" w:cstheme="minorHAnsi"/>
          <w:lang w:val="en-GB"/>
        </w:rPr>
      </w:pPr>
      <w:r w:rsidRPr="00505131">
        <w:rPr>
          <w:rFonts w:ascii="Corbel" w:hAnsi="Corbel" w:cstheme="minorHAnsi"/>
          <w:lang w:val="en-GB"/>
        </w:rPr>
        <w:t>Is there a process that you follow? If there is, outline the process and give a brief summary of what happens at each stage.</w:t>
      </w:r>
    </w:p>
    <w:p w14:paraId="348BE499" w14:textId="1D4BC31F" w:rsidR="00370A85" w:rsidRPr="00505131" w:rsidRDefault="00370A85" w:rsidP="00370A85">
      <w:pPr>
        <w:pStyle w:val="ListParagraph"/>
        <w:numPr>
          <w:ilvl w:val="0"/>
          <w:numId w:val="4"/>
        </w:numPr>
        <w:rPr>
          <w:rFonts w:ascii="Corbel" w:hAnsi="Corbel" w:cstheme="minorHAnsi"/>
          <w:lang w:val="en-GB"/>
        </w:rPr>
      </w:pPr>
      <w:r w:rsidRPr="00505131">
        <w:rPr>
          <w:rFonts w:ascii="Corbel" w:hAnsi="Corbel" w:cstheme="minorHAnsi"/>
          <w:lang w:val="en-GB"/>
        </w:rPr>
        <w:t>Do you know of any decision-making techniques? If so, can you give an example of how they work?</w:t>
      </w:r>
    </w:p>
    <w:p w14:paraId="7E893FD9" w14:textId="72635287" w:rsidR="00505131" w:rsidRPr="00505131" w:rsidRDefault="00505131">
      <w:pPr>
        <w:spacing w:before="120"/>
        <w:rPr>
          <w:rFonts w:ascii="Corbel" w:hAnsi="Corbel" w:cstheme="minorHAnsi"/>
          <w:lang w:val="en-GB"/>
        </w:rPr>
      </w:pPr>
      <w:r w:rsidRPr="00505131">
        <w:rPr>
          <w:rFonts w:ascii="Corbel" w:hAnsi="Corbel" w:cstheme="minorHAnsi"/>
          <w:lang w:val="en-GB"/>
        </w:rPr>
        <w:br w:type="page"/>
      </w:r>
    </w:p>
    <w:p w14:paraId="6D623D7D" w14:textId="77777777" w:rsidR="00370A85" w:rsidRPr="00505131" w:rsidRDefault="00370A85" w:rsidP="00370A85">
      <w:pPr>
        <w:rPr>
          <w:rFonts w:ascii="Corbel" w:hAnsi="Corbel" w:cstheme="minorHAnsi"/>
          <w:b/>
          <w:sz w:val="28"/>
          <w:szCs w:val="28"/>
        </w:rPr>
      </w:pPr>
      <w:r w:rsidRPr="00505131">
        <w:rPr>
          <w:rFonts w:ascii="Corbel" w:hAnsi="Corbel" w:cstheme="minorHAnsi"/>
          <w:bCs/>
          <w:color w:val="0070C0"/>
          <w:sz w:val="44"/>
          <w:szCs w:val="44"/>
          <w:lang w:val="en-GB"/>
        </w:rPr>
        <w:lastRenderedPageBreak/>
        <w:t>Six Hats Theory</w:t>
      </w:r>
      <w:r w:rsidRPr="00505131">
        <w:rPr>
          <w:rFonts w:ascii="Corbel" w:hAnsi="Corbel" w:cstheme="minorHAnsi"/>
          <w:b/>
          <w:sz w:val="28"/>
          <w:szCs w:val="28"/>
        </w:rPr>
        <w:t xml:space="preserve"> </w:t>
      </w:r>
    </w:p>
    <w:p w14:paraId="02902B2B" w14:textId="0C9FE6B4" w:rsidR="00370A85" w:rsidRPr="00505131" w:rsidRDefault="00370A85" w:rsidP="00370A85">
      <w:pPr>
        <w:rPr>
          <w:rFonts w:ascii="Corbel" w:hAnsi="Corbel" w:cstheme="minorHAnsi"/>
          <w:b/>
          <w:bCs/>
          <w:sz w:val="28"/>
          <w:szCs w:val="28"/>
        </w:rPr>
      </w:pPr>
      <w:r w:rsidRPr="00505131">
        <w:rPr>
          <w:rFonts w:ascii="Corbel" w:hAnsi="Corbel" w:cstheme="minorHAnsi"/>
          <w:b/>
          <w:bCs/>
          <w:sz w:val="28"/>
          <w:szCs w:val="28"/>
        </w:rPr>
        <w:t>(adapted from www.mindtools.com)</w:t>
      </w:r>
    </w:p>
    <w:p w14:paraId="7C380BE5" w14:textId="32890617" w:rsidR="00370A85" w:rsidRPr="00505131" w:rsidRDefault="00370A85" w:rsidP="00370A85">
      <w:pPr>
        <w:rPr>
          <w:rFonts w:ascii="Corbel" w:hAnsi="Corbel" w:cstheme="minorHAnsi"/>
        </w:rPr>
      </w:pPr>
      <w:r w:rsidRPr="00505131">
        <w:rPr>
          <w:rFonts w:ascii="Corbel" w:hAnsi="Corbel" w:cstheme="minorHAnsi"/>
        </w:rPr>
        <w:t>There are six differently colored hats. Each hat represents a different way of thinking. Each hat can be used in a meeting to channel thinking in a certain direction. Look at the following explanations below and summarize the content of each in your own words:</w:t>
      </w:r>
    </w:p>
    <w:p w14:paraId="0D2D47C8" w14:textId="0BDF47C5" w:rsidR="00370A85" w:rsidRPr="00505131" w:rsidRDefault="00370A85" w:rsidP="00370A85">
      <w:pPr>
        <w:pStyle w:val="ListParagraph"/>
        <w:numPr>
          <w:ilvl w:val="0"/>
          <w:numId w:val="4"/>
        </w:numPr>
        <w:rPr>
          <w:rFonts w:ascii="Corbel" w:hAnsi="Corbel" w:cstheme="minorHAnsi"/>
          <w:lang w:val="en-GB"/>
        </w:rPr>
      </w:pPr>
      <w:r w:rsidRPr="00505131">
        <w:rPr>
          <w:rFonts w:ascii="Corbel" w:hAnsi="Corbel" w:cstheme="minorHAnsi"/>
          <w:lang w:val="en-GB"/>
        </w:rPr>
        <w:t>The viewpoint of each and the advantages of using each hat.</w:t>
      </w:r>
    </w:p>
    <w:p w14:paraId="1D27733D" w14:textId="77777777" w:rsidR="00370A85" w:rsidRPr="00505131" w:rsidRDefault="00370A85" w:rsidP="00370A85">
      <w:pPr>
        <w:pStyle w:val="ListParagraph"/>
        <w:numPr>
          <w:ilvl w:val="0"/>
          <w:numId w:val="4"/>
        </w:numPr>
        <w:rPr>
          <w:rFonts w:ascii="Corbel" w:hAnsi="Corbel" w:cstheme="minorHAnsi"/>
          <w:lang w:val="en-GB"/>
        </w:rPr>
      </w:pPr>
      <w:r w:rsidRPr="00505131">
        <w:rPr>
          <w:rFonts w:ascii="Corbel" w:hAnsi="Corbel" w:cstheme="minorHAnsi"/>
          <w:lang w:val="en-GB"/>
        </w:rPr>
        <w:t>Can you think of any weaknesses associated with each hat?</w:t>
      </w:r>
    </w:p>
    <w:p w14:paraId="0D7CABC0" w14:textId="77777777" w:rsidR="00370A85" w:rsidRPr="00505131" w:rsidRDefault="00370A85" w:rsidP="00370A85">
      <w:pPr>
        <w:pStyle w:val="NormalWeb"/>
        <w:spacing w:before="0" w:beforeAutospacing="0" w:after="0" w:afterAutospacing="0" w:line="360" w:lineRule="auto"/>
        <w:rPr>
          <w:rFonts w:ascii="Corbel" w:hAnsi="Corbel" w:cstheme="minorHAnsi"/>
        </w:rPr>
      </w:pPr>
    </w:p>
    <w:p w14:paraId="02D5AE42" w14:textId="35A43249" w:rsidR="00370A85" w:rsidRPr="00505131" w:rsidRDefault="00370A85" w:rsidP="00370A85">
      <w:pPr>
        <w:pStyle w:val="NormalWeb"/>
        <w:spacing w:before="0" w:beforeAutospacing="0" w:after="0" w:afterAutospacing="0" w:line="360" w:lineRule="auto"/>
        <w:rPr>
          <w:rFonts w:ascii="Corbel" w:hAnsi="Corbel" w:cstheme="minorHAnsi"/>
        </w:rPr>
      </w:pPr>
      <w:r w:rsidRPr="00505131">
        <w:rPr>
          <w:rStyle w:val="heading2"/>
          <w:rFonts w:ascii="Corbel" w:hAnsi="Corbel" w:cstheme="minorHAnsi"/>
          <w:b/>
          <w:bCs/>
        </w:rPr>
        <w:t>White Hat</w:t>
      </w:r>
      <w:r w:rsidRPr="00505131">
        <w:rPr>
          <w:rFonts w:ascii="Corbel" w:hAnsi="Corbel" w:cstheme="minorHAnsi"/>
        </w:rPr>
        <w:br/>
        <w:t xml:space="preserve">With this thinking hat, you focus on the data available. Look at the information you </w:t>
      </w:r>
      <w:proofErr w:type="gramStart"/>
      <w:r w:rsidRPr="00505131">
        <w:rPr>
          <w:rFonts w:ascii="Corbel" w:hAnsi="Corbel" w:cstheme="minorHAnsi"/>
        </w:rPr>
        <w:t>have, and</w:t>
      </w:r>
      <w:proofErr w:type="gramEnd"/>
      <w:r w:rsidRPr="00505131">
        <w:rPr>
          <w:rFonts w:ascii="Corbel" w:hAnsi="Corbel" w:cstheme="minorHAnsi"/>
        </w:rPr>
        <w:t xml:space="preserve"> see what you can learn from it. Look for gaps in your knowledge, and either try to fill them or take account of them. This is where you analyze past trends and try to extrapolate from historical data.</w:t>
      </w:r>
    </w:p>
    <w:p w14:paraId="1B0F8046" w14:textId="77777777" w:rsidR="00370A85" w:rsidRPr="00505131" w:rsidRDefault="00370A85" w:rsidP="00370A85">
      <w:pPr>
        <w:pStyle w:val="NormalWeb"/>
        <w:spacing w:before="240" w:beforeAutospacing="0" w:after="0" w:afterAutospacing="0" w:line="360" w:lineRule="auto"/>
        <w:rPr>
          <w:rFonts w:ascii="Corbel" w:hAnsi="Corbel" w:cstheme="minorHAnsi"/>
        </w:rPr>
      </w:pPr>
      <w:r w:rsidRPr="00505131">
        <w:rPr>
          <w:rStyle w:val="Strong"/>
          <w:rFonts w:ascii="Corbel" w:hAnsi="Corbel" w:cstheme="minorHAnsi"/>
        </w:rPr>
        <w:t>Red Hat</w:t>
      </w:r>
      <w:r w:rsidRPr="00505131">
        <w:rPr>
          <w:rFonts w:ascii="Corbel" w:hAnsi="Corbel" w:cstheme="minorHAnsi"/>
        </w:rPr>
        <w:br/>
        <w:t xml:space="preserve">Wearing the red hat, you look at the decision using intuition, gut reaction, and emotion. Also try to think how other people will react </w:t>
      </w:r>
      <w:proofErr w:type="gramStart"/>
      <w:r w:rsidRPr="00505131">
        <w:rPr>
          <w:rFonts w:ascii="Corbel" w:hAnsi="Corbel" w:cstheme="minorHAnsi"/>
        </w:rPr>
        <w:t>emotionally, and</w:t>
      </w:r>
      <w:proofErr w:type="gramEnd"/>
      <w:r w:rsidRPr="00505131">
        <w:rPr>
          <w:rFonts w:ascii="Corbel" w:hAnsi="Corbel" w:cstheme="minorHAnsi"/>
        </w:rPr>
        <w:t xml:space="preserve"> try to understand the intuitive responses of people who do not fully know your reasoning.</w:t>
      </w:r>
    </w:p>
    <w:p w14:paraId="155EBAD6" w14:textId="77777777" w:rsidR="00370A85" w:rsidRPr="00505131" w:rsidRDefault="00370A85" w:rsidP="00370A85">
      <w:pPr>
        <w:pStyle w:val="NormalWeb"/>
        <w:spacing w:before="240" w:beforeAutospacing="0" w:after="240" w:afterAutospacing="0" w:line="360" w:lineRule="auto"/>
        <w:rPr>
          <w:rFonts w:ascii="Corbel" w:hAnsi="Corbel" w:cstheme="minorHAnsi"/>
        </w:rPr>
      </w:pPr>
      <w:r w:rsidRPr="00505131">
        <w:rPr>
          <w:rStyle w:val="Strong"/>
          <w:rFonts w:ascii="Corbel" w:hAnsi="Corbel" w:cstheme="minorHAnsi"/>
        </w:rPr>
        <w:t>Black Hat</w:t>
      </w:r>
      <w:r w:rsidRPr="00505131">
        <w:rPr>
          <w:rFonts w:ascii="Corbel" w:hAnsi="Corbel" w:cstheme="minorHAnsi"/>
        </w:rPr>
        <w:br/>
        <w:t xml:space="preserve">When using black hat thinking, look at things pessimistically, cautiously and defensively. Try to see why ideas and approaches might not work. This is important because it highlights the weak points in a plan or course of action. It allows you to eliminate them, alter your approach, or prepare contingency plans to counter problems that arise. </w:t>
      </w:r>
    </w:p>
    <w:p w14:paraId="6E324DA0" w14:textId="77777777" w:rsidR="00370A85" w:rsidRPr="00505131" w:rsidRDefault="00370A85" w:rsidP="00370A85">
      <w:pPr>
        <w:pStyle w:val="NormalWeb"/>
        <w:spacing w:before="0" w:beforeAutospacing="0" w:after="0" w:afterAutospacing="0" w:line="360" w:lineRule="auto"/>
        <w:rPr>
          <w:rFonts w:ascii="Corbel" w:hAnsi="Corbel" w:cstheme="minorHAnsi"/>
        </w:rPr>
      </w:pPr>
      <w:r w:rsidRPr="00505131">
        <w:rPr>
          <w:rFonts w:ascii="Corbel" w:hAnsi="Corbel" w:cstheme="minorHAnsi"/>
        </w:rPr>
        <w:t xml:space="preserve">Black Hat thinking helps to make your plans tougher and more resilient. It can also help you to spot flaws and risks before you embark on a course of action. Black Hat thinking is one of the real benefits of this technique, as many successful people get so used to thinking </w:t>
      </w:r>
      <w:r w:rsidRPr="00505131">
        <w:rPr>
          <w:rFonts w:ascii="Corbel" w:hAnsi="Corbel" w:cstheme="minorHAnsi"/>
        </w:rPr>
        <w:lastRenderedPageBreak/>
        <w:t>positively that often they cannot see problems in advance, leaving them under-prepared for difficulties.</w:t>
      </w:r>
    </w:p>
    <w:p w14:paraId="0D526DFE" w14:textId="77777777" w:rsidR="00370A85" w:rsidRPr="00505131" w:rsidRDefault="00370A85" w:rsidP="00370A85">
      <w:pPr>
        <w:pStyle w:val="NormalWeb"/>
        <w:spacing w:before="240" w:beforeAutospacing="0" w:after="0" w:afterAutospacing="0" w:line="360" w:lineRule="auto"/>
        <w:rPr>
          <w:rFonts w:ascii="Corbel" w:hAnsi="Corbel" w:cstheme="minorHAnsi"/>
        </w:rPr>
      </w:pPr>
      <w:r w:rsidRPr="00505131">
        <w:rPr>
          <w:rStyle w:val="Strong"/>
          <w:rFonts w:ascii="Corbel" w:hAnsi="Corbel" w:cstheme="minorHAnsi"/>
        </w:rPr>
        <w:t>Yellow Hat</w:t>
      </w:r>
      <w:r w:rsidRPr="00505131">
        <w:rPr>
          <w:rFonts w:ascii="Corbel" w:hAnsi="Corbel" w:cstheme="minorHAnsi"/>
        </w:rPr>
        <w:br/>
        <w:t xml:space="preserve">The yellow </w:t>
      </w:r>
      <w:proofErr w:type="spellStart"/>
      <w:r w:rsidRPr="00505131">
        <w:rPr>
          <w:rFonts w:ascii="Corbel" w:hAnsi="Corbel" w:cstheme="minorHAnsi"/>
        </w:rPr>
        <w:t>hat</w:t>
      </w:r>
      <w:proofErr w:type="spellEnd"/>
      <w:r w:rsidRPr="00505131">
        <w:rPr>
          <w:rFonts w:ascii="Corbel" w:hAnsi="Corbel" w:cstheme="minorHAnsi"/>
        </w:rPr>
        <w:t xml:space="preserve"> helps you to think positively. It is the optimistic viewpoint that helps you to see all the benefits of the decision and the value in </w:t>
      </w:r>
      <w:proofErr w:type="gramStart"/>
      <w:r w:rsidRPr="00505131">
        <w:rPr>
          <w:rFonts w:ascii="Corbel" w:hAnsi="Corbel" w:cstheme="minorHAnsi"/>
        </w:rPr>
        <w:t>it, and</w:t>
      </w:r>
      <w:proofErr w:type="gramEnd"/>
      <w:r w:rsidRPr="00505131">
        <w:rPr>
          <w:rFonts w:ascii="Corbel" w:hAnsi="Corbel" w:cstheme="minorHAnsi"/>
        </w:rPr>
        <w:t xml:space="preserve"> spot the opportunities that arise from it. Yellow Hat thinking helps you to keep going when everything looks gloomy and difficult. </w:t>
      </w:r>
    </w:p>
    <w:p w14:paraId="27A62FF8" w14:textId="77777777" w:rsidR="00370A85" w:rsidRPr="00505131" w:rsidRDefault="00370A85" w:rsidP="00370A85">
      <w:pPr>
        <w:pStyle w:val="NormalWeb"/>
        <w:spacing w:before="240" w:beforeAutospacing="0" w:after="0" w:afterAutospacing="0" w:line="360" w:lineRule="auto"/>
        <w:rPr>
          <w:rFonts w:ascii="Corbel" w:hAnsi="Corbel" w:cstheme="minorHAnsi"/>
        </w:rPr>
      </w:pPr>
      <w:r w:rsidRPr="00505131">
        <w:rPr>
          <w:rStyle w:val="Strong"/>
          <w:rFonts w:ascii="Corbel" w:hAnsi="Corbel" w:cstheme="minorHAnsi"/>
        </w:rPr>
        <w:t>Green Hat</w:t>
      </w:r>
      <w:r w:rsidRPr="00505131">
        <w:rPr>
          <w:rFonts w:ascii="Corbel" w:hAnsi="Corbel" w:cstheme="minorHAnsi"/>
        </w:rPr>
        <w:br/>
        <w:t>The Green Hat stands for creativity. This is where you can develop creative solutions to a problem. It is a freewheeling way of thinking, in which there is little criticism of ideas.</w:t>
      </w:r>
    </w:p>
    <w:p w14:paraId="4894A7AE" w14:textId="220504F3" w:rsidR="00370A85" w:rsidRPr="00505131" w:rsidRDefault="007860FA" w:rsidP="00370A85">
      <w:pPr>
        <w:spacing w:before="240"/>
        <w:rPr>
          <w:rFonts w:ascii="Corbel" w:hAnsi="Corbel" w:cstheme="minorHAnsi"/>
        </w:rPr>
      </w:pPr>
      <w:r w:rsidRPr="00505131">
        <w:rPr>
          <w:rFonts w:ascii="Corbel" w:hAnsi="Corbel" w:cstheme="minorHAnsi"/>
          <w:noProof/>
        </w:rPr>
        <w:drawing>
          <wp:anchor distT="0" distB="0" distL="114300" distR="114300" simplePos="0" relativeHeight="251656704" behindDoc="0" locked="0" layoutInCell="1" allowOverlap="1" wp14:anchorId="2883AE75" wp14:editId="77CB3C98">
            <wp:simplePos x="0" y="0"/>
            <wp:positionH relativeFrom="column">
              <wp:posOffset>1668145</wp:posOffset>
            </wp:positionH>
            <wp:positionV relativeFrom="paragraph">
              <wp:posOffset>1596390</wp:posOffset>
            </wp:positionV>
            <wp:extent cx="1637665" cy="12636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0682" b="12101"/>
                    <a:stretch/>
                  </pic:blipFill>
                  <pic:spPr bwMode="auto">
                    <a:xfrm>
                      <a:off x="0" y="0"/>
                      <a:ext cx="1637665" cy="1263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0A85" w:rsidRPr="00505131">
        <w:rPr>
          <w:rStyle w:val="Strong"/>
          <w:rFonts w:ascii="Corbel" w:hAnsi="Corbel" w:cstheme="minorHAnsi"/>
        </w:rPr>
        <w:t>Blue Hat</w:t>
      </w:r>
      <w:r w:rsidR="00370A85" w:rsidRPr="00505131">
        <w:rPr>
          <w:rFonts w:ascii="Corbel" w:hAnsi="Corbel" w:cstheme="minorHAnsi"/>
        </w:rPr>
        <w:br/>
        <w:t xml:space="preserve">The Blue Hat stands for process control. This is the hat worn by people chairing meetings. When running into difficulties because ideas are running dry, they may direct activity into Green Hat thinking. When contingency plans are needed, they will ask for Black Hat thinking, and so on. </w:t>
      </w:r>
    </w:p>
    <w:p w14:paraId="177978D5" w14:textId="7E12604A" w:rsidR="00370A85" w:rsidRPr="00505131" w:rsidRDefault="00370A85" w:rsidP="00370A85">
      <w:pPr>
        <w:rPr>
          <w:rFonts w:ascii="Corbel" w:hAnsi="Corbel" w:cstheme="minorHAnsi"/>
        </w:rPr>
      </w:pPr>
    </w:p>
    <w:p w14:paraId="51A606C9" w14:textId="3BD7D752" w:rsidR="00370A85" w:rsidRPr="00505131" w:rsidRDefault="00370A85" w:rsidP="00370A85">
      <w:pPr>
        <w:pStyle w:val="ListParagraph"/>
        <w:numPr>
          <w:ilvl w:val="0"/>
          <w:numId w:val="4"/>
        </w:numPr>
        <w:rPr>
          <w:rFonts w:ascii="Corbel" w:hAnsi="Corbel" w:cstheme="minorHAnsi"/>
          <w:lang w:val="en-GB"/>
        </w:rPr>
      </w:pPr>
      <w:r w:rsidRPr="00505131">
        <w:rPr>
          <w:rFonts w:ascii="Corbel" w:hAnsi="Corbel" w:cstheme="minorHAnsi"/>
          <w:lang w:val="en-GB"/>
        </w:rPr>
        <w:t>Which hat/way of thinking would you associate with yourself? Note this could include a mixture of hats.</w:t>
      </w:r>
    </w:p>
    <w:p w14:paraId="695F244F" w14:textId="77777777" w:rsidR="00370A85" w:rsidRPr="00505131" w:rsidRDefault="00370A85" w:rsidP="00370A85">
      <w:pPr>
        <w:pStyle w:val="ListParagraph"/>
        <w:numPr>
          <w:ilvl w:val="0"/>
          <w:numId w:val="4"/>
        </w:numPr>
        <w:rPr>
          <w:rFonts w:ascii="Corbel" w:hAnsi="Corbel" w:cstheme="minorHAnsi"/>
          <w:lang w:val="en-GB"/>
        </w:rPr>
      </w:pPr>
      <w:r w:rsidRPr="00505131">
        <w:rPr>
          <w:rFonts w:ascii="Corbel" w:hAnsi="Corbel" w:cstheme="minorHAnsi"/>
          <w:lang w:val="en-GB"/>
        </w:rPr>
        <w:t>Is there any hat which you normally wouldn’t use?</w:t>
      </w:r>
    </w:p>
    <w:p w14:paraId="0200DBFF" w14:textId="35C880FF" w:rsidR="00370A85" w:rsidRPr="00505131" w:rsidRDefault="00370A85" w:rsidP="00370A85">
      <w:pPr>
        <w:rPr>
          <w:rFonts w:ascii="Corbel" w:hAnsi="Corbel" w:cstheme="minorHAnsi"/>
          <w:bCs/>
          <w:color w:val="0070C0"/>
          <w:sz w:val="44"/>
          <w:szCs w:val="44"/>
          <w:lang w:val="en-GB"/>
        </w:rPr>
      </w:pPr>
      <w:r w:rsidRPr="00505131">
        <w:rPr>
          <w:rFonts w:ascii="Corbel" w:hAnsi="Corbel" w:cstheme="minorHAnsi"/>
        </w:rPr>
        <w:br w:type="page"/>
      </w:r>
      <w:r w:rsidRPr="00505131">
        <w:rPr>
          <w:rFonts w:ascii="Corbel" w:hAnsi="Corbel" w:cstheme="minorHAnsi"/>
          <w:bCs/>
          <w:color w:val="0070C0"/>
          <w:sz w:val="44"/>
          <w:szCs w:val="44"/>
          <w:lang w:val="en-GB"/>
        </w:rPr>
        <w:lastRenderedPageBreak/>
        <w:t xml:space="preserve">Real-life </w:t>
      </w:r>
      <w:r w:rsidR="007860FA" w:rsidRPr="00505131">
        <w:rPr>
          <w:rFonts w:ascii="Corbel" w:hAnsi="Corbel" w:cstheme="minorHAnsi"/>
          <w:bCs/>
          <w:color w:val="0070C0"/>
          <w:sz w:val="44"/>
          <w:szCs w:val="44"/>
          <w:lang w:val="en-GB"/>
        </w:rPr>
        <w:t>p</w:t>
      </w:r>
      <w:r w:rsidRPr="00505131">
        <w:rPr>
          <w:rFonts w:ascii="Corbel" w:hAnsi="Corbel" w:cstheme="minorHAnsi"/>
          <w:bCs/>
          <w:color w:val="0070C0"/>
          <w:sz w:val="44"/>
          <w:szCs w:val="44"/>
          <w:lang w:val="en-GB"/>
        </w:rPr>
        <w:t>ractice</w:t>
      </w:r>
    </w:p>
    <w:p w14:paraId="22963702" w14:textId="77777777" w:rsidR="00370A85" w:rsidRPr="00505131" w:rsidRDefault="00370A85" w:rsidP="007860FA">
      <w:pPr>
        <w:pStyle w:val="ListParagraph"/>
        <w:numPr>
          <w:ilvl w:val="0"/>
          <w:numId w:val="4"/>
        </w:numPr>
        <w:rPr>
          <w:rFonts w:ascii="Corbel" w:hAnsi="Corbel" w:cstheme="minorHAnsi"/>
          <w:lang w:val="en-GB"/>
        </w:rPr>
      </w:pPr>
      <w:r w:rsidRPr="00505131">
        <w:rPr>
          <w:rFonts w:ascii="Corbel" w:hAnsi="Corbel" w:cstheme="minorHAnsi"/>
          <w:lang w:val="en-GB"/>
        </w:rPr>
        <w:t xml:space="preserve">Think of a process you are involved in at work in which decisions are necessary. </w:t>
      </w:r>
    </w:p>
    <w:p w14:paraId="19F274CE" w14:textId="77777777" w:rsidR="00370A85" w:rsidRPr="00505131" w:rsidRDefault="00370A85" w:rsidP="007860FA">
      <w:pPr>
        <w:pStyle w:val="ListParagraph"/>
        <w:numPr>
          <w:ilvl w:val="0"/>
          <w:numId w:val="4"/>
        </w:numPr>
        <w:rPr>
          <w:rFonts w:ascii="Corbel" w:hAnsi="Corbel" w:cstheme="minorHAnsi"/>
          <w:lang w:val="en-GB"/>
        </w:rPr>
      </w:pPr>
      <w:r w:rsidRPr="00505131">
        <w:rPr>
          <w:rFonts w:ascii="Corbel" w:hAnsi="Corbel" w:cstheme="minorHAnsi"/>
          <w:lang w:val="en-GB"/>
        </w:rPr>
        <w:t>Sketch the process briefly and describe it to your partner/trainer.  At which point are decisions needed?</w:t>
      </w:r>
    </w:p>
    <w:p w14:paraId="2ABAB928" w14:textId="77777777" w:rsidR="007860FA" w:rsidRPr="00505131" w:rsidRDefault="007860FA" w:rsidP="00370A85">
      <w:pPr>
        <w:rPr>
          <w:rFonts w:ascii="Corbel" w:hAnsi="Corbel" w:cstheme="minorHAnsi"/>
          <w:b/>
        </w:rPr>
      </w:pPr>
    </w:p>
    <w:p w14:paraId="0577C899" w14:textId="585E07C0" w:rsidR="00370A85" w:rsidRPr="00505131" w:rsidRDefault="00370A85" w:rsidP="00370A85">
      <w:pPr>
        <w:rPr>
          <w:rFonts w:ascii="Corbel" w:hAnsi="Corbel" w:cstheme="minorHAnsi"/>
          <w:b/>
        </w:rPr>
      </w:pPr>
      <w:r w:rsidRPr="00505131">
        <w:rPr>
          <w:rFonts w:ascii="Corbel" w:hAnsi="Corbel" w:cstheme="minorHAnsi"/>
          <w:b/>
        </w:rPr>
        <w:t>Describe the last time a decision needed to be taken</w:t>
      </w:r>
    </w:p>
    <w:p w14:paraId="3338AF02" w14:textId="6EBF5994" w:rsidR="00370A85" w:rsidRPr="00505131" w:rsidRDefault="00370A85" w:rsidP="007860FA">
      <w:pPr>
        <w:rPr>
          <w:rFonts w:ascii="Corbel" w:hAnsi="Corbel" w:cstheme="minorHAnsi"/>
        </w:rPr>
      </w:pPr>
      <w:r w:rsidRPr="00505131">
        <w:rPr>
          <w:rFonts w:ascii="Corbel" w:hAnsi="Corbel" w:cstheme="minorHAnsi"/>
        </w:rPr>
        <w:t>Use the six hats technique to make the decision. Make sure you use all the hats. The following are examples of how the technique could be used</w:t>
      </w:r>
      <w:r w:rsidR="007860FA" w:rsidRPr="00505131">
        <w:rPr>
          <w:rFonts w:ascii="Corbel" w:hAnsi="Corbel" w:cstheme="minorHAnsi"/>
        </w:rPr>
        <w:t xml:space="preserve">: </w:t>
      </w:r>
    </w:p>
    <w:p w14:paraId="04B79C0D" w14:textId="08B2CDD7" w:rsidR="00370A85" w:rsidRPr="00505131" w:rsidRDefault="00370A85" w:rsidP="007860FA">
      <w:pPr>
        <w:pStyle w:val="ListParagraph"/>
        <w:numPr>
          <w:ilvl w:val="0"/>
          <w:numId w:val="4"/>
        </w:numPr>
        <w:rPr>
          <w:rFonts w:ascii="Corbel" w:hAnsi="Corbel" w:cstheme="minorHAnsi"/>
          <w:lang w:val="en-GB"/>
        </w:rPr>
      </w:pPr>
      <w:r w:rsidRPr="00505131">
        <w:rPr>
          <w:rFonts w:ascii="Corbel" w:hAnsi="Corbel" w:cstheme="minorHAnsi"/>
          <w:lang w:val="en-GB"/>
        </w:rPr>
        <w:t>Everyone uses the same hat and focuses thinking in one direction</w:t>
      </w:r>
      <w:r w:rsidR="007860FA" w:rsidRPr="00505131">
        <w:rPr>
          <w:rFonts w:ascii="Corbel" w:hAnsi="Corbel" w:cstheme="minorHAnsi"/>
          <w:lang w:val="en-GB"/>
        </w:rPr>
        <w:t>.</w:t>
      </w:r>
    </w:p>
    <w:p w14:paraId="40F5A335" w14:textId="77777777" w:rsidR="00370A85" w:rsidRPr="00505131" w:rsidRDefault="00370A85" w:rsidP="007860FA">
      <w:pPr>
        <w:pStyle w:val="ListParagraph"/>
        <w:numPr>
          <w:ilvl w:val="0"/>
          <w:numId w:val="4"/>
        </w:numPr>
        <w:rPr>
          <w:rFonts w:ascii="Corbel" w:hAnsi="Corbel" w:cstheme="minorHAnsi"/>
          <w:lang w:val="en-GB"/>
        </w:rPr>
      </w:pPr>
      <w:r w:rsidRPr="00505131">
        <w:rPr>
          <w:rFonts w:ascii="Corbel" w:hAnsi="Corbel" w:cstheme="minorHAnsi"/>
          <w:lang w:val="en-GB"/>
        </w:rPr>
        <w:t>Use a pile of coloured cards to represent the six coloured hats. Distribute them to the participants in a random manner. Each participant must then assume the style of thinking corresponding to their card. After a set time, participants are dealt new cards.</w:t>
      </w:r>
    </w:p>
    <w:p w14:paraId="093BD727" w14:textId="45E5E577" w:rsidR="00370A85" w:rsidRPr="00505131" w:rsidRDefault="007860FA" w:rsidP="007860FA">
      <w:pPr>
        <w:pStyle w:val="ListParagraph"/>
        <w:numPr>
          <w:ilvl w:val="0"/>
          <w:numId w:val="4"/>
        </w:numPr>
        <w:rPr>
          <w:rFonts w:ascii="Corbel" w:hAnsi="Corbel" w:cstheme="minorHAnsi"/>
          <w:lang w:val="en-GB"/>
        </w:rPr>
      </w:pPr>
      <w:r w:rsidRPr="00505131">
        <w:rPr>
          <w:rFonts w:ascii="Corbel" w:hAnsi="Corbel" w:cstheme="minorHAnsi"/>
          <w:noProof/>
        </w:rPr>
        <w:drawing>
          <wp:anchor distT="0" distB="0" distL="114300" distR="114300" simplePos="0" relativeHeight="251658752" behindDoc="0" locked="0" layoutInCell="1" allowOverlap="1" wp14:anchorId="6E160ED9" wp14:editId="6D996BEF">
            <wp:simplePos x="0" y="0"/>
            <wp:positionH relativeFrom="column">
              <wp:posOffset>1979295</wp:posOffset>
            </wp:positionH>
            <wp:positionV relativeFrom="paragraph">
              <wp:posOffset>581522</wp:posOffset>
            </wp:positionV>
            <wp:extent cx="1637665" cy="126365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0682" b="12101"/>
                    <a:stretch/>
                  </pic:blipFill>
                  <pic:spPr bwMode="auto">
                    <a:xfrm>
                      <a:off x="0" y="0"/>
                      <a:ext cx="1637665" cy="1263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0A85" w:rsidRPr="00505131">
        <w:rPr>
          <w:rFonts w:ascii="Corbel" w:hAnsi="Corbel" w:cstheme="minorHAnsi"/>
          <w:lang w:val="en-GB"/>
        </w:rPr>
        <w:t>One person assumes the blue hat (usually the trainer to start) and directs the others to use a variety of hats.</w:t>
      </w:r>
    </w:p>
    <w:p w14:paraId="57B99E67" w14:textId="240A9AEB" w:rsidR="00370A85" w:rsidRPr="00505131" w:rsidRDefault="00370A85" w:rsidP="00370A85">
      <w:pPr>
        <w:rPr>
          <w:rFonts w:ascii="Corbel" w:hAnsi="Corbel" w:cstheme="minorHAnsi"/>
        </w:rPr>
      </w:pPr>
    </w:p>
    <w:p w14:paraId="06FEA7D8" w14:textId="77777777" w:rsidR="00370A85" w:rsidRPr="00505131" w:rsidRDefault="00370A85" w:rsidP="007860FA">
      <w:pPr>
        <w:pStyle w:val="ListParagraph"/>
        <w:numPr>
          <w:ilvl w:val="0"/>
          <w:numId w:val="4"/>
        </w:numPr>
        <w:rPr>
          <w:rFonts w:ascii="Corbel" w:hAnsi="Corbel" w:cstheme="minorHAnsi"/>
          <w:lang w:val="en-GB"/>
        </w:rPr>
      </w:pPr>
      <w:r w:rsidRPr="00505131">
        <w:rPr>
          <w:rFonts w:ascii="Corbel" w:hAnsi="Corbel" w:cstheme="minorHAnsi"/>
          <w:lang w:val="en-GB"/>
        </w:rPr>
        <w:t xml:space="preserve">Was the result different from real-life? If </w:t>
      </w:r>
      <w:proofErr w:type="gramStart"/>
      <w:r w:rsidRPr="00505131">
        <w:rPr>
          <w:rFonts w:ascii="Corbel" w:hAnsi="Corbel" w:cstheme="minorHAnsi"/>
          <w:lang w:val="en-GB"/>
        </w:rPr>
        <w:t>so</w:t>
      </w:r>
      <w:proofErr w:type="gramEnd"/>
      <w:r w:rsidRPr="00505131">
        <w:rPr>
          <w:rFonts w:ascii="Corbel" w:hAnsi="Corbel" w:cstheme="minorHAnsi"/>
          <w:lang w:val="en-GB"/>
        </w:rPr>
        <w:t xml:space="preserve"> why do you think that is?</w:t>
      </w:r>
    </w:p>
    <w:p w14:paraId="4232EE85" w14:textId="77777777" w:rsidR="00370A85" w:rsidRPr="00505131" w:rsidRDefault="00370A85" w:rsidP="007860FA">
      <w:pPr>
        <w:pStyle w:val="ListParagraph"/>
        <w:numPr>
          <w:ilvl w:val="0"/>
          <w:numId w:val="4"/>
        </w:numPr>
        <w:rPr>
          <w:rFonts w:ascii="Corbel" w:hAnsi="Corbel" w:cstheme="minorHAnsi"/>
          <w:lang w:val="en-GB"/>
        </w:rPr>
      </w:pPr>
      <w:r w:rsidRPr="00505131">
        <w:rPr>
          <w:rFonts w:ascii="Corbel" w:hAnsi="Corbel" w:cstheme="minorHAnsi"/>
          <w:lang w:val="en-GB"/>
        </w:rPr>
        <w:t>Do you think this technique could be useful in practical situations? Why/Why not? Would you change anything to the theory? Another hat or a different way of using them?</w:t>
      </w:r>
    </w:p>
    <w:p w14:paraId="36F533F7" w14:textId="5ED91E74" w:rsidR="00370A85" w:rsidRPr="00505131" w:rsidRDefault="00370A85" w:rsidP="00370A85">
      <w:pPr>
        <w:rPr>
          <w:rFonts w:ascii="Corbel" w:hAnsi="Corbel" w:cstheme="minorHAnsi"/>
          <w:bCs/>
          <w:sz w:val="40"/>
          <w:szCs w:val="40"/>
        </w:rPr>
      </w:pPr>
      <w:r w:rsidRPr="00505131">
        <w:rPr>
          <w:rFonts w:ascii="Corbel" w:hAnsi="Corbel" w:cstheme="minorHAnsi"/>
        </w:rPr>
        <w:br w:type="page"/>
      </w:r>
      <w:r w:rsidR="007860FA" w:rsidRPr="00505131">
        <w:rPr>
          <w:rFonts w:ascii="Corbel" w:hAnsi="Corbel" w:cstheme="minorHAnsi"/>
          <w:bCs/>
          <w:sz w:val="40"/>
          <w:szCs w:val="40"/>
        </w:rPr>
        <w:lastRenderedPageBreak/>
        <w:t>Trainer</w:t>
      </w:r>
      <w:r w:rsidRPr="00505131">
        <w:rPr>
          <w:rFonts w:ascii="Corbel" w:hAnsi="Corbel" w:cstheme="minorHAnsi"/>
          <w:bCs/>
          <w:sz w:val="40"/>
          <w:szCs w:val="40"/>
        </w:rPr>
        <w:t xml:space="preserve"> notes</w:t>
      </w:r>
    </w:p>
    <w:p w14:paraId="1DB5A127" w14:textId="1B76BEDA" w:rsidR="00370A85" w:rsidRPr="00505131" w:rsidRDefault="00370A85" w:rsidP="00370A85">
      <w:pPr>
        <w:rPr>
          <w:rFonts w:ascii="Corbel" w:hAnsi="Corbel" w:cstheme="minorHAnsi"/>
        </w:rPr>
      </w:pPr>
      <w:bookmarkStart w:id="0" w:name="_GoBack"/>
      <w:r w:rsidRPr="00505131">
        <w:rPr>
          <w:rFonts w:ascii="Corbel" w:hAnsi="Corbel" w:cstheme="minorHAnsi"/>
        </w:rPr>
        <w:t xml:space="preserve">This activity is designed to engage people who often </w:t>
      </w:r>
      <w:proofErr w:type="gramStart"/>
      <w:r w:rsidRPr="00505131">
        <w:rPr>
          <w:rFonts w:ascii="Corbel" w:hAnsi="Corbel" w:cstheme="minorHAnsi"/>
        </w:rPr>
        <w:t>have to</w:t>
      </w:r>
      <w:proofErr w:type="gramEnd"/>
      <w:r w:rsidRPr="00505131">
        <w:rPr>
          <w:rFonts w:ascii="Corbel" w:hAnsi="Corbel" w:cstheme="minorHAnsi"/>
        </w:rPr>
        <w:t xml:space="preserve"> make decisions at work. Participants will </w:t>
      </w:r>
      <w:proofErr w:type="spellStart"/>
      <w:r w:rsidRPr="00505131">
        <w:rPr>
          <w:rFonts w:ascii="Corbel" w:hAnsi="Corbel" w:cstheme="minorHAnsi"/>
        </w:rPr>
        <w:t>practise</w:t>
      </w:r>
      <w:proofErr w:type="spellEnd"/>
      <w:r w:rsidRPr="00505131">
        <w:rPr>
          <w:rFonts w:ascii="Corbel" w:hAnsi="Corbel" w:cstheme="minorHAnsi"/>
        </w:rPr>
        <w:t xml:space="preserve"> reformulation and questioning/answering skills, as well as the language for agreeing/disagreeing politely. It also has a practical aspect (regardless of English) and may enhance their awareness and use of another </w:t>
      </w:r>
      <w:r w:rsidR="007860FA" w:rsidRPr="00505131">
        <w:rPr>
          <w:rFonts w:ascii="Corbel" w:hAnsi="Corbel" w:cstheme="minorHAnsi"/>
        </w:rPr>
        <w:t>decision-making</w:t>
      </w:r>
      <w:r w:rsidRPr="00505131">
        <w:rPr>
          <w:rFonts w:ascii="Corbel" w:hAnsi="Corbel" w:cstheme="minorHAnsi"/>
        </w:rPr>
        <w:t xml:space="preserve"> technique.  I used this activity following on from personality types found at work and language of agreement/disagreement.</w:t>
      </w:r>
    </w:p>
    <w:bookmarkEnd w:id="0"/>
    <w:p w14:paraId="5931EAD6" w14:textId="7655A89A" w:rsidR="00A65601" w:rsidRPr="00505131" w:rsidRDefault="00A65601" w:rsidP="0045013F">
      <w:pPr>
        <w:spacing w:before="120"/>
        <w:rPr>
          <w:rFonts w:ascii="Corbel" w:hAnsi="Corbel" w:cstheme="minorHAnsi"/>
          <w:b/>
          <w:sz w:val="26"/>
          <w:szCs w:val="26"/>
          <w:lang w:val="en-GB"/>
        </w:rPr>
      </w:pPr>
    </w:p>
    <w:sectPr w:rsidR="00A65601" w:rsidRPr="00505131" w:rsidSect="00A65601">
      <w:headerReference w:type="default" r:id="rId12"/>
      <w:footerReference w:type="default" r:id="rId13"/>
      <w:pgSz w:w="11906" w:h="16838"/>
      <w:pgMar w:top="255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4F7AB" w14:textId="77777777" w:rsidR="005D0FCC" w:rsidRDefault="005D0FCC" w:rsidP="00354ACB">
      <w:pPr>
        <w:spacing w:line="240" w:lineRule="auto"/>
      </w:pPr>
      <w:r>
        <w:separator/>
      </w:r>
    </w:p>
  </w:endnote>
  <w:endnote w:type="continuationSeparator" w:id="0">
    <w:p w14:paraId="2538F045" w14:textId="77777777" w:rsidR="005D0FCC" w:rsidRDefault="005D0FCC" w:rsidP="00354A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0" w:type="dxa"/>
      <w:tblInd w:w="-432" w:type="dxa"/>
      <w:tblLook w:val="01E0" w:firstRow="1" w:lastRow="1" w:firstColumn="1" w:lastColumn="1" w:noHBand="0" w:noVBand="0"/>
    </w:tblPr>
    <w:tblGrid>
      <w:gridCol w:w="2880"/>
      <w:gridCol w:w="7380"/>
    </w:tblGrid>
    <w:tr w:rsidR="00354ACB" w:rsidRPr="00230B7F" w14:paraId="3321CAA7" w14:textId="77777777" w:rsidTr="001C029A">
      <w:tc>
        <w:tcPr>
          <w:tcW w:w="2880" w:type="dxa"/>
          <w:shd w:val="clear" w:color="auto" w:fill="auto"/>
        </w:tcPr>
        <w:p w14:paraId="2FA0E19E" w14:textId="77777777" w:rsidR="00354ACB" w:rsidRPr="00230B7F" w:rsidRDefault="00354ACB" w:rsidP="00354ACB">
          <w:pPr>
            <w:pStyle w:val="Footer"/>
            <w:ind w:left="-540"/>
            <w:jc w:val="center"/>
            <w:rPr>
              <w:rStyle w:val="PageNumber"/>
              <w:color w:val="808080"/>
              <w:sz w:val="12"/>
              <w:szCs w:val="12"/>
            </w:rPr>
          </w:pPr>
        </w:p>
        <w:p w14:paraId="49FC35A0" w14:textId="77777777" w:rsidR="00354ACB" w:rsidRPr="00230B7F" w:rsidRDefault="00354ACB" w:rsidP="00354ACB">
          <w:pPr>
            <w:pStyle w:val="Footer"/>
            <w:jc w:val="center"/>
            <w:rPr>
              <w:rStyle w:val="PageNumber"/>
              <w:color w:val="808080"/>
              <w:sz w:val="12"/>
              <w:szCs w:val="12"/>
            </w:rPr>
          </w:pPr>
        </w:p>
        <w:p w14:paraId="6BA2230C" w14:textId="77777777" w:rsidR="00354ACB" w:rsidRPr="00230B7F" w:rsidRDefault="00354ACB" w:rsidP="00354ACB">
          <w:pPr>
            <w:pStyle w:val="Footer"/>
            <w:rPr>
              <w:i/>
              <w:iCs/>
              <w:color w:val="808080"/>
            </w:rPr>
          </w:pPr>
        </w:p>
      </w:tc>
      <w:tc>
        <w:tcPr>
          <w:tcW w:w="7380" w:type="dxa"/>
          <w:shd w:val="clear" w:color="auto" w:fill="auto"/>
        </w:tcPr>
        <w:p w14:paraId="46278117" w14:textId="77777777" w:rsidR="00354ACB" w:rsidRPr="009258B0" w:rsidRDefault="00354ACB" w:rsidP="00354ACB">
          <w:pPr>
            <w:pStyle w:val="Footer"/>
            <w:rPr>
              <w:i/>
              <w:iCs/>
              <w:color w:val="0070C0"/>
            </w:rPr>
          </w:pPr>
          <w:r w:rsidRPr="009258B0">
            <w:rPr>
              <w:i/>
              <w:iCs/>
              <w:color w:val="0070C0"/>
            </w:rPr>
            <w:t xml:space="preserve"> </w:t>
          </w:r>
          <w:r w:rsidRPr="009258B0">
            <w:rPr>
              <w:i/>
              <w:iCs/>
              <w:sz w:val="20"/>
            </w:rPr>
            <w:t>Training you to succeed globally</w:t>
          </w:r>
        </w:p>
        <w:p w14:paraId="74902166" w14:textId="77777777" w:rsidR="00354ACB" w:rsidRPr="009258B0" w:rsidRDefault="00354ACB" w:rsidP="00354ACB">
          <w:pPr>
            <w:pStyle w:val="Footer"/>
            <w:jc w:val="right"/>
            <w:rPr>
              <w:rStyle w:val="PageNumber"/>
              <w:color w:val="808080"/>
            </w:rPr>
          </w:pPr>
          <w:r w:rsidRPr="009258B0">
            <w:rPr>
              <w:rStyle w:val="PageNumber"/>
              <w:color w:val="0070C0"/>
              <w:sz w:val="18"/>
              <w:szCs w:val="22"/>
            </w:rPr>
            <w:fldChar w:fldCharType="begin"/>
          </w:r>
          <w:r w:rsidRPr="009258B0">
            <w:rPr>
              <w:rStyle w:val="PageNumber"/>
              <w:color w:val="0070C0"/>
              <w:sz w:val="18"/>
              <w:szCs w:val="22"/>
            </w:rPr>
            <w:instrText xml:space="preserve"> PAGE </w:instrText>
          </w:r>
          <w:r w:rsidRPr="009258B0">
            <w:rPr>
              <w:rStyle w:val="PageNumber"/>
              <w:color w:val="0070C0"/>
              <w:sz w:val="18"/>
              <w:szCs w:val="22"/>
            </w:rPr>
            <w:fldChar w:fldCharType="separate"/>
          </w:r>
          <w:r w:rsidR="00A65601">
            <w:rPr>
              <w:rStyle w:val="PageNumber"/>
              <w:noProof/>
              <w:color w:val="0070C0"/>
              <w:sz w:val="18"/>
              <w:szCs w:val="22"/>
            </w:rPr>
            <w:t>4</w:t>
          </w:r>
          <w:r w:rsidRPr="009258B0">
            <w:rPr>
              <w:rStyle w:val="PageNumber"/>
              <w:color w:val="0070C0"/>
              <w:sz w:val="18"/>
              <w:szCs w:val="22"/>
            </w:rPr>
            <w:fldChar w:fldCharType="end"/>
          </w:r>
        </w:p>
        <w:p w14:paraId="585E4249" w14:textId="77777777" w:rsidR="00354ACB" w:rsidRPr="00230B7F" w:rsidRDefault="00354ACB" w:rsidP="00354ACB">
          <w:pPr>
            <w:pStyle w:val="Footer"/>
            <w:jc w:val="right"/>
            <w:rPr>
              <w:i/>
              <w:iCs/>
              <w:color w:val="808080"/>
              <w:sz w:val="12"/>
              <w:szCs w:val="12"/>
            </w:rPr>
          </w:pPr>
        </w:p>
      </w:tc>
    </w:tr>
  </w:tbl>
  <w:p w14:paraId="3268443B" w14:textId="77777777" w:rsidR="00354ACB" w:rsidRDefault="00354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A0B78" w14:textId="77777777" w:rsidR="005D0FCC" w:rsidRDefault="005D0FCC" w:rsidP="00354ACB">
      <w:pPr>
        <w:spacing w:line="240" w:lineRule="auto"/>
      </w:pPr>
      <w:r>
        <w:separator/>
      </w:r>
    </w:p>
  </w:footnote>
  <w:footnote w:type="continuationSeparator" w:id="0">
    <w:p w14:paraId="49B76228" w14:textId="77777777" w:rsidR="005D0FCC" w:rsidRDefault="005D0FCC" w:rsidP="00354A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4" w:type="dxa"/>
      <w:tblInd w:w="-470" w:type="dxa"/>
      <w:tblCellMar>
        <w:left w:w="70" w:type="dxa"/>
        <w:right w:w="70" w:type="dxa"/>
      </w:tblCellMar>
      <w:tblLook w:val="0000" w:firstRow="0" w:lastRow="0" w:firstColumn="0" w:lastColumn="0" w:noHBand="0" w:noVBand="0"/>
    </w:tblPr>
    <w:tblGrid>
      <w:gridCol w:w="4606"/>
      <w:gridCol w:w="5148"/>
    </w:tblGrid>
    <w:tr w:rsidR="00354ACB" w14:paraId="52381B03" w14:textId="77777777" w:rsidTr="001C029A">
      <w:tc>
        <w:tcPr>
          <w:tcW w:w="4606" w:type="dxa"/>
        </w:tcPr>
        <w:p w14:paraId="37CEAD70" w14:textId="77777777" w:rsidR="00354ACB" w:rsidRPr="00946A5C" w:rsidRDefault="00354ACB" w:rsidP="00354ACB">
          <w:pPr>
            <w:rPr>
              <w:b/>
              <w:color w:val="1F3864"/>
            </w:rPr>
          </w:pPr>
          <w:r w:rsidRPr="00946A5C">
            <w:rPr>
              <w:b/>
              <w:color w:val="1F3864"/>
              <w:sz w:val="20"/>
            </w:rPr>
            <w:t xml:space="preserve">           www.targettraining.eu                   </w:t>
          </w:r>
        </w:p>
      </w:tc>
      <w:tc>
        <w:tcPr>
          <w:tcW w:w="5148" w:type="dxa"/>
        </w:tcPr>
        <w:p w14:paraId="0EE06966" w14:textId="77777777" w:rsidR="00354ACB" w:rsidRDefault="00354ACB" w:rsidP="00354ACB">
          <w:pPr>
            <w:pStyle w:val="Header"/>
            <w:jc w:val="right"/>
          </w:pPr>
          <w:r w:rsidRPr="00946A5C">
            <w:rPr>
              <w:b/>
              <w:noProof/>
              <w:sz w:val="40"/>
              <w:szCs w:val="40"/>
              <w:lang w:eastAsia="en-GB"/>
            </w:rPr>
            <w:drawing>
              <wp:inline distT="0" distB="0" distL="0" distR="0" wp14:anchorId="7B2D4CCD" wp14:editId="13E84265">
                <wp:extent cx="1318260" cy="403860"/>
                <wp:effectExtent l="0" t="0" r="0" b="0"/>
                <wp:docPr id="3" name="Picture 3" descr="Target_Logo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rget_Logo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260" cy="403860"/>
                        </a:xfrm>
                        <a:prstGeom prst="rect">
                          <a:avLst/>
                        </a:prstGeom>
                        <a:noFill/>
                        <a:ln>
                          <a:noFill/>
                        </a:ln>
                      </pic:spPr>
                    </pic:pic>
                  </a:graphicData>
                </a:graphic>
              </wp:inline>
            </w:drawing>
          </w:r>
        </w:p>
      </w:tc>
    </w:tr>
  </w:tbl>
  <w:p w14:paraId="4D711B54" w14:textId="77777777" w:rsidR="00354ACB" w:rsidRDefault="00354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FCB"/>
    <w:multiLevelType w:val="hybridMultilevel"/>
    <w:tmpl w:val="011CE65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C7087"/>
    <w:multiLevelType w:val="hybridMultilevel"/>
    <w:tmpl w:val="63E84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5589B"/>
    <w:multiLevelType w:val="hybridMultilevel"/>
    <w:tmpl w:val="10ECA8A4"/>
    <w:lvl w:ilvl="0" w:tplc="ACE8CCBC">
      <w:start w:val="1"/>
      <w:numFmt w:val="bullet"/>
      <w:lvlText w:val=""/>
      <w:lvlJc w:val="left"/>
      <w:pPr>
        <w:tabs>
          <w:tab w:val="num" w:pos="720"/>
        </w:tabs>
        <w:ind w:left="720" w:hanging="360"/>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BD2F8E"/>
    <w:multiLevelType w:val="multilevel"/>
    <w:tmpl w:val="20D4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FA1E51"/>
    <w:multiLevelType w:val="hybridMultilevel"/>
    <w:tmpl w:val="68F045D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F365969"/>
    <w:multiLevelType w:val="hybridMultilevel"/>
    <w:tmpl w:val="B19AD3CC"/>
    <w:lvl w:ilvl="0" w:tplc="ACE8CCBC">
      <w:start w:val="1"/>
      <w:numFmt w:val="bullet"/>
      <w:lvlText w:val=""/>
      <w:lvlJc w:val="left"/>
      <w:pPr>
        <w:tabs>
          <w:tab w:val="num" w:pos="720"/>
        </w:tabs>
        <w:ind w:left="720" w:hanging="360"/>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E40ADD"/>
    <w:multiLevelType w:val="hybridMultilevel"/>
    <w:tmpl w:val="C1FED8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82083C"/>
    <w:multiLevelType w:val="singleLevel"/>
    <w:tmpl w:val="30D26448"/>
    <w:lvl w:ilvl="0">
      <w:start w:val="1"/>
      <w:numFmt w:val="upperLetter"/>
      <w:lvlText w:val="%1."/>
      <w:lvlJc w:val="left"/>
      <w:pPr>
        <w:tabs>
          <w:tab w:val="num" w:pos="705"/>
        </w:tabs>
        <w:ind w:left="705" w:hanging="705"/>
      </w:pPr>
      <w:rPr>
        <w:rFonts w:hint="default"/>
      </w:rPr>
    </w:lvl>
  </w:abstractNum>
  <w:abstractNum w:abstractNumId="8" w15:restartNumberingAfterBreak="0">
    <w:nsid w:val="47F263BF"/>
    <w:multiLevelType w:val="hybridMultilevel"/>
    <w:tmpl w:val="CC5A3D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A36279"/>
    <w:multiLevelType w:val="hybridMultilevel"/>
    <w:tmpl w:val="0F9417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4E343D8"/>
    <w:multiLevelType w:val="hybridMultilevel"/>
    <w:tmpl w:val="DA465B3A"/>
    <w:lvl w:ilvl="0" w:tplc="ACE8CCBC">
      <w:start w:val="1"/>
      <w:numFmt w:val="bullet"/>
      <w:lvlText w:val=""/>
      <w:lvlJc w:val="left"/>
      <w:pPr>
        <w:tabs>
          <w:tab w:val="num" w:pos="720"/>
        </w:tabs>
        <w:ind w:left="720" w:hanging="360"/>
      </w:pPr>
      <w:rPr>
        <w:rFonts w:ascii="Wingdings" w:hAnsi="Wingdings" w:hint="default"/>
        <w:color w:val="0000FF"/>
      </w:rPr>
    </w:lvl>
    <w:lvl w:ilvl="1" w:tplc="0407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605C9A"/>
    <w:multiLevelType w:val="multilevel"/>
    <w:tmpl w:val="447A5B9E"/>
    <w:lvl w:ilvl="0">
      <w:start w:val="1"/>
      <w:numFmt w:val="bullet"/>
      <w:lvlText w:val="o"/>
      <w:lvlJc w:val="left"/>
      <w:pPr>
        <w:tabs>
          <w:tab w:val="num" w:pos="720"/>
        </w:tabs>
        <w:ind w:left="720" w:hanging="360"/>
      </w:pPr>
      <w:rPr>
        <w:rFonts w:ascii="Courier New" w:hAnsi="Courier New" w:cs="Courier New"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782AFD"/>
    <w:multiLevelType w:val="hybridMultilevel"/>
    <w:tmpl w:val="CF84A894"/>
    <w:lvl w:ilvl="0" w:tplc="ACE8CCBC">
      <w:start w:val="1"/>
      <w:numFmt w:val="bullet"/>
      <w:lvlText w:val=""/>
      <w:lvlJc w:val="left"/>
      <w:pPr>
        <w:tabs>
          <w:tab w:val="num" w:pos="720"/>
        </w:tabs>
        <w:ind w:left="720" w:hanging="360"/>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9"/>
  </w:num>
  <w:num w:numId="4">
    <w:abstractNumId w:val="6"/>
  </w:num>
  <w:num w:numId="5">
    <w:abstractNumId w:val="4"/>
  </w:num>
  <w:num w:numId="6">
    <w:abstractNumId w:val="1"/>
  </w:num>
  <w:num w:numId="7">
    <w:abstractNumId w:val="0"/>
  </w:num>
  <w:num w:numId="8">
    <w:abstractNumId w:val="11"/>
  </w:num>
  <w:num w:numId="9">
    <w:abstractNumId w:val="3"/>
  </w:num>
  <w:num w:numId="10">
    <w:abstractNumId w:val="5"/>
  </w:num>
  <w:num w:numId="11">
    <w:abstractNumId w:val="12"/>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E52"/>
    <w:rsid w:val="000614E5"/>
    <w:rsid w:val="000B4C80"/>
    <w:rsid w:val="000D340D"/>
    <w:rsid w:val="00104239"/>
    <w:rsid w:val="00133B26"/>
    <w:rsid w:val="001665CC"/>
    <w:rsid w:val="00190085"/>
    <w:rsid w:val="002479FD"/>
    <w:rsid w:val="00260071"/>
    <w:rsid w:val="00291543"/>
    <w:rsid w:val="00317F43"/>
    <w:rsid w:val="00354ACB"/>
    <w:rsid w:val="003557D9"/>
    <w:rsid w:val="00370A85"/>
    <w:rsid w:val="003D3997"/>
    <w:rsid w:val="003E685B"/>
    <w:rsid w:val="00446556"/>
    <w:rsid w:val="0045013F"/>
    <w:rsid w:val="00453F49"/>
    <w:rsid w:val="00466D5B"/>
    <w:rsid w:val="00505131"/>
    <w:rsid w:val="0056650E"/>
    <w:rsid w:val="005D0FCC"/>
    <w:rsid w:val="005E6401"/>
    <w:rsid w:val="007015F0"/>
    <w:rsid w:val="007860FA"/>
    <w:rsid w:val="007F60D3"/>
    <w:rsid w:val="008118EB"/>
    <w:rsid w:val="0096113F"/>
    <w:rsid w:val="0098255E"/>
    <w:rsid w:val="009E5F7C"/>
    <w:rsid w:val="00A22C39"/>
    <w:rsid w:val="00A6445A"/>
    <w:rsid w:val="00A65601"/>
    <w:rsid w:val="00A80E52"/>
    <w:rsid w:val="00A83700"/>
    <w:rsid w:val="00B10A15"/>
    <w:rsid w:val="00C22A73"/>
    <w:rsid w:val="00C948C3"/>
    <w:rsid w:val="00CA3B62"/>
    <w:rsid w:val="00CA5432"/>
    <w:rsid w:val="00CF556B"/>
    <w:rsid w:val="00D4505F"/>
    <w:rsid w:val="00D5464D"/>
    <w:rsid w:val="00E400F0"/>
    <w:rsid w:val="00EA30EC"/>
    <w:rsid w:val="00FD7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BB441"/>
  <w15:chartTrackingRefBased/>
  <w15:docId w15:val="{5A762352-3C4E-4726-9A84-D531B7A6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E52"/>
    <w:pPr>
      <w:spacing w:before="0"/>
    </w:pPr>
    <w:rPr>
      <w:rFonts w:ascii="Arial" w:eastAsia="Times New Roman" w:hAnsi="Arial" w:cs="Times New Roman"/>
      <w:sz w:val="24"/>
      <w:szCs w:val="24"/>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header line"/>
    <w:basedOn w:val="Normal"/>
    <w:link w:val="HeaderChar"/>
    <w:rsid w:val="00A80E52"/>
    <w:pPr>
      <w:tabs>
        <w:tab w:val="center" w:pos="4536"/>
        <w:tab w:val="right" w:pos="9072"/>
      </w:tabs>
    </w:pPr>
    <w:rPr>
      <w:lang w:val="de-DE"/>
    </w:rPr>
  </w:style>
  <w:style w:type="character" w:customStyle="1" w:styleId="HeaderChar">
    <w:name w:val="Header Char"/>
    <w:aliases w:val=" Char Char,header line Char"/>
    <w:basedOn w:val="DefaultParagraphFont"/>
    <w:link w:val="Header"/>
    <w:uiPriority w:val="99"/>
    <w:rsid w:val="00A80E52"/>
    <w:rPr>
      <w:rFonts w:ascii="Arial" w:eastAsia="Times New Roman" w:hAnsi="Arial" w:cs="Times New Roman"/>
      <w:sz w:val="24"/>
      <w:szCs w:val="24"/>
      <w:lang w:val="de-DE" w:eastAsia="de-DE"/>
    </w:rPr>
  </w:style>
  <w:style w:type="paragraph" w:styleId="ListParagraph">
    <w:name w:val="List Paragraph"/>
    <w:basedOn w:val="Normal"/>
    <w:uiPriority w:val="34"/>
    <w:qFormat/>
    <w:rsid w:val="00A83700"/>
    <w:pPr>
      <w:ind w:left="720"/>
      <w:contextualSpacing/>
    </w:pPr>
  </w:style>
  <w:style w:type="table" w:styleId="TableGrid">
    <w:name w:val="Table Grid"/>
    <w:basedOn w:val="TableNormal"/>
    <w:uiPriority w:val="59"/>
    <w:unhideWhenUsed/>
    <w:rsid w:val="00A83700"/>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354ACB"/>
    <w:pPr>
      <w:tabs>
        <w:tab w:val="center" w:pos="4536"/>
        <w:tab w:val="right" w:pos="9072"/>
      </w:tabs>
      <w:spacing w:line="240" w:lineRule="auto"/>
    </w:pPr>
  </w:style>
  <w:style w:type="character" w:customStyle="1" w:styleId="FooterChar">
    <w:name w:val="Footer Char"/>
    <w:basedOn w:val="DefaultParagraphFont"/>
    <w:link w:val="Footer"/>
    <w:uiPriority w:val="99"/>
    <w:rsid w:val="00354ACB"/>
    <w:rPr>
      <w:rFonts w:ascii="Arial" w:eastAsia="Times New Roman" w:hAnsi="Arial" w:cs="Times New Roman"/>
      <w:sz w:val="24"/>
      <w:szCs w:val="24"/>
      <w:lang w:val="en-US" w:eastAsia="de-DE"/>
    </w:rPr>
  </w:style>
  <w:style w:type="character" w:styleId="PageNumber">
    <w:name w:val="page number"/>
    <w:basedOn w:val="DefaultParagraphFont"/>
    <w:rsid w:val="00354ACB"/>
  </w:style>
  <w:style w:type="paragraph" w:styleId="NormalWeb">
    <w:name w:val="Normal (Web)"/>
    <w:basedOn w:val="Normal"/>
    <w:rsid w:val="00370A85"/>
    <w:pPr>
      <w:spacing w:before="100" w:beforeAutospacing="1" w:after="100" w:afterAutospacing="1" w:line="240" w:lineRule="auto"/>
    </w:pPr>
    <w:rPr>
      <w:rFonts w:ascii="Times New Roman" w:hAnsi="Times New Roman"/>
      <w:lang w:eastAsia="en-US"/>
    </w:rPr>
  </w:style>
  <w:style w:type="character" w:styleId="Strong">
    <w:name w:val="Strong"/>
    <w:qFormat/>
    <w:rsid w:val="00370A85"/>
    <w:rPr>
      <w:b/>
      <w:bCs/>
    </w:rPr>
  </w:style>
  <w:style w:type="character" w:customStyle="1" w:styleId="heading2">
    <w:name w:val="heading2"/>
    <w:basedOn w:val="DefaultParagraphFont"/>
    <w:rsid w:val="00370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240364D2F0DC141AE356372B7A7E9D5" ma:contentTypeVersion="2" ma:contentTypeDescription="Ein neues Dokument erstellen." ma:contentTypeScope="" ma:versionID="40ca6e5f94063d346ac68334fb354ba2">
  <xsd:schema xmlns:xsd="http://www.w3.org/2001/XMLSchema" xmlns:xs="http://www.w3.org/2001/XMLSchema" xmlns:p="http://schemas.microsoft.com/office/2006/metadata/properties" xmlns:ns2="64de043a-ce85-4bde-bbd2-3f931102b68c" targetNamespace="http://schemas.microsoft.com/office/2006/metadata/properties" ma:root="true" ma:fieldsID="2be3988950f39ae7b75a70e8e6e15714" ns2:_="">
    <xsd:import namespace="64de043a-ce85-4bde-bbd2-3f931102b68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e043a-ce85-4bde-bbd2-3f931102b68c"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77A278-311E-4F58-82CB-16BB05179E35}">
  <ds:schemaRefs>
    <ds:schemaRef ds:uri="http://schemas.microsoft.com/sharepoint/v3/contenttype/forms"/>
  </ds:schemaRefs>
</ds:datastoreItem>
</file>

<file path=customXml/itemProps2.xml><?xml version="1.0" encoding="utf-8"?>
<ds:datastoreItem xmlns:ds="http://schemas.openxmlformats.org/officeDocument/2006/customXml" ds:itemID="{DF949B5D-C39B-4E1A-9723-BDD5FB889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e043a-ce85-4bde-bbd2-3f931102b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9073FB-3CC6-4F67-A6E6-AF42A42CD1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717</Words>
  <Characters>4087</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Slattery</dc:creator>
  <cp:keywords/>
  <dc:description/>
  <cp:lastModifiedBy>Brenda Vanseters</cp:lastModifiedBy>
  <cp:revision>4</cp:revision>
  <dcterms:created xsi:type="dcterms:W3CDTF">2020-01-20T10:33:00Z</dcterms:created>
  <dcterms:modified xsi:type="dcterms:W3CDTF">2020-01-21T15:04:00Z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0x0101006240364D2F0DC141AE356372B7A7E9D5</vt:lpwstr>
  </property>
</Properties>
</file>