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675AB4" w14:textId="77777777" w:rsidR="00F90272" w:rsidRDefault="00F90272" w:rsidP="00737CB9">
      <w:pPr>
        <w:rPr>
          <w:rStyle w:val="displayinlineblock"/>
          <w:b/>
          <w:u w:val="single"/>
        </w:rPr>
      </w:pPr>
    </w:p>
    <w:p w14:paraId="30A77B5D" w14:textId="77777777" w:rsidR="00985548" w:rsidRPr="00FE5A33" w:rsidRDefault="00985548" w:rsidP="00737CB9">
      <w:pPr>
        <w:rPr>
          <w:rStyle w:val="displayinlineblock"/>
          <w:b/>
          <w:u w:val="single"/>
        </w:rPr>
      </w:pPr>
      <w:r w:rsidRPr="00FE5A33">
        <w:rPr>
          <w:rStyle w:val="displayinlineblock"/>
          <w:b/>
          <w:u w:val="single"/>
        </w:rPr>
        <w:t xml:space="preserve">Synopsis - </w:t>
      </w:r>
    </w:p>
    <w:p w14:paraId="24347601" w14:textId="77777777" w:rsidR="00824293" w:rsidRPr="00FE5A33" w:rsidRDefault="00824293" w:rsidP="00985548">
      <w:r w:rsidRPr="00FE5A33">
        <w:t xml:space="preserve">Etech has seen the dramatic impacts customer emotions can have on the company’s overall campaign, </w:t>
      </w:r>
      <w:r w:rsidR="00AE6F97" w:rsidRPr="00FE5A33">
        <w:t>and uses these experiences to continuously take</w:t>
      </w:r>
      <w:r w:rsidRPr="00FE5A33">
        <w:t xml:space="preserve"> steps towards improving analysis and harnessing the power of human intelligence. Etech’s data analytics systems work along with business intelligence tools, analytical tools, </w:t>
      </w:r>
      <w:r w:rsidRPr="00FE5A33">
        <w:rPr>
          <w:noProof/>
        </w:rPr>
        <w:t>and operational</w:t>
      </w:r>
      <w:r w:rsidRPr="00FE5A33">
        <w:t xml:space="preserve"> </w:t>
      </w:r>
      <w:r w:rsidRPr="00FE5A33">
        <w:rPr>
          <w:noProof/>
        </w:rPr>
        <w:t>data to</w:t>
      </w:r>
      <w:r w:rsidRPr="00FE5A33">
        <w:t xml:space="preserve"> produce information of competitive value for our customers to improve decision making. These systems can handle extensive amounts of information and are capable of identifying information to develop new opportunities, thus letting the customers know what’s best for their business. Etech Insights has an innovative and unique approach to total quality management; providing a creative combination of people, processes, and technology to deliver a quality experience that supports all facets of the business. Etech combines human intelligence with the knowledge and power of AI to identify performance enhancing behaviors and voice-of-customer insights that are not easily identifiable through traditional quality management.</w:t>
      </w:r>
    </w:p>
    <w:p w14:paraId="0B9FC854" w14:textId="77777777" w:rsidR="00824293" w:rsidRPr="00FE5A33" w:rsidRDefault="00824293" w:rsidP="00985548">
      <w:r w:rsidRPr="00FE5A33">
        <w:t>The Etech Insights team is comprised of over 200 data scientists who incorporate and score customer sentiment on every interaction. Our quality and data analysts work as a third party to provide quality feedback and ensure performance and insights around Customer Experience that result in actionable insights. Etech’s approach to quality is that it is not enough</w:t>
      </w:r>
      <w:r w:rsidR="00AE6F97" w:rsidRPr="00FE5A33">
        <w:t xml:space="preserve"> to simply ‘checkboxes’, but focus </w:t>
      </w:r>
      <w:r w:rsidRPr="00FE5A33">
        <w:t>on reducing customer effort and improving processes to further enhance customer experience. Etech Insights reporting tools provide actionable data and feedback that goes beyond basic quality issues, to help our customers enhance service offerings and improve coaching tactics.</w:t>
      </w:r>
    </w:p>
    <w:p w14:paraId="0BD4E854" w14:textId="77777777" w:rsidR="00CF750B" w:rsidRPr="00FE5A33" w:rsidRDefault="00985548" w:rsidP="00790F7D">
      <w:pPr>
        <w:rPr>
          <w:b/>
          <w:u w:val="single"/>
        </w:rPr>
      </w:pPr>
      <w:r w:rsidRPr="00FE5A33">
        <w:rPr>
          <w:b/>
          <w:u w:val="single"/>
        </w:rPr>
        <w:t>Main Entry Document:</w:t>
      </w:r>
    </w:p>
    <w:p w14:paraId="01E19FA2" w14:textId="77777777" w:rsidR="00734F2D" w:rsidRPr="00FE5A33" w:rsidRDefault="00985548" w:rsidP="00985548">
      <w:r w:rsidRPr="00FE5A33">
        <w:t xml:space="preserve">One of the most distinctive value additions that Etech Global Services provides compared to other contact centers is Etech Insights (EI). Through this division, Etech provides independent insights, recommendations, quality feedback, and compliance assurance. Etech Insights has evolved beyond mere checklists and instead targets reducing customer effort and improving agent behaviors and processes in order to enhance customer experience.  </w:t>
      </w:r>
    </w:p>
    <w:p w14:paraId="47B5B768" w14:textId="77777777" w:rsidR="00985548" w:rsidRPr="00FE5A33" w:rsidRDefault="00136634" w:rsidP="00985548">
      <w:r w:rsidRPr="00FE5A33">
        <w:t xml:space="preserve">Etech Insights is an innovative </w:t>
      </w:r>
      <w:r w:rsidR="00985548" w:rsidRPr="00FE5A33">
        <w:t xml:space="preserve">combination of human intelligence with artificial intelligence to capture and analyze 100% of customer interactions. Our Data Scientists then refine large data sets into actionable insights that are used to drive successful behaviors. This result is increased </w:t>
      </w:r>
      <w:r w:rsidRPr="00FE5A33">
        <w:t xml:space="preserve">sales conversion, reduced churn, </w:t>
      </w:r>
      <w:r w:rsidR="00985548" w:rsidRPr="00FE5A33">
        <w:t xml:space="preserve">and improved customer experience. </w:t>
      </w:r>
    </w:p>
    <w:p w14:paraId="2149FB69" w14:textId="77777777" w:rsidR="00734F2D" w:rsidRPr="00FE5A33" w:rsidRDefault="009337A6" w:rsidP="009337A6">
      <w:r w:rsidRPr="00FE5A33">
        <w:t xml:space="preserve">Few companies are able to boast a nationally recognized quality system that involves both the operations team and an unbiased Quality Assurance team like the process Etech provides. Etech uses Six Sigma processes to drive quality, improve performance, and gather key business intelligence which provides your leaders with the actionable data they need to make important business decisions. Etech recognizes that the quality and accuracy of each program is critical to maintaining a positive customer </w:t>
      </w:r>
      <w:r w:rsidRPr="00FE5A33">
        <w:lastRenderedPageBreak/>
        <w:t>experience and Etech utilizes this process to ensure our agents are delivering a remarkable experience to these consumers in their needs. Etec</w:t>
      </w:r>
      <w:bookmarkStart w:id="0" w:name="_GoBack"/>
      <w:bookmarkEnd w:id="0"/>
      <w:r w:rsidRPr="00FE5A33">
        <w:t>h utilizes its Etech Insights process to ensure all information given to the customer is accurate and clearly defined, thereby ensurin</w:t>
      </w:r>
      <w:r w:rsidR="00985548" w:rsidRPr="00FE5A33">
        <w:t xml:space="preserve">g a positive experience for all our </w:t>
      </w:r>
      <w:r w:rsidRPr="00FE5A33">
        <w:t xml:space="preserve">customers. </w:t>
      </w:r>
    </w:p>
    <w:p w14:paraId="2E3EA178" w14:textId="77777777" w:rsidR="009337A6" w:rsidRPr="00FE5A33" w:rsidRDefault="009337A6" w:rsidP="009337A6">
      <w:r w:rsidRPr="00FE5A33">
        <w:t>Etech has an approach to quality wherein check</w:t>
      </w:r>
      <w:r w:rsidR="00047676" w:rsidRPr="00FE5A33">
        <w:t>ing the boxes is not enough, our</w:t>
      </w:r>
      <w:r w:rsidRPr="00FE5A33">
        <w:t xml:space="preserve"> focus is around reducing customer effort, improve processes to further enhance customer experience.  </w:t>
      </w:r>
      <w:r w:rsidR="00985548" w:rsidRPr="00FE5A33">
        <w:t xml:space="preserve">Our </w:t>
      </w:r>
      <w:r w:rsidRPr="00FE5A33">
        <w:t xml:space="preserve">stringent QA processes ensure an </w:t>
      </w:r>
      <w:r w:rsidR="00136634" w:rsidRPr="00FE5A33">
        <w:t>ever-</w:t>
      </w:r>
      <w:r w:rsidRPr="00FE5A33">
        <w:t xml:space="preserve">improving customer experience. Etech also gathers critical business intelligence data from each customer interaction. We do everything with the highest integrity and quality possible. Etech has over 250 quality analysts monitoring over 100,000 interactions each month. Etech Insights reporting tools provide actionable data for coaching and feedback that goes beyond basic quality issues that </w:t>
      </w:r>
      <w:r w:rsidR="00985548" w:rsidRPr="00FE5A33">
        <w:t>our customers</w:t>
      </w:r>
      <w:r w:rsidRPr="00FE5A33">
        <w:t xml:space="preserve"> can use to enhance service offerings.</w:t>
      </w:r>
      <w:r w:rsidR="00985548" w:rsidRPr="00FE5A33">
        <w:t xml:space="preserve"> </w:t>
      </w:r>
      <w:r w:rsidRPr="00FE5A33">
        <w:t xml:space="preserve">This team provides unbiased feedback directly to the Operational teams allowing them to coach and develop their team members more effectively. </w:t>
      </w:r>
    </w:p>
    <w:p w14:paraId="33C54685" w14:textId="061C7D6B" w:rsidR="009337A6" w:rsidRPr="00FE5A33" w:rsidRDefault="009337A6" w:rsidP="009337A6">
      <w:r w:rsidRPr="00FE5A33">
        <w:t xml:space="preserve">As a recent success story, Etech’s approach to Quality Analytics partnered with Artificial Intelligence just won Etech Global Services its very first Silver Stevie Award. Etech came in a close second place to IBM’s Watson. Etech received this award due to our unique approach to Quality Analytics and the business insights our people and technology are able to deliver for our clients on a daily basis. </w:t>
      </w:r>
      <w:r w:rsidR="00734F2D" w:rsidRPr="00FE5A33">
        <w:t xml:space="preserve">Enclosed is Etech’s Stevie Awards Brochure sharing the in-depth knowledge for the </w:t>
      </w:r>
      <w:proofErr w:type="gramStart"/>
      <w:r w:rsidR="00734F2D" w:rsidRPr="00FE5A33">
        <w:t>same.</w:t>
      </w:r>
      <w:proofErr w:type="gramEnd"/>
      <w:r w:rsidR="00734F2D" w:rsidRPr="00FE5A33">
        <w:t xml:space="preserve"> </w:t>
      </w:r>
    </w:p>
    <w:p w14:paraId="322F328F" w14:textId="77777777" w:rsidR="00985548" w:rsidRPr="00FE5A33" w:rsidRDefault="009337A6" w:rsidP="009337A6">
      <w:r w:rsidRPr="00FE5A33">
        <w:t xml:space="preserve">This is where Etech differentiates itself from other vendors because Etech believes that Quality is not a score, it’s a behavior. </w:t>
      </w:r>
      <w:r w:rsidR="00985548" w:rsidRPr="00FE5A33">
        <w:t xml:space="preserve">Etech Insights </w:t>
      </w:r>
      <w:r w:rsidRPr="00FE5A33">
        <w:t>provide</w:t>
      </w:r>
      <w:r w:rsidR="00985548" w:rsidRPr="00FE5A33">
        <w:t>s</w:t>
      </w:r>
      <w:r w:rsidRPr="00FE5A33">
        <w:t xml:space="preserve"> actionable insights to drive performance and improve customer experience. Etech utilizes its proprietary tool named </w:t>
      </w:r>
      <w:proofErr w:type="spellStart"/>
      <w:r w:rsidRPr="00FE5A33">
        <w:t>QEvalPro</w:t>
      </w:r>
      <w:proofErr w:type="spellEnd"/>
      <w:r w:rsidRPr="00FE5A33">
        <w:t xml:space="preserve"> as the framework for this process. Using dedicated Quality Analysts, Etech is able to capture</w:t>
      </w:r>
      <w:r w:rsidR="00136634" w:rsidRPr="00FE5A33">
        <w:t xml:space="preserve"> the</w:t>
      </w:r>
      <w:r w:rsidRPr="00FE5A33">
        <w:t xml:space="preserve"> voice of the customer feedback and turn that into actionable coaching sessions for leaders and agents. Being that Etech uses live Quality Analysts to track and monitor customer care and customer satisfaction, Etech is able to </w:t>
      </w:r>
      <w:r w:rsidR="00136634" w:rsidRPr="00FE5A33">
        <w:t>fine-</w:t>
      </w:r>
      <w:r w:rsidRPr="00FE5A33">
        <w:t>tune the approach to impr</w:t>
      </w:r>
      <w:r w:rsidR="00985548" w:rsidRPr="00FE5A33">
        <w:t>oving these important metrics.</w:t>
      </w:r>
    </w:p>
    <w:p w14:paraId="57B37469" w14:textId="77777777" w:rsidR="00790CA9" w:rsidRPr="00FE5A33" w:rsidRDefault="00734F2D" w:rsidP="009337A6">
      <w:r w:rsidRPr="00FE5A33">
        <w:t>Here is an interesting story of our client who was struggling to find the competitive edge to gain a leg up on their competition</w:t>
      </w:r>
      <w:r w:rsidR="00047676" w:rsidRPr="00FE5A33">
        <w:t>. Etech Insights helped</w:t>
      </w:r>
      <w:r w:rsidRPr="00FE5A33">
        <w:t xml:space="preserve"> them to not only improve their conve</w:t>
      </w:r>
      <w:r w:rsidR="00136634" w:rsidRPr="00FE5A33">
        <w:t>rsion rate</w:t>
      </w:r>
      <w:r w:rsidRPr="00FE5A33">
        <w:t xml:space="preserve"> but also helped them to increase their revenue by $500,000 in just 3 months.  The client was lacking the knowledge needed to fix the business challenges they faced. Due to their rising cancellation rates and poor customer experience, the conversion rates were dropping. Etech took up the challenge to address the problems of conversion rates, sales revenue and improving the overall customer experience. </w:t>
      </w:r>
    </w:p>
    <w:p w14:paraId="1A85BF88" w14:textId="77777777" w:rsidR="00790CA9" w:rsidRPr="00FE5A33" w:rsidRDefault="00790CA9" w:rsidP="009337A6">
      <w:r w:rsidRPr="00FE5A33">
        <w:t xml:space="preserve">By collecting data from thousands of the company’s customer interactions, the highly experienced Etech Insight Team could analyze and pinpoint the factors that were contributing to the poor customer experience and low conversion rates. Etech found out of the 58,000 calls the client received per month, 25,000 of the customer’s reason for </w:t>
      </w:r>
      <w:r w:rsidR="00136634" w:rsidRPr="00FE5A33">
        <w:t xml:space="preserve">the </w:t>
      </w:r>
      <w:r w:rsidRPr="00FE5A33">
        <w:t xml:space="preserve">call was to cancel their reservation. Etech went a step further to understand the reason behind customers </w:t>
      </w:r>
      <w:r w:rsidR="00136634" w:rsidRPr="00FE5A33">
        <w:t>cancel</w:t>
      </w:r>
      <w:r w:rsidRPr="00FE5A33">
        <w:t xml:space="preserve">ing. </w:t>
      </w:r>
    </w:p>
    <w:p w14:paraId="181180A7" w14:textId="77777777" w:rsidR="00790CA9" w:rsidRPr="00FE5A33" w:rsidRDefault="00790CA9" w:rsidP="009337A6">
      <w:r w:rsidRPr="00FE5A33">
        <w:lastRenderedPageBreak/>
        <w:t>In order to improve the brands quality score and customer experience, Etech gauged the customer’s sentiment while manually monitoring calls and assessing online customer review. The results of Etech’s sentiment analysis showed 67% of the interactions were policy &amp; procedures related issues.</w:t>
      </w:r>
    </w:p>
    <w:p w14:paraId="72813BA4" w14:textId="77777777" w:rsidR="00734F2D" w:rsidRPr="00FE5A33" w:rsidRDefault="00734F2D" w:rsidP="009337A6">
      <w:r w:rsidRPr="00FE5A33">
        <w:t>As a result of optimized efforts added by Etech Insights team them customer achieved the following:</w:t>
      </w:r>
    </w:p>
    <w:p w14:paraId="62D9EC86" w14:textId="77777777" w:rsidR="00734F2D" w:rsidRPr="00FE5A33" w:rsidRDefault="00734F2D" w:rsidP="009337A6">
      <w:r w:rsidRPr="00FE5A33">
        <w:t>Within 3 months Etech increased:</w:t>
      </w:r>
    </w:p>
    <w:p w14:paraId="5D53CAE3" w14:textId="77777777" w:rsidR="00734F2D" w:rsidRPr="00FE5A33" w:rsidRDefault="00734F2D" w:rsidP="00734F2D">
      <w:pPr>
        <w:pStyle w:val="ListParagraph"/>
        <w:numPr>
          <w:ilvl w:val="0"/>
          <w:numId w:val="7"/>
        </w:numPr>
      </w:pPr>
      <w:r w:rsidRPr="00FE5A33">
        <w:t>The company’s conversion rate by 2% resulting</w:t>
      </w:r>
      <w:r w:rsidR="00047676" w:rsidRPr="00FE5A33">
        <w:t xml:space="preserve"> in</w:t>
      </w:r>
      <w:r w:rsidRPr="00FE5A33">
        <w:t xml:space="preserve"> $500,000 increase in incremental revenue </w:t>
      </w:r>
    </w:p>
    <w:p w14:paraId="729B4A1E" w14:textId="77777777" w:rsidR="00734F2D" w:rsidRPr="00FE5A33" w:rsidRDefault="00734F2D" w:rsidP="00734F2D">
      <w:pPr>
        <w:pStyle w:val="ListParagraph"/>
        <w:numPr>
          <w:ilvl w:val="0"/>
          <w:numId w:val="7"/>
        </w:numPr>
      </w:pPr>
      <w:r w:rsidRPr="00FE5A33">
        <w:t xml:space="preserve">Etech ultimately increased the clients brand quality score by 8% within 5 months. </w:t>
      </w:r>
    </w:p>
    <w:p w14:paraId="4A775111" w14:textId="77777777" w:rsidR="00734F2D" w:rsidRPr="00FE5A33" w:rsidRDefault="00734F2D" w:rsidP="00734F2D">
      <w:pPr>
        <w:pStyle w:val="ListParagraph"/>
        <w:numPr>
          <w:ilvl w:val="0"/>
          <w:numId w:val="7"/>
        </w:numPr>
      </w:pPr>
      <w:r w:rsidRPr="00FE5A33">
        <w:t>The improvement in customer experience caused their cancellation rate to decrease by 3%</w:t>
      </w:r>
    </w:p>
    <w:p w14:paraId="5E6DCFDE" w14:textId="77777777" w:rsidR="009337A6" w:rsidRDefault="00790CA9" w:rsidP="009337A6">
      <w:r w:rsidRPr="00FE5A33">
        <w:t>Enclosed</w:t>
      </w:r>
      <w:r w:rsidR="00734F2D" w:rsidRPr="00FE5A33">
        <w:t xml:space="preserve"> is Etech’s Case Study on this client</w:t>
      </w:r>
      <w:r w:rsidRPr="00FE5A33">
        <w:t xml:space="preserve"> as a supporting document.</w:t>
      </w:r>
      <w:r>
        <w:t xml:space="preserve"> </w:t>
      </w:r>
    </w:p>
    <w:p w14:paraId="35CC578F" w14:textId="77777777" w:rsidR="00AE6F97" w:rsidRDefault="009337A6" w:rsidP="009337A6">
      <w:r>
        <w:t xml:space="preserve">                                                                                                                                               </w:t>
      </w:r>
    </w:p>
    <w:p w14:paraId="181E3F27" w14:textId="77777777" w:rsidR="00047676" w:rsidRDefault="00047676" w:rsidP="009337A6"/>
    <w:p w14:paraId="5B696820" w14:textId="77777777" w:rsidR="00047676" w:rsidRDefault="00047676" w:rsidP="009337A6">
      <w:r>
        <w:tab/>
      </w:r>
    </w:p>
    <w:p w14:paraId="75CC6CDD" w14:textId="77777777" w:rsidR="00AE6F97" w:rsidRDefault="00AE6F97" w:rsidP="009337A6"/>
    <w:p w14:paraId="3E7940F0" w14:textId="77777777" w:rsidR="00B9534B" w:rsidRPr="00B9534B" w:rsidRDefault="009337A6" w:rsidP="009337A6">
      <w:r>
        <w:t xml:space="preserve">                                    </w:t>
      </w:r>
    </w:p>
    <w:sectPr w:rsidR="00B9534B" w:rsidRPr="00B9534B" w:rsidSect="004A7AF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74B957" w14:textId="77777777" w:rsidR="000D5075" w:rsidRDefault="000D5075" w:rsidP="00F90272">
      <w:pPr>
        <w:spacing w:after="0" w:line="240" w:lineRule="auto"/>
      </w:pPr>
      <w:r>
        <w:separator/>
      </w:r>
    </w:p>
  </w:endnote>
  <w:endnote w:type="continuationSeparator" w:id="0">
    <w:p w14:paraId="3FE51C71" w14:textId="77777777" w:rsidR="000D5075" w:rsidRDefault="000D5075" w:rsidP="00F90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185FA0" w14:textId="77777777" w:rsidR="00F90272" w:rsidRDefault="00F90272" w:rsidP="00F61F64">
    <w:pPr>
      <w:spacing w:after="0"/>
      <w:jc w:val="center"/>
      <w:rPr>
        <w:rFonts w:ascii="Arial" w:hAnsi="Arial"/>
        <w:b/>
        <w:sz w:val="16"/>
      </w:rPr>
    </w:pPr>
    <w:r>
      <w:rPr>
        <w:rFonts w:ascii="Arial" w:hAnsi="Arial"/>
        <w:b/>
        <w:sz w:val="16"/>
      </w:rPr>
      <w:t>PRIVATE/PROPRIETARY/</w:t>
    </w:r>
    <w:smartTag w:uri="urn:schemas-microsoft-com:office:smarttags" w:element="stockticker">
      <w:r>
        <w:rPr>
          <w:rFonts w:ascii="Arial" w:hAnsi="Arial"/>
          <w:b/>
          <w:sz w:val="16"/>
        </w:rPr>
        <w:t>LOCK</w:t>
      </w:r>
    </w:smartTag>
  </w:p>
  <w:p w14:paraId="14196847" w14:textId="77777777" w:rsidR="00F90272" w:rsidRPr="00EA3E28" w:rsidRDefault="00F90272" w:rsidP="00F61F64">
    <w:pPr>
      <w:spacing w:after="0"/>
      <w:jc w:val="center"/>
      <w:rPr>
        <w:sz w:val="16"/>
        <w:szCs w:val="16"/>
      </w:rPr>
    </w:pPr>
    <w:r>
      <w:rPr>
        <w:sz w:val="16"/>
        <w:szCs w:val="16"/>
      </w:rPr>
      <w:t>© 2018 Etech Global Services. All rights reserved.</w:t>
    </w:r>
    <w:r w:rsidRPr="003D4138">
      <w:rPr>
        <w:sz w:val="16"/>
        <w:szCs w:val="16"/>
      </w:rPr>
      <w:t xml:space="preserve"> </w:t>
    </w:r>
    <w:r w:rsidRPr="00EA3E28">
      <w:rPr>
        <w:sz w:val="16"/>
        <w:szCs w:val="16"/>
      </w:rPr>
      <w:t xml:space="preserve">Contains private and/or proprietary information.  May not be used or disclosed except pursuant to a written agreement from </w:t>
    </w:r>
    <w:r>
      <w:rPr>
        <w:sz w:val="16"/>
        <w:szCs w:val="16"/>
      </w:rPr>
      <w:t>Etech Global Services.</w:t>
    </w:r>
    <w:r w:rsidRPr="00EA3E28">
      <w:rPr>
        <w:sz w:val="16"/>
        <w:szCs w:val="16"/>
      </w:rPr>
      <w:t xml:space="preserve">  Must be stored in locked files when not in use.</w:t>
    </w:r>
  </w:p>
  <w:p w14:paraId="2DC21588" w14:textId="77777777" w:rsidR="00F90272" w:rsidRDefault="00F90272" w:rsidP="00F61F64">
    <w:pPr>
      <w:pStyle w:val="Footer"/>
      <w:jc w:val="center"/>
      <w:rPr>
        <w:sz w:val="20"/>
      </w:rPr>
    </w:pPr>
    <w:r w:rsidRPr="00B85507">
      <w:rPr>
        <w:rStyle w:val="PageNumber"/>
        <w:sz w:val="20"/>
      </w:rPr>
      <w:t xml:space="preserve">Page </w:t>
    </w:r>
    <w:r w:rsidRPr="00B85507">
      <w:rPr>
        <w:rStyle w:val="PageNumber"/>
        <w:sz w:val="20"/>
      </w:rPr>
      <w:fldChar w:fldCharType="begin"/>
    </w:r>
    <w:r w:rsidRPr="00B85507">
      <w:rPr>
        <w:rStyle w:val="PageNumber"/>
        <w:sz w:val="20"/>
      </w:rPr>
      <w:instrText xml:space="preserve"> PAGE </w:instrText>
    </w:r>
    <w:r w:rsidRPr="00B85507">
      <w:rPr>
        <w:rStyle w:val="PageNumber"/>
        <w:sz w:val="20"/>
      </w:rPr>
      <w:fldChar w:fldCharType="separate"/>
    </w:r>
    <w:r w:rsidR="00F61F64">
      <w:rPr>
        <w:rStyle w:val="PageNumber"/>
        <w:sz w:val="20"/>
      </w:rPr>
      <w:t>1</w:t>
    </w:r>
    <w:r w:rsidRPr="00B85507">
      <w:rPr>
        <w:rStyle w:val="PageNumber"/>
        <w:sz w:val="20"/>
      </w:rPr>
      <w:fldChar w:fldCharType="end"/>
    </w:r>
    <w:r w:rsidRPr="00B85507">
      <w:rPr>
        <w:rStyle w:val="PageNumber"/>
        <w:sz w:val="20"/>
      </w:rPr>
      <w:t xml:space="preserve"> of </w:t>
    </w:r>
    <w:r w:rsidRPr="00B85507">
      <w:rPr>
        <w:rStyle w:val="PageNumber"/>
        <w:sz w:val="20"/>
      </w:rPr>
      <w:fldChar w:fldCharType="begin"/>
    </w:r>
    <w:r w:rsidRPr="00B85507">
      <w:rPr>
        <w:rStyle w:val="PageNumber"/>
        <w:sz w:val="20"/>
      </w:rPr>
      <w:instrText xml:space="preserve"> NUMPAGES </w:instrText>
    </w:r>
    <w:r w:rsidRPr="00B85507">
      <w:rPr>
        <w:rStyle w:val="PageNumber"/>
        <w:sz w:val="20"/>
      </w:rPr>
      <w:fldChar w:fldCharType="separate"/>
    </w:r>
    <w:r w:rsidR="00F61F64">
      <w:rPr>
        <w:rStyle w:val="PageNumber"/>
        <w:sz w:val="20"/>
      </w:rPr>
      <w:t>3</w:t>
    </w:r>
    <w:r w:rsidRPr="00B85507">
      <w:rPr>
        <w:rStyle w:val="PageNumber"/>
        <w:sz w:val="20"/>
      </w:rPr>
      <w:fldChar w:fldCharType="end"/>
    </w:r>
  </w:p>
  <w:p w14:paraId="29471EF9" w14:textId="77777777" w:rsidR="00F90272" w:rsidRDefault="00F902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C907BA" w14:textId="77777777" w:rsidR="000D5075" w:rsidRDefault="000D5075" w:rsidP="00F90272">
      <w:pPr>
        <w:spacing w:after="0" w:line="240" w:lineRule="auto"/>
      </w:pPr>
      <w:r>
        <w:separator/>
      </w:r>
    </w:p>
  </w:footnote>
  <w:footnote w:type="continuationSeparator" w:id="0">
    <w:p w14:paraId="5FC8EEFD" w14:textId="77777777" w:rsidR="000D5075" w:rsidRDefault="000D5075" w:rsidP="00F902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E750F" w14:textId="599F3325" w:rsidR="00F90272" w:rsidRDefault="00F90272">
    <w:pPr>
      <w:pStyle w:val="Header"/>
    </w:pPr>
    <w:r>
      <w:rPr>
        <w:noProof/>
      </w:rPr>
      <w:drawing>
        <wp:inline distT="0" distB="0" distL="0" distR="0" wp14:anchorId="4B7A0827" wp14:editId="57E87899">
          <wp:extent cx="741405" cy="491181"/>
          <wp:effectExtent l="0" t="0" r="190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tech-logo resized.jpg"/>
                  <pic:cNvPicPr/>
                </pic:nvPicPr>
                <pic:blipFill>
                  <a:blip r:embed="rId1">
                    <a:extLst>
                      <a:ext uri="{28A0092B-C50C-407E-A947-70E740481C1C}">
                        <a14:useLocalDpi xmlns:a14="http://schemas.microsoft.com/office/drawing/2010/main" val="0"/>
                      </a:ext>
                    </a:extLst>
                  </a:blip>
                  <a:stretch>
                    <a:fillRect/>
                  </a:stretch>
                </pic:blipFill>
                <pic:spPr>
                  <a:xfrm>
                    <a:off x="0" y="0"/>
                    <a:ext cx="743233" cy="49239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57494"/>
    <w:multiLevelType w:val="multilevel"/>
    <w:tmpl w:val="DB3AEFA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Calibri" w:eastAsiaTheme="minorHAnsi" w:hAnsi="Calibri" w:cstheme="minorBidi"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472668"/>
    <w:multiLevelType w:val="multilevel"/>
    <w:tmpl w:val="3F48FE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F74344"/>
    <w:multiLevelType w:val="multilevel"/>
    <w:tmpl w:val="6DF83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83478D8"/>
    <w:multiLevelType w:val="hybridMultilevel"/>
    <w:tmpl w:val="81C26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136E6A"/>
    <w:multiLevelType w:val="hybridMultilevel"/>
    <w:tmpl w:val="352E9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CA03CA"/>
    <w:multiLevelType w:val="hybridMultilevel"/>
    <w:tmpl w:val="FF5E4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1622A3"/>
    <w:multiLevelType w:val="multilevel"/>
    <w:tmpl w:val="05E2F3FC"/>
    <w:lvl w:ilvl="0">
      <w:start w:val="1"/>
      <w:numFmt w:val="decimal"/>
      <w:lvlText w:val="%1."/>
      <w:lvlJc w:val="left"/>
      <w:pPr>
        <w:tabs>
          <w:tab w:val="num" w:pos="720"/>
        </w:tabs>
        <w:ind w:left="720" w:hanging="360"/>
      </w:pPr>
      <w:rPr>
        <w:rFonts w:hint="default"/>
        <w:sz w:val="20"/>
      </w:rPr>
    </w:lvl>
    <w:lvl w:ilvl="1">
      <w:numFmt w:val="bullet"/>
      <w:lvlText w:val="•"/>
      <w:lvlJc w:val="left"/>
      <w:pPr>
        <w:ind w:left="1800" w:hanging="720"/>
      </w:pPr>
      <w:rPr>
        <w:rFonts w:ascii="Calibri" w:eastAsiaTheme="minorHAnsi" w:hAnsi="Calibri" w:cstheme="minorBidi"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1"/>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DQ0MTcxM7a0sLQEYiUdpeDU4uLM/DyQAqNaAOagwwQsAAAA"/>
  </w:docVars>
  <w:rsids>
    <w:rsidRoot w:val="00BF0F7B"/>
    <w:rsid w:val="00047676"/>
    <w:rsid w:val="000D5075"/>
    <w:rsid w:val="000F389C"/>
    <w:rsid w:val="00136634"/>
    <w:rsid w:val="001B667D"/>
    <w:rsid w:val="002672B6"/>
    <w:rsid w:val="00281C4B"/>
    <w:rsid w:val="002B310C"/>
    <w:rsid w:val="004A7AF6"/>
    <w:rsid w:val="00734F2D"/>
    <w:rsid w:val="00737CB9"/>
    <w:rsid w:val="00790CA9"/>
    <w:rsid w:val="00790F7D"/>
    <w:rsid w:val="00824293"/>
    <w:rsid w:val="009337A6"/>
    <w:rsid w:val="00985548"/>
    <w:rsid w:val="00AE6F97"/>
    <w:rsid w:val="00B9534B"/>
    <w:rsid w:val="00BF0F7B"/>
    <w:rsid w:val="00CC635C"/>
    <w:rsid w:val="00CC6C67"/>
    <w:rsid w:val="00CF750B"/>
    <w:rsid w:val="00F61F64"/>
    <w:rsid w:val="00F90272"/>
    <w:rsid w:val="00FA20A4"/>
    <w:rsid w:val="00FE5A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2049"/>
    <o:shapelayout v:ext="edit">
      <o:idmap v:ext="edit" data="1"/>
    </o:shapelayout>
  </w:shapeDefaults>
  <w:decimalSymbol w:val="."/>
  <w:listSeparator w:val=","/>
  <w14:docId w14:val="0B689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0F7B"/>
    <w:pPr>
      <w:ind w:left="720"/>
      <w:contextualSpacing/>
    </w:pPr>
  </w:style>
  <w:style w:type="character" w:customStyle="1" w:styleId="displayinlineblock">
    <w:name w:val="displayinlineblock"/>
    <w:basedOn w:val="DefaultParagraphFont"/>
    <w:rsid w:val="00BF0F7B"/>
  </w:style>
  <w:style w:type="character" w:styleId="Hyperlink">
    <w:name w:val="Hyperlink"/>
    <w:basedOn w:val="DefaultParagraphFont"/>
    <w:uiPriority w:val="99"/>
    <w:unhideWhenUsed/>
    <w:rsid w:val="00B9534B"/>
    <w:rPr>
      <w:color w:val="0000FF" w:themeColor="hyperlink"/>
      <w:u w:val="single"/>
    </w:rPr>
  </w:style>
  <w:style w:type="paragraph" w:styleId="Header">
    <w:name w:val="header"/>
    <w:basedOn w:val="Normal"/>
    <w:link w:val="HeaderChar"/>
    <w:uiPriority w:val="99"/>
    <w:unhideWhenUsed/>
    <w:rsid w:val="00F90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272"/>
  </w:style>
  <w:style w:type="paragraph" w:styleId="Footer">
    <w:name w:val="footer"/>
    <w:basedOn w:val="Normal"/>
    <w:link w:val="FooterChar"/>
    <w:unhideWhenUsed/>
    <w:rsid w:val="00F90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272"/>
  </w:style>
  <w:style w:type="paragraph" w:styleId="BalloonText">
    <w:name w:val="Balloon Text"/>
    <w:basedOn w:val="Normal"/>
    <w:link w:val="BalloonTextChar"/>
    <w:uiPriority w:val="99"/>
    <w:semiHidden/>
    <w:unhideWhenUsed/>
    <w:rsid w:val="00F902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272"/>
    <w:rPr>
      <w:rFonts w:ascii="Tahoma" w:hAnsi="Tahoma" w:cs="Tahoma"/>
      <w:sz w:val="16"/>
      <w:szCs w:val="16"/>
    </w:rPr>
  </w:style>
  <w:style w:type="character" w:styleId="PageNumber">
    <w:name w:val="page number"/>
    <w:rsid w:val="00F90272"/>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0F7B"/>
    <w:pPr>
      <w:ind w:left="720"/>
      <w:contextualSpacing/>
    </w:pPr>
  </w:style>
  <w:style w:type="character" w:customStyle="1" w:styleId="displayinlineblock">
    <w:name w:val="displayinlineblock"/>
    <w:basedOn w:val="DefaultParagraphFont"/>
    <w:rsid w:val="00BF0F7B"/>
  </w:style>
  <w:style w:type="character" w:styleId="Hyperlink">
    <w:name w:val="Hyperlink"/>
    <w:basedOn w:val="DefaultParagraphFont"/>
    <w:uiPriority w:val="99"/>
    <w:unhideWhenUsed/>
    <w:rsid w:val="00B9534B"/>
    <w:rPr>
      <w:color w:val="0000FF" w:themeColor="hyperlink"/>
      <w:u w:val="single"/>
    </w:rPr>
  </w:style>
  <w:style w:type="paragraph" w:styleId="Header">
    <w:name w:val="header"/>
    <w:basedOn w:val="Normal"/>
    <w:link w:val="HeaderChar"/>
    <w:uiPriority w:val="99"/>
    <w:unhideWhenUsed/>
    <w:rsid w:val="00F90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272"/>
  </w:style>
  <w:style w:type="paragraph" w:styleId="Footer">
    <w:name w:val="footer"/>
    <w:basedOn w:val="Normal"/>
    <w:link w:val="FooterChar"/>
    <w:unhideWhenUsed/>
    <w:rsid w:val="00F90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272"/>
  </w:style>
  <w:style w:type="paragraph" w:styleId="BalloonText">
    <w:name w:val="Balloon Text"/>
    <w:basedOn w:val="Normal"/>
    <w:link w:val="BalloonTextChar"/>
    <w:uiPriority w:val="99"/>
    <w:semiHidden/>
    <w:unhideWhenUsed/>
    <w:rsid w:val="00F902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272"/>
    <w:rPr>
      <w:rFonts w:ascii="Tahoma" w:hAnsi="Tahoma" w:cs="Tahoma"/>
      <w:sz w:val="16"/>
      <w:szCs w:val="16"/>
    </w:rPr>
  </w:style>
  <w:style w:type="character" w:styleId="PageNumber">
    <w:name w:val="page number"/>
    <w:rsid w:val="00F9027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019045">
      <w:bodyDiv w:val="1"/>
      <w:marLeft w:val="0"/>
      <w:marRight w:val="0"/>
      <w:marTop w:val="0"/>
      <w:marBottom w:val="0"/>
      <w:divBdr>
        <w:top w:val="none" w:sz="0" w:space="0" w:color="auto"/>
        <w:left w:val="none" w:sz="0" w:space="0" w:color="auto"/>
        <w:bottom w:val="none" w:sz="0" w:space="0" w:color="auto"/>
        <w:right w:val="none" w:sz="0" w:space="0" w:color="auto"/>
      </w:divBdr>
    </w:div>
    <w:div w:id="316227025">
      <w:bodyDiv w:val="1"/>
      <w:marLeft w:val="0"/>
      <w:marRight w:val="0"/>
      <w:marTop w:val="0"/>
      <w:marBottom w:val="0"/>
      <w:divBdr>
        <w:top w:val="none" w:sz="0" w:space="0" w:color="auto"/>
        <w:left w:val="none" w:sz="0" w:space="0" w:color="auto"/>
        <w:bottom w:val="none" w:sz="0" w:space="0" w:color="auto"/>
        <w:right w:val="none" w:sz="0" w:space="0" w:color="auto"/>
      </w:divBdr>
      <w:divsChild>
        <w:div w:id="326397842">
          <w:marLeft w:val="0"/>
          <w:marRight w:val="0"/>
          <w:marTop w:val="0"/>
          <w:marBottom w:val="0"/>
          <w:divBdr>
            <w:top w:val="none" w:sz="0" w:space="0" w:color="auto"/>
            <w:left w:val="none" w:sz="0" w:space="0" w:color="auto"/>
            <w:bottom w:val="none" w:sz="0" w:space="0" w:color="auto"/>
            <w:right w:val="none" w:sz="0" w:space="0" w:color="auto"/>
          </w:divBdr>
        </w:div>
        <w:div w:id="1358850423">
          <w:marLeft w:val="0"/>
          <w:marRight w:val="0"/>
          <w:marTop w:val="0"/>
          <w:marBottom w:val="0"/>
          <w:divBdr>
            <w:top w:val="none" w:sz="0" w:space="0" w:color="auto"/>
            <w:left w:val="none" w:sz="0" w:space="0" w:color="auto"/>
            <w:bottom w:val="none" w:sz="0" w:space="0" w:color="auto"/>
            <w:right w:val="none" w:sz="0" w:space="0" w:color="auto"/>
          </w:divBdr>
        </w:div>
        <w:div w:id="423190606">
          <w:marLeft w:val="0"/>
          <w:marRight w:val="0"/>
          <w:marTop w:val="0"/>
          <w:marBottom w:val="0"/>
          <w:divBdr>
            <w:top w:val="none" w:sz="0" w:space="0" w:color="auto"/>
            <w:left w:val="none" w:sz="0" w:space="0" w:color="auto"/>
            <w:bottom w:val="none" w:sz="0" w:space="0" w:color="auto"/>
            <w:right w:val="none" w:sz="0" w:space="0" w:color="auto"/>
          </w:divBdr>
        </w:div>
        <w:div w:id="740297584">
          <w:marLeft w:val="0"/>
          <w:marRight w:val="0"/>
          <w:marTop w:val="0"/>
          <w:marBottom w:val="0"/>
          <w:divBdr>
            <w:top w:val="none" w:sz="0" w:space="0" w:color="auto"/>
            <w:left w:val="none" w:sz="0" w:space="0" w:color="auto"/>
            <w:bottom w:val="none" w:sz="0" w:space="0" w:color="auto"/>
            <w:right w:val="none" w:sz="0" w:space="0" w:color="auto"/>
          </w:divBdr>
        </w:div>
        <w:div w:id="1618413582">
          <w:marLeft w:val="0"/>
          <w:marRight w:val="0"/>
          <w:marTop w:val="0"/>
          <w:marBottom w:val="0"/>
          <w:divBdr>
            <w:top w:val="none" w:sz="0" w:space="0" w:color="auto"/>
            <w:left w:val="none" w:sz="0" w:space="0" w:color="auto"/>
            <w:bottom w:val="none" w:sz="0" w:space="0" w:color="auto"/>
            <w:right w:val="none" w:sz="0" w:space="0" w:color="auto"/>
          </w:divBdr>
        </w:div>
      </w:divsChild>
    </w:div>
    <w:div w:id="816068316">
      <w:bodyDiv w:val="1"/>
      <w:marLeft w:val="0"/>
      <w:marRight w:val="0"/>
      <w:marTop w:val="0"/>
      <w:marBottom w:val="0"/>
      <w:divBdr>
        <w:top w:val="none" w:sz="0" w:space="0" w:color="auto"/>
        <w:left w:val="none" w:sz="0" w:space="0" w:color="auto"/>
        <w:bottom w:val="none" w:sz="0" w:space="0" w:color="auto"/>
        <w:right w:val="none" w:sz="0" w:space="0" w:color="auto"/>
      </w:divBdr>
    </w:div>
    <w:div w:id="1080560089">
      <w:bodyDiv w:val="1"/>
      <w:marLeft w:val="0"/>
      <w:marRight w:val="0"/>
      <w:marTop w:val="0"/>
      <w:marBottom w:val="0"/>
      <w:divBdr>
        <w:top w:val="none" w:sz="0" w:space="0" w:color="auto"/>
        <w:left w:val="none" w:sz="0" w:space="0" w:color="auto"/>
        <w:bottom w:val="none" w:sz="0" w:space="0" w:color="auto"/>
        <w:right w:val="none" w:sz="0" w:space="0" w:color="auto"/>
      </w:divBdr>
      <w:divsChild>
        <w:div w:id="269362004">
          <w:marLeft w:val="0"/>
          <w:marRight w:val="0"/>
          <w:marTop w:val="0"/>
          <w:marBottom w:val="0"/>
          <w:divBdr>
            <w:top w:val="none" w:sz="0" w:space="0" w:color="auto"/>
            <w:left w:val="none" w:sz="0" w:space="0" w:color="auto"/>
            <w:bottom w:val="none" w:sz="0" w:space="0" w:color="auto"/>
            <w:right w:val="none" w:sz="0" w:space="0" w:color="auto"/>
          </w:divBdr>
        </w:div>
        <w:div w:id="1726561909">
          <w:marLeft w:val="0"/>
          <w:marRight w:val="0"/>
          <w:marTop w:val="0"/>
          <w:marBottom w:val="0"/>
          <w:divBdr>
            <w:top w:val="none" w:sz="0" w:space="0" w:color="auto"/>
            <w:left w:val="none" w:sz="0" w:space="0" w:color="auto"/>
            <w:bottom w:val="none" w:sz="0" w:space="0" w:color="auto"/>
            <w:right w:val="none" w:sz="0" w:space="0" w:color="auto"/>
          </w:divBdr>
        </w:div>
        <w:div w:id="462893580">
          <w:marLeft w:val="0"/>
          <w:marRight w:val="0"/>
          <w:marTop w:val="0"/>
          <w:marBottom w:val="0"/>
          <w:divBdr>
            <w:top w:val="none" w:sz="0" w:space="0" w:color="auto"/>
            <w:left w:val="none" w:sz="0" w:space="0" w:color="auto"/>
            <w:bottom w:val="none" w:sz="0" w:space="0" w:color="auto"/>
            <w:right w:val="none" w:sz="0" w:space="0" w:color="auto"/>
          </w:divBdr>
        </w:div>
        <w:div w:id="395130982">
          <w:marLeft w:val="0"/>
          <w:marRight w:val="0"/>
          <w:marTop w:val="0"/>
          <w:marBottom w:val="0"/>
          <w:divBdr>
            <w:top w:val="none" w:sz="0" w:space="0" w:color="auto"/>
            <w:left w:val="none" w:sz="0" w:space="0" w:color="auto"/>
            <w:bottom w:val="none" w:sz="0" w:space="0" w:color="auto"/>
            <w:right w:val="none" w:sz="0" w:space="0" w:color="auto"/>
          </w:divBdr>
        </w:div>
        <w:div w:id="675617121">
          <w:marLeft w:val="0"/>
          <w:marRight w:val="0"/>
          <w:marTop w:val="0"/>
          <w:marBottom w:val="0"/>
          <w:divBdr>
            <w:top w:val="none" w:sz="0" w:space="0" w:color="auto"/>
            <w:left w:val="none" w:sz="0" w:space="0" w:color="auto"/>
            <w:bottom w:val="none" w:sz="0" w:space="0" w:color="auto"/>
            <w:right w:val="none" w:sz="0" w:space="0" w:color="auto"/>
          </w:divBdr>
        </w:div>
      </w:divsChild>
    </w:div>
    <w:div w:id="1086537977">
      <w:bodyDiv w:val="1"/>
      <w:marLeft w:val="0"/>
      <w:marRight w:val="0"/>
      <w:marTop w:val="0"/>
      <w:marBottom w:val="0"/>
      <w:divBdr>
        <w:top w:val="none" w:sz="0" w:space="0" w:color="auto"/>
        <w:left w:val="none" w:sz="0" w:space="0" w:color="auto"/>
        <w:bottom w:val="none" w:sz="0" w:space="0" w:color="auto"/>
        <w:right w:val="none" w:sz="0" w:space="0" w:color="auto"/>
      </w:divBdr>
    </w:div>
    <w:div w:id="1093474640">
      <w:bodyDiv w:val="1"/>
      <w:marLeft w:val="0"/>
      <w:marRight w:val="0"/>
      <w:marTop w:val="0"/>
      <w:marBottom w:val="0"/>
      <w:divBdr>
        <w:top w:val="none" w:sz="0" w:space="0" w:color="auto"/>
        <w:left w:val="none" w:sz="0" w:space="0" w:color="auto"/>
        <w:bottom w:val="none" w:sz="0" w:space="0" w:color="auto"/>
        <w:right w:val="none" w:sz="0" w:space="0" w:color="auto"/>
      </w:divBdr>
    </w:div>
    <w:div w:id="1803498103">
      <w:bodyDiv w:val="1"/>
      <w:marLeft w:val="0"/>
      <w:marRight w:val="0"/>
      <w:marTop w:val="0"/>
      <w:marBottom w:val="0"/>
      <w:divBdr>
        <w:top w:val="none" w:sz="0" w:space="0" w:color="auto"/>
        <w:left w:val="none" w:sz="0" w:space="0" w:color="auto"/>
        <w:bottom w:val="none" w:sz="0" w:space="0" w:color="auto"/>
        <w:right w:val="none" w:sz="0" w:space="0" w:color="auto"/>
      </w:divBdr>
    </w:div>
    <w:div w:id="197764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1101</Words>
  <Characters>6280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ppuri106794</dc:creator>
  <cp:lastModifiedBy>ppuri106794</cp:lastModifiedBy>
  <cp:revision>3</cp:revision>
  <cp:lastPrinted>2018-09-26T11:53:00Z</cp:lastPrinted>
  <dcterms:created xsi:type="dcterms:W3CDTF">2018-09-25T15:45:00Z</dcterms:created>
  <dcterms:modified xsi:type="dcterms:W3CDTF">2018-09-26T12:17:00Z</dcterms:modified>
</cp:coreProperties>
</file>