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24540" w14:textId="77777777" w:rsidR="00404B54" w:rsidRDefault="00404B54" w:rsidP="00404B54">
      <w:pPr>
        <w:rPr>
          <w:rFonts w:ascii="Calibri" w:hAnsi="Calibri" w:cs="Calibri"/>
          <w:b/>
          <w:color w:val="212121"/>
          <w:sz w:val="22"/>
          <w:szCs w:val="22"/>
          <w:shd w:val="clear" w:color="auto" w:fill="FFFFFF"/>
        </w:rPr>
      </w:pPr>
    </w:p>
    <w:p w14:paraId="392791F9" w14:textId="77777777" w:rsidR="00404B54" w:rsidRPr="00404B54" w:rsidRDefault="00404B54" w:rsidP="00404B54">
      <w:pPr>
        <w:rPr>
          <w:rFonts w:asciiTheme="majorHAnsi" w:hAnsiTheme="majorHAnsi" w:cstheme="majorHAnsi"/>
          <w:b/>
          <w:color w:val="FF0000"/>
          <w:sz w:val="72"/>
          <w:szCs w:val="72"/>
          <w:shd w:val="clear" w:color="auto" w:fill="FFFFFF"/>
        </w:rPr>
      </w:pPr>
    </w:p>
    <w:p w14:paraId="3E17E2B0" w14:textId="77777777" w:rsidR="00404B54" w:rsidRDefault="00404B54" w:rsidP="00404B54">
      <w:pPr>
        <w:rPr>
          <w:rFonts w:ascii="Calibri" w:hAnsi="Calibri" w:cs="Calibri"/>
          <w:b/>
          <w:color w:val="212121"/>
          <w:sz w:val="22"/>
          <w:szCs w:val="22"/>
          <w:shd w:val="clear" w:color="auto" w:fill="FFFFFF"/>
        </w:rPr>
      </w:pPr>
    </w:p>
    <w:p w14:paraId="35603CA0" w14:textId="77777777" w:rsidR="00404B54" w:rsidRPr="00393E2D" w:rsidRDefault="00404B54" w:rsidP="00404B54">
      <w:pPr>
        <w:rPr>
          <w:rFonts w:ascii="Calibri" w:hAnsi="Calibri" w:cs="Calibri"/>
          <w:b/>
          <w:color w:val="212121"/>
          <w:sz w:val="22"/>
          <w:szCs w:val="22"/>
          <w:shd w:val="clear" w:color="auto" w:fill="FFFFFF"/>
        </w:rPr>
      </w:pPr>
      <w:r w:rsidRPr="00393E2D">
        <w:rPr>
          <w:rFonts w:ascii="Calibri" w:hAnsi="Calibri" w:cs="Calibri"/>
          <w:b/>
          <w:color w:val="212121"/>
          <w:sz w:val="22"/>
          <w:szCs w:val="22"/>
          <w:shd w:val="clear" w:color="auto" w:fill="FFFFFF"/>
        </w:rPr>
        <w:t>FOR IMMEDIATE RELEASE</w:t>
      </w:r>
    </w:p>
    <w:p w14:paraId="480292ED" w14:textId="77777777" w:rsidR="00404B54" w:rsidRPr="00393E2D" w:rsidRDefault="00404B54" w:rsidP="00404B54">
      <w:pPr>
        <w:rPr>
          <w:rFonts w:ascii="Calibri" w:hAnsi="Calibri" w:cs="Calibri"/>
          <w:color w:val="212121"/>
          <w:sz w:val="22"/>
          <w:szCs w:val="22"/>
          <w:shd w:val="clear" w:color="auto" w:fill="FFFFFF"/>
        </w:rPr>
      </w:pPr>
    </w:p>
    <w:p w14:paraId="25CB6EE8" w14:textId="77777777" w:rsidR="00404B54" w:rsidRPr="00393E2D" w:rsidRDefault="00404B54" w:rsidP="00404B54">
      <w:pPr>
        <w:rPr>
          <w:rFonts w:ascii="Calibri" w:hAnsi="Calibri" w:cs="Calibri"/>
          <w:color w:val="212121"/>
          <w:sz w:val="22"/>
          <w:szCs w:val="22"/>
          <w:shd w:val="clear" w:color="auto" w:fill="FFFFFF"/>
        </w:rPr>
      </w:pPr>
      <w:r w:rsidRPr="00393E2D">
        <w:rPr>
          <w:rFonts w:ascii="Calibri" w:hAnsi="Calibri" w:cs="Calibri"/>
          <w:b/>
          <w:color w:val="212121"/>
          <w:sz w:val="22"/>
          <w:szCs w:val="22"/>
          <w:shd w:val="clear" w:color="auto" w:fill="FFFFFF"/>
        </w:rPr>
        <w:t>Media Contact:</w:t>
      </w:r>
      <w:r w:rsidRPr="00393E2D">
        <w:rPr>
          <w:rFonts w:ascii="Calibri" w:hAnsi="Calibri" w:cs="Calibri"/>
          <w:b/>
          <w:color w:val="212121"/>
          <w:sz w:val="22"/>
          <w:szCs w:val="22"/>
          <w:shd w:val="clear" w:color="auto" w:fill="FFFFFF"/>
        </w:rPr>
        <w:tab/>
      </w:r>
      <w:r w:rsidRPr="00393E2D">
        <w:rPr>
          <w:rFonts w:ascii="Calibri" w:hAnsi="Calibri" w:cs="Calibri"/>
          <w:b/>
          <w:color w:val="212121"/>
          <w:sz w:val="22"/>
          <w:szCs w:val="22"/>
          <w:shd w:val="clear" w:color="auto" w:fill="FFFFFF"/>
        </w:rPr>
        <w:tab/>
      </w:r>
    </w:p>
    <w:p w14:paraId="086A87D6" w14:textId="77777777" w:rsidR="00404B54" w:rsidRPr="00393E2D" w:rsidRDefault="00404B54" w:rsidP="00404B54">
      <w:pPr>
        <w:rPr>
          <w:rFonts w:ascii="Calibri" w:hAnsi="Calibri" w:cs="Calibri"/>
          <w:color w:val="212121"/>
          <w:sz w:val="22"/>
          <w:szCs w:val="22"/>
          <w:shd w:val="clear" w:color="auto" w:fill="FFFFFF"/>
        </w:rPr>
      </w:pPr>
      <w:r w:rsidRPr="00393E2D">
        <w:rPr>
          <w:rFonts w:ascii="Calibri" w:hAnsi="Calibri" w:cs="Calibri"/>
          <w:color w:val="212121"/>
          <w:sz w:val="22"/>
          <w:szCs w:val="22"/>
          <w:shd w:val="clear" w:color="auto" w:fill="FFFFFF"/>
        </w:rPr>
        <w:t>Jamie Sears Rawlings</w:t>
      </w:r>
    </w:p>
    <w:p w14:paraId="79E9D024" w14:textId="77777777" w:rsidR="00404B54" w:rsidRPr="00393E2D" w:rsidRDefault="00404B54" w:rsidP="00404B54">
      <w:pPr>
        <w:rPr>
          <w:rFonts w:ascii="Calibri" w:hAnsi="Calibri" w:cs="Calibri"/>
          <w:color w:val="212121"/>
          <w:sz w:val="22"/>
          <w:szCs w:val="22"/>
          <w:shd w:val="clear" w:color="auto" w:fill="FFFFFF"/>
        </w:rPr>
      </w:pPr>
      <w:r w:rsidRPr="00393E2D">
        <w:rPr>
          <w:rFonts w:ascii="Calibri" w:hAnsi="Calibri" w:cs="Calibri"/>
          <w:color w:val="212121"/>
          <w:sz w:val="22"/>
          <w:szCs w:val="22"/>
          <w:shd w:val="clear" w:color="auto" w:fill="FFFFFF"/>
        </w:rPr>
        <w:t>502-931-5004</w:t>
      </w:r>
    </w:p>
    <w:p w14:paraId="19E2E626" w14:textId="77777777" w:rsidR="00404B54" w:rsidRPr="00393E2D" w:rsidRDefault="000A4797" w:rsidP="00404B54">
      <w:pPr>
        <w:rPr>
          <w:rFonts w:ascii="Calibri" w:hAnsi="Calibri" w:cs="Calibri"/>
          <w:color w:val="212121"/>
          <w:sz w:val="22"/>
          <w:szCs w:val="22"/>
          <w:shd w:val="clear" w:color="auto" w:fill="FFFFFF"/>
        </w:rPr>
      </w:pPr>
      <w:hyperlink r:id="rId6" w:history="1">
        <w:r w:rsidR="00404B54" w:rsidRPr="00393E2D">
          <w:rPr>
            <w:rStyle w:val="Hyperlink"/>
            <w:rFonts w:ascii="Calibri" w:hAnsi="Calibri" w:cs="Calibri"/>
            <w:sz w:val="22"/>
            <w:szCs w:val="22"/>
            <w:shd w:val="clear" w:color="auto" w:fill="FFFFFF"/>
          </w:rPr>
          <w:t>jamie@runswitchpr.com</w:t>
        </w:r>
      </w:hyperlink>
      <w:r w:rsidR="00404B54" w:rsidRPr="00393E2D">
        <w:rPr>
          <w:rFonts w:ascii="Calibri" w:hAnsi="Calibri" w:cs="Calibri"/>
          <w:color w:val="212121"/>
          <w:sz w:val="22"/>
          <w:szCs w:val="22"/>
          <w:shd w:val="clear" w:color="auto" w:fill="FFFFFF"/>
        </w:rPr>
        <w:t xml:space="preserve"> </w:t>
      </w:r>
    </w:p>
    <w:p w14:paraId="30A3F707" w14:textId="77777777" w:rsidR="00404B54" w:rsidRPr="00393E2D" w:rsidRDefault="00404B54" w:rsidP="00404B54">
      <w:pPr>
        <w:rPr>
          <w:rFonts w:ascii="Calibri" w:hAnsi="Calibri" w:cs="Calibri"/>
          <w:color w:val="212121"/>
          <w:sz w:val="22"/>
          <w:szCs w:val="22"/>
          <w:shd w:val="clear" w:color="auto" w:fill="FFFFFF"/>
        </w:rPr>
      </w:pPr>
    </w:p>
    <w:p w14:paraId="1D489C5D" w14:textId="77777777" w:rsidR="00404B54" w:rsidRPr="007F3A4A" w:rsidRDefault="00404B54" w:rsidP="00404B54">
      <w:pPr>
        <w:rPr>
          <w:rFonts w:ascii="Calibri" w:hAnsi="Calibri"/>
          <w:color w:val="212121"/>
          <w:sz w:val="22"/>
          <w:szCs w:val="22"/>
          <w:shd w:val="clear" w:color="auto" w:fill="FFFFFF"/>
        </w:rPr>
      </w:pPr>
    </w:p>
    <w:p w14:paraId="05A366F1" w14:textId="77777777" w:rsidR="00404B54" w:rsidRPr="00486CB5" w:rsidRDefault="00732F4D" w:rsidP="00404B54">
      <w:pPr>
        <w:jc w:val="center"/>
        <w:rPr>
          <w:rFonts w:asciiTheme="majorHAnsi" w:hAnsiTheme="majorHAnsi" w:cstheme="majorHAnsi"/>
          <w:b/>
          <w:color w:val="212121"/>
          <w:sz w:val="28"/>
          <w:szCs w:val="28"/>
          <w:u w:val="single"/>
          <w:shd w:val="clear" w:color="auto" w:fill="FFFFFF"/>
        </w:rPr>
      </w:pPr>
      <w:r>
        <w:rPr>
          <w:rFonts w:asciiTheme="majorHAnsi" w:hAnsiTheme="majorHAnsi" w:cstheme="majorHAnsi"/>
          <w:b/>
          <w:color w:val="212121"/>
          <w:sz w:val="28"/>
          <w:szCs w:val="28"/>
          <w:u w:val="single"/>
          <w:shd w:val="clear" w:color="auto" w:fill="FFFFFF"/>
        </w:rPr>
        <w:t xml:space="preserve">Certis USA Taps Experience of </w:t>
      </w:r>
      <w:r w:rsidR="00A5356C">
        <w:rPr>
          <w:rFonts w:asciiTheme="majorHAnsi" w:hAnsiTheme="majorHAnsi" w:cstheme="majorHAnsi"/>
          <w:b/>
          <w:color w:val="212121"/>
          <w:sz w:val="28"/>
          <w:szCs w:val="28"/>
          <w:u w:val="single"/>
          <w:shd w:val="clear" w:color="auto" w:fill="FFFFFF"/>
        </w:rPr>
        <w:t xml:space="preserve">José </w:t>
      </w:r>
      <w:r>
        <w:rPr>
          <w:rFonts w:asciiTheme="majorHAnsi" w:hAnsiTheme="majorHAnsi" w:cstheme="majorHAnsi"/>
          <w:b/>
          <w:color w:val="212121"/>
          <w:sz w:val="28"/>
          <w:szCs w:val="28"/>
          <w:u w:val="single"/>
          <w:shd w:val="clear" w:color="auto" w:fill="FFFFFF"/>
        </w:rPr>
        <w:t xml:space="preserve">Carvalho to Aid </w:t>
      </w:r>
      <w:r w:rsidR="00D80899">
        <w:rPr>
          <w:rFonts w:asciiTheme="majorHAnsi" w:hAnsiTheme="majorHAnsi" w:cstheme="majorHAnsi"/>
          <w:b/>
          <w:color w:val="212121"/>
          <w:sz w:val="28"/>
          <w:szCs w:val="28"/>
          <w:u w:val="single"/>
          <w:shd w:val="clear" w:color="auto" w:fill="FFFFFF"/>
        </w:rPr>
        <w:t>Growth</w:t>
      </w:r>
      <w:r>
        <w:rPr>
          <w:rFonts w:asciiTheme="majorHAnsi" w:hAnsiTheme="majorHAnsi" w:cstheme="majorHAnsi"/>
          <w:b/>
          <w:color w:val="212121"/>
          <w:sz w:val="28"/>
          <w:szCs w:val="28"/>
          <w:u w:val="single"/>
          <w:shd w:val="clear" w:color="auto" w:fill="FFFFFF"/>
        </w:rPr>
        <w:t xml:space="preserve"> in Europe, Middle East</w:t>
      </w:r>
    </w:p>
    <w:p w14:paraId="68B0E624" w14:textId="77777777" w:rsidR="00404B54" w:rsidRPr="007F3A4A" w:rsidRDefault="00404B54" w:rsidP="00404B54">
      <w:pPr>
        <w:jc w:val="center"/>
        <w:rPr>
          <w:rFonts w:ascii="Calibri" w:hAnsi="Calibri"/>
          <w:b/>
          <w:color w:val="212121"/>
          <w:sz w:val="22"/>
          <w:szCs w:val="22"/>
          <w:shd w:val="clear" w:color="auto" w:fill="FFFFFF"/>
        </w:rPr>
      </w:pPr>
    </w:p>
    <w:p w14:paraId="6579F4ED" w14:textId="77777777" w:rsidR="00404B54" w:rsidRPr="00AC7A63" w:rsidRDefault="00404B54" w:rsidP="00D80899">
      <w:pPr>
        <w:pStyle w:val="NoSpacing"/>
        <w:rPr>
          <w:rFonts w:cstheme="minorHAnsi"/>
        </w:rPr>
      </w:pPr>
      <w:r>
        <w:rPr>
          <w:rFonts w:ascii="Calibri" w:eastAsia="Times New Roman" w:hAnsi="Calibri" w:cs="Times New Roman"/>
          <w:b/>
          <w:color w:val="212121"/>
          <w:sz w:val="22"/>
          <w:szCs w:val="22"/>
          <w:shd w:val="clear" w:color="auto" w:fill="FFFFFF"/>
        </w:rPr>
        <w:t>COLUMBIA</w:t>
      </w:r>
      <w:r w:rsidRPr="00486CB5">
        <w:rPr>
          <w:rFonts w:ascii="Calibri" w:eastAsia="Times New Roman" w:hAnsi="Calibri" w:cs="Times New Roman"/>
          <w:b/>
          <w:color w:val="212121"/>
          <w:sz w:val="22"/>
          <w:szCs w:val="22"/>
          <w:shd w:val="clear" w:color="auto" w:fill="FFFFFF"/>
        </w:rPr>
        <w:t>, MD</w:t>
      </w:r>
      <w:r w:rsidRPr="007F3A4A">
        <w:rPr>
          <w:rFonts w:ascii="Calibri" w:eastAsia="Times New Roman" w:hAnsi="Calibri" w:cs="Times New Roman"/>
          <w:color w:val="212121"/>
          <w:sz w:val="22"/>
          <w:szCs w:val="22"/>
          <w:shd w:val="clear" w:color="auto" w:fill="FFFFFF"/>
        </w:rPr>
        <w:t>.</w:t>
      </w:r>
      <w:r>
        <w:rPr>
          <w:rFonts w:ascii="Calibri" w:eastAsia="Times New Roman" w:hAnsi="Calibri" w:cs="Times New Roman"/>
          <w:color w:val="212121"/>
          <w:sz w:val="22"/>
          <w:szCs w:val="22"/>
          <w:shd w:val="clear" w:color="auto" w:fill="FFFFFF"/>
        </w:rPr>
        <w:t>,</w:t>
      </w:r>
      <w:r w:rsidRPr="007F3A4A">
        <w:rPr>
          <w:rFonts w:ascii="Calibri" w:eastAsia="Times New Roman" w:hAnsi="Calibri" w:cs="Times New Roman"/>
          <w:color w:val="212121"/>
          <w:sz w:val="22"/>
          <w:szCs w:val="22"/>
          <w:shd w:val="clear" w:color="auto" w:fill="FFFFFF"/>
        </w:rPr>
        <w:t xml:space="preserve"> </w:t>
      </w:r>
      <w:r w:rsidR="00732F4D">
        <w:rPr>
          <w:rFonts w:ascii="Calibri" w:eastAsia="Times New Roman" w:hAnsi="Calibri" w:cs="Times New Roman"/>
          <w:b/>
          <w:color w:val="212121"/>
          <w:sz w:val="22"/>
          <w:szCs w:val="22"/>
          <w:shd w:val="clear" w:color="auto" w:fill="FFFFFF"/>
        </w:rPr>
        <w:t xml:space="preserve">November </w:t>
      </w:r>
      <w:r w:rsidR="004628A8">
        <w:rPr>
          <w:rFonts w:ascii="Calibri" w:eastAsia="Times New Roman" w:hAnsi="Calibri" w:cs="Times New Roman"/>
          <w:b/>
          <w:color w:val="212121"/>
          <w:sz w:val="22"/>
          <w:szCs w:val="22"/>
          <w:shd w:val="clear" w:color="auto" w:fill="FFFFFF"/>
        </w:rPr>
        <w:t>6</w:t>
      </w:r>
      <w:r w:rsidRPr="00486CB5">
        <w:rPr>
          <w:rFonts w:ascii="Calibri" w:eastAsia="Times New Roman" w:hAnsi="Calibri" w:cs="Times New Roman"/>
          <w:b/>
          <w:color w:val="212121"/>
          <w:sz w:val="22"/>
          <w:szCs w:val="22"/>
          <w:shd w:val="clear" w:color="auto" w:fill="FFFFFF"/>
        </w:rPr>
        <w:t xml:space="preserve">, 2019 </w:t>
      </w:r>
      <w:r w:rsidRPr="00947741">
        <w:rPr>
          <w:rFonts w:ascii="TradeGothic LT CondEighteen" w:hAnsi="TradeGothic LT CondEighteen"/>
          <w:b/>
        </w:rPr>
        <w:t>–</w:t>
      </w:r>
      <w:r>
        <w:rPr>
          <w:rFonts w:ascii="TradeGothic LT CondEighteen" w:hAnsi="TradeGothic LT CondEighteen"/>
          <w:b/>
        </w:rPr>
        <w:t xml:space="preserve"> </w:t>
      </w:r>
      <w:hyperlink r:id="rId7" w:history="1">
        <w:proofErr w:type="spellStart"/>
        <w:r w:rsidR="00732F4D" w:rsidRPr="00552094">
          <w:rPr>
            <w:rStyle w:val="Hyperlink"/>
          </w:rPr>
          <w:t>Certis</w:t>
        </w:r>
        <w:proofErr w:type="spellEnd"/>
        <w:r w:rsidR="00732F4D" w:rsidRPr="00552094">
          <w:rPr>
            <w:rStyle w:val="Hyperlink"/>
          </w:rPr>
          <w:t xml:space="preserve"> USA</w:t>
        </w:r>
      </w:hyperlink>
      <w:r w:rsidR="00732F4D">
        <w:rPr>
          <w:b/>
        </w:rPr>
        <w:t xml:space="preserve"> </w:t>
      </w:r>
      <w:r w:rsidR="00732F4D">
        <w:t>announc</w:t>
      </w:r>
      <w:r w:rsidR="0047316E">
        <w:t>e</w:t>
      </w:r>
      <w:r w:rsidR="00365ADB">
        <w:t xml:space="preserve">s </w:t>
      </w:r>
      <w:r w:rsidR="00732F4D">
        <w:t>th</w:t>
      </w:r>
      <w:r w:rsidR="008341B4">
        <w:t>e addition of</w:t>
      </w:r>
      <w:r w:rsidR="00732F4D">
        <w:t xml:space="preserve"> Dr. Jose Carvalho as</w:t>
      </w:r>
      <w:r w:rsidR="0016215F">
        <w:t xml:space="preserve"> a Regional</w:t>
      </w:r>
      <w:r w:rsidR="00732F4D">
        <w:t xml:space="preserve"> </w:t>
      </w:r>
      <w:r w:rsidR="0016215F">
        <w:t>R</w:t>
      </w:r>
      <w:r w:rsidR="00732F4D">
        <w:t xml:space="preserve">epresentative </w:t>
      </w:r>
      <w:r w:rsidR="00A27F7C">
        <w:t xml:space="preserve">for Certis </w:t>
      </w:r>
      <w:r w:rsidR="0047316E">
        <w:t>businesses</w:t>
      </w:r>
      <w:r w:rsidR="00A27F7C">
        <w:t xml:space="preserve"> in E</w:t>
      </w:r>
      <w:r w:rsidR="0047316E">
        <w:t>urope</w:t>
      </w:r>
      <w:r w:rsidR="00A27F7C">
        <w:t xml:space="preserve"> and Middle East</w:t>
      </w:r>
      <w:r w:rsidR="00732F4D">
        <w:t xml:space="preserve">. In this position, </w:t>
      </w:r>
      <w:r w:rsidR="00BD685F">
        <w:t xml:space="preserve">Dr. </w:t>
      </w:r>
      <w:r w:rsidR="00732F4D">
        <w:t xml:space="preserve">Carvalho will provide regulatory, commercial and technical development support </w:t>
      </w:r>
      <w:r w:rsidR="00732F4D" w:rsidRPr="00AC7A63">
        <w:rPr>
          <w:rFonts w:cstheme="minorHAnsi"/>
        </w:rPr>
        <w:t>for</w:t>
      </w:r>
      <w:r w:rsidR="0016215F">
        <w:rPr>
          <w:rFonts w:cstheme="minorHAnsi"/>
        </w:rPr>
        <w:t xml:space="preserve"> </w:t>
      </w:r>
      <w:r w:rsidR="00732F4D" w:rsidRPr="00AC7A63">
        <w:rPr>
          <w:rFonts w:cstheme="minorHAnsi"/>
        </w:rPr>
        <w:t>Certis USA</w:t>
      </w:r>
      <w:r w:rsidR="00204101">
        <w:rPr>
          <w:rFonts w:cstheme="minorHAnsi"/>
        </w:rPr>
        <w:t xml:space="preserve"> products </w:t>
      </w:r>
      <w:r w:rsidR="0016215F">
        <w:rPr>
          <w:rFonts w:cstheme="minorHAnsi"/>
        </w:rPr>
        <w:t xml:space="preserve">in the region. </w:t>
      </w:r>
    </w:p>
    <w:p w14:paraId="12B61FFC" w14:textId="77777777" w:rsidR="00732F4D" w:rsidRPr="00AC7A63" w:rsidRDefault="00732F4D" w:rsidP="00D80899">
      <w:pPr>
        <w:pStyle w:val="NoSpacing"/>
        <w:rPr>
          <w:rFonts w:cstheme="minorHAnsi"/>
        </w:rPr>
      </w:pPr>
    </w:p>
    <w:p w14:paraId="6FF5D1FF" w14:textId="77777777" w:rsidR="00732F4D" w:rsidRPr="00AC7A63" w:rsidRDefault="00732F4D" w:rsidP="00D80899">
      <w:pPr>
        <w:pStyle w:val="NoSpacing"/>
        <w:rPr>
          <w:rFonts w:cstheme="minorHAnsi"/>
        </w:rPr>
      </w:pPr>
      <w:r w:rsidRPr="00AC7A63">
        <w:rPr>
          <w:rFonts w:cstheme="minorHAnsi"/>
        </w:rPr>
        <w:t>“</w:t>
      </w:r>
      <w:r w:rsidR="0016215F">
        <w:rPr>
          <w:rFonts w:cstheme="minorHAnsi"/>
        </w:rPr>
        <w:t xml:space="preserve">Certis </w:t>
      </w:r>
      <w:r w:rsidR="00B10C4A">
        <w:rPr>
          <w:rFonts w:cstheme="minorHAnsi"/>
        </w:rPr>
        <w:t xml:space="preserve">welcomes the addition of </w:t>
      </w:r>
      <w:r w:rsidRPr="00AC7A63">
        <w:rPr>
          <w:rFonts w:cstheme="minorHAnsi"/>
        </w:rPr>
        <w:t>Dr. Carvalho and his broad expertise in th</w:t>
      </w:r>
      <w:r w:rsidR="00D80899" w:rsidRPr="00AC7A63">
        <w:rPr>
          <w:rFonts w:cstheme="minorHAnsi"/>
        </w:rPr>
        <w:t xml:space="preserve">is field as a major asset for our customers, </w:t>
      </w:r>
      <w:r w:rsidRPr="00AC7A63">
        <w:rPr>
          <w:rFonts w:cstheme="minorHAnsi"/>
        </w:rPr>
        <w:t xml:space="preserve">especially in the two growth markets where </w:t>
      </w:r>
      <w:r w:rsidR="00365ADB">
        <w:rPr>
          <w:rFonts w:cstheme="minorHAnsi"/>
        </w:rPr>
        <w:t>we</w:t>
      </w:r>
      <w:r w:rsidRPr="00AC7A63">
        <w:rPr>
          <w:rFonts w:cstheme="minorHAnsi"/>
        </w:rPr>
        <w:t xml:space="preserve"> will focus,</w:t>
      </w:r>
      <w:r w:rsidR="00D80899" w:rsidRPr="00AC7A63">
        <w:rPr>
          <w:rFonts w:cstheme="minorHAnsi"/>
        </w:rPr>
        <w:t>” says</w:t>
      </w:r>
      <w:r w:rsidR="006A00B0">
        <w:rPr>
          <w:rFonts w:cstheme="minorHAnsi"/>
        </w:rPr>
        <w:t xml:space="preserve"> Dr.</w:t>
      </w:r>
      <w:r w:rsidR="00D80899" w:rsidRPr="00AC7A63">
        <w:rPr>
          <w:rFonts w:cstheme="minorHAnsi"/>
        </w:rPr>
        <w:t xml:space="preserve"> Jacob Eyal, Certis USA </w:t>
      </w:r>
      <w:r w:rsidR="00D56C6B">
        <w:rPr>
          <w:rFonts w:cstheme="minorHAnsi"/>
        </w:rPr>
        <w:t xml:space="preserve">Executive </w:t>
      </w:r>
      <w:r w:rsidR="00D80899" w:rsidRPr="00AC7A63">
        <w:rPr>
          <w:rFonts w:cstheme="minorHAnsi"/>
        </w:rPr>
        <w:t>Vice-President</w:t>
      </w:r>
      <w:r w:rsidR="00D56C6B">
        <w:rPr>
          <w:rFonts w:cstheme="minorHAnsi"/>
        </w:rPr>
        <w:t xml:space="preserve">, </w:t>
      </w:r>
      <w:r w:rsidR="008341B4">
        <w:rPr>
          <w:rFonts w:cstheme="minorHAnsi"/>
        </w:rPr>
        <w:t>and International</w:t>
      </w:r>
      <w:r w:rsidR="00D56C6B">
        <w:rPr>
          <w:rFonts w:cstheme="minorHAnsi"/>
        </w:rPr>
        <w:t xml:space="preserve"> Sales</w:t>
      </w:r>
      <w:r w:rsidR="00D80899" w:rsidRPr="00AC7A63">
        <w:rPr>
          <w:rFonts w:cstheme="minorHAnsi"/>
        </w:rPr>
        <w:t>.</w:t>
      </w:r>
    </w:p>
    <w:p w14:paraId="44862078" w14:textId="77777777" w:rsidR="00D80899" w:rsidRPr="00AC7A63" w:rsidRDefault="00D80899" w:rsidP="00D80899">
      <w:pPr>
        <w:pStyle w:val="NoSpacing"/>
        <w:rPr>
          <w:rFonts w:cstheme="minorHAnsi"/>
        </w:rPr>
      </w:pPr>
    </w:p>
    <w:p w14:paraId="689866BF" w14:textId="77777777" w:rsidR="00D80899" w:rsidRPr="00AC7A63" w:rsidRDefault="00D80899" w:rsidP="00D80899">
      <w:pPr>
        <w:pStyle w:val="NoSpacing"/>
        <w:rPr>
          <w:rFonts w:cstheme="minorHAnsi"/>
        </w:rPr>
      </w:pPr>
      <w:r w:rsidRPr="00AC7A63">
        <w:rPr>
          <w:rFonts w:cstheme="minorHAnsi"/>
        </w:rPr>
        <w:t xml:space="preserve">“Dr. Carvalho will be </w:t>
      </w:r>
      <w:proofErr w:type="gramStart"/>
      <w:r w:rsidRPr="00AC7A63">
        <w:rPr>
          <w:rFonts w:cstheme="minorHAnsi"/>
        </w:rPr>
        <w:t>a valuable a</w:t>
      </w:r>
      <w:r w:rsidR="00B10C4A">
        <w:rPr>
          <w:rFonts w:cstheme="minorHAnsi"/>
        </w:rPr>
        <w:t>sset</w:t>
      </w:r>
      <w:proofErr w:type="gramEnd"/>
      <w:r w:rsidRPr="00AC7A63">
        <w:rPr>
          <w:rFonts w:cstheme="minorHAnsi"/>
        </w:rPr>
        <w:t xml:space="preserve"> </w:t>
      </w:r>
      <w:r w:rsidR="00D56C6B">
        <w:rPr>
          <w:rFonts w:cstheme="minorHAnsi"/>
        </w:rPr>
        <w:t>in</w:t>
      </w:r>
      <w:r w:rsidRPr="00AC7A63">
        <w:rPr>
          <w:rFonts w:cstheme="minorHAnsi"/>
        </w:rPr>
        <w:t xml:space="preserve"> support</w:t>
      </w:r>
      <w:r w:rsidR="00D56C6B">
        <w:rPr>
          <w:rFonts w:cstheme="minorHAnsi"/>
        </w:rPr>
        <w:t>ing</w:t>
      </w:r>
      <w:r w:rsidRPr="00AC7A63">
        <w:rPr>
          <w:rFonts w:cstheme="minorHAnsi"/>
        </w:rPr>
        <w:t xml:space="preserve"> our expanding business</w:t>
      </w:r>
      <w:r w:rsidR="00D56C6B">
        <w:rPr>
          <w:rFonts w:cstheme="minorHAnsi"/>
        </w:rPr>
        <w:t xml:space="preserve">, </w:t>
      </w:r>
      <w:bookmarkStart w:id="0" w:name="_GoBack"/>
      <w:bookmarkEnd w:id="0"/>
      <w:r w:rsidR="00D56C6B">
        <w:rPr>
          <w:rFonts w:cstheme="minorHAnsi"/>
        </w:rPr>
        <w:t>research</w:t>
      </w:r>
      <w:r w:rsidRPr="00AC7A63">
        <w:rPr>
          <w:rFonts w:cstheme="minorHAnsi"/>
        </w:rPr>
        <w:t xml:space="preserve"> and regulatory requirements in Europe and the Middle East</w:t>
      </w:r>
      <w:r w:rsidR="00D56C6B">
        <w:rPr>
          <w:rFonts w:cstheme="minorHAnsi"/>
        </w:rPr>
        <w:t>.</w:t>
      </w:r>
      <w:r w:rsidRPr="00AC7A63">
        <w:rPr>
          <w:rFonts w:cstheme="minorHAnsi"/>
        </w:rPr>
        <w:t>”</w:t>
      </w:r>
      <w:r w:rsidR="00D56C6B">
        <w:rPr>
          <w:rFonts w:cstheme="minorHAnsi"/>
        </w:rPr>
        <w:t xml:space="preserve"> </w:t>
      </w:r>
    </w:p>
    <w:p w14:paraId="39AA8E58" w14:textId="77777777" w:rsidR="00D80899" w:rsidRPr="00AC7A63" w:rsidRDefault="00D80899" w:rsidP="00D80899">
      <w:pPr>
        <w:pStyle w:val="NoSpacing"/>
        <w:rPr>
          <w:rFonts w:cstheme="minorHAnsi"/>
        </w:rPr>
      </w:pPr>
    </w:p>
    <w:p w14:paraId="5F23A174" w14:textId="77777777" w:rsidR="00404B54" w:rsidRPr="00AC7A63" w:rsidRDefault="0047316E" w:rsidP="00AC7A63">
      <w:pPr>
        <w:rPr>
          <w:rFonts w:asciiTheme="minorHAnsi" w:hAnsiTheme="minorHAnsi" w:cstheme="minorHAnsi"/>
          <w:color w:val="000000"/>
        </w:rPr>
      </w:pPr>
      <w:r>
        <w:rPr>
          <w:rFonts w:asciiTheme="minorHAnsi" w:hAnsiTheme="minorHAnsi" w:cstheme="minorHAnsi"/>
        </w:rPr>
        <w:t xml:space="preserve">Dr. Carvalho was previously </w:t>
      </w:r>
      <w:r w:rsidR="006A00B0" w:rsidRPr="00AC7A63">
        <w:rPr>
          <w:rFonts w:asciiTheme="minorHAnsi" w:hAnsiTheme="minorHAnsi" w:cstheme="minorHAnsi"/>
        </w:rPr>
        <w:t>in</w:t>
      </w:r>
      <w:r w:rsidR="00D80899" w:rsidRPr="00AC7A63">
        <w:rPr>
          <w:rFonts w:asciiTheme="minorHAnsi" w:hAnsiTheme="minorHAnsi" w:cstheme="minorHAnsi"/>
        </w:rPr>
        <w:t xml:space="preserve"> the position of </w:t>
      </w:r>
      <w:r w:rsidR="00BD685F">
        <w:rPr>
          <w:rFonts w:asciiTheme="minorHAnsi" w:hAnsiTheme="minorHAnsi" w:cstheme="minorHAnsi"/>
        </w:rPr>
        <w:t xml:space="preserve">Head of </w:t>
      </w:r>
      <w:r w:rsidR="00D80899" w:rsidRPr="00404B54">
        <w:rPr>
          <w:rFonts w:asciiTheme="minorHAnsi" w:hAnsiTheme="minorHAnsi" w:cstheme="minorHAnsi"/>
          <w:color w:val="000000"/>
        </w:rPr>
        <w:t xml:space="preserve">Global Business Development </w:t>
      </w:r>
      <w:r w:rsidR="00BD685F">
        <w:rPr>
          <w:rFonts w:asciiTheme="minorHAnsi" w:hAnsiTheme="minorHAnsi" w:cstheme="minorHAnsi"/>
          <w:color w:val="000000"/>
        </w:rPr>
        <w:t xml:space="preserve">for Crop </w:t>
      </w:r>
      <w:r w:rsidR="00D80899" w:rsidRPr="00404B54">
        <w:rPr>
          <w:rFonts w:asciiTheme="minorHAnsi" w:hAnsiTheme="minorHAnsi" w:cstheme="minorHAnsi"/>
          <w:color w:val="000000"/>
        </w:rPr>
        <w:t>and Team Leader</w:t>
      </w:r>
      <w:r w:rsidR="00BD685F">
        <w:rPr>
          <w:rFonts w:asciiTheme="minorHAnsi" w:hAnsiTheme="minorHAnsi" w:cstheme="minorHAnsi"/>
          <w:color w:val="000000"/>
        </w:rPr>
        <w:t xml:space="preserve"> EU Dossiers</w:t>
      </w:r>
      <w:r w:rsidR="00D80899" w:rsidRPr="00AC7A63">
        <w:rPr>
          <w:rFonts w:asciiTheme="minorHAnsi" w:hAnsiTheme="minorHAnsi" w:cstheme="minorHAnsi"/>
          <w:color w:val="000000"/>
        </w:rPr>
        <w:t xml:space="preserve"> at </w:t>
      </w:r>
      <w:bookmarkStart w:id="1" w:name="OLE_LINK1"/>
      <w:bookmarkStart w:id="2" w:name="OLE_LINK2"/>
      <w:r w:rsidR="00D80899" w:rsidRPr="00AC7A63">
        <w:rPr>
          <w:rFonts w:asciiTheme="minorHAnsi" w:hAnsiTheme="minorHAnsi" w:cstheme="minorHAnsi"/>
          <w:color w:val="000000"/>
        </w:rPr>
        <w:t xml:space="preserve">Knoell </w:t>
      </w:r>
      <w:bookmarkEnd w:id="1"/>
      <w:bookmarkEnd w:id="2"/>
      <w:r w:rsidR="00BD685F">
        <w:rPr>
          <w:rFonts w:asciiTheme="minorHAnsi" w:hAnsiTheme="minorHAnsi" w:cstheme="minorHAnsi"/>
          <w:color w:val="000000"/>
        </w:rPr>
        <w:t>Germany</w:t>
      </w:r>
      <w:r w:rsidR="00BD685F" w:rsidRPr="00AC7A63">
        <w:rPr>
          <w:rFonts w:asciiTheme="minorHAnsi" w:hAnsiTheme="minorHAnsi" w:cstheme="minorHAnsi"/>
          <w:color w:val="000000"/>
        </w:rPr>
        <w:t xml:space="preserve"> </w:t>
      </w:r>
      <w:r w:rsidR="00BD685F">
        <w:rPr>
          <w:rFonts w:asciiTheme="minorHAnsi" w:hAnsiTheme="minorHAnsi" w:cstheme="minorHAnsi"/>
          <w:color w:val="000000"/>
        </w:rPr>
        <w:t xml:space="preserve">GmbH </w:t>
      </w:r>
      <w:r w:rsidR="00D80899" w:rsidRPr="00AC7A63">
        <w:rPr>
          <w:rFonts w:asciiTheme="minorHAnsi" w:hAnsiTheme="minorHAnsi" w:cstheme="minorHAnsi"/>
          <w:color w:val="000000"/>
        </w:rPr>
        <w:t>based in Germany</w:t>
      </w:r>
      <w:r>
        <w:rPr>
          <w:rFonts w:asciiTheme="minorHAnsi" w:hAnsiTheme="minorHAnsi" w:cstheme="minorHAnsi"/>
          <w:color w:val="000000"/>
        </w:rPr>
        <w:t>.</w:t>
      </w:r>
      <w:r w:rsidR="00F22A22" w:rsidRPr="00AC7A63">
        <w:rPr>
          <w:rFonts w:asciiTheme="minorHAnsi" w:hAnsiTheme="minorHAnsi" w:cstheme="minorHAnsi"/>
          <w:color w:val="000000"/>
        </w:rPr>
        <w:t xml:space="preserve"> </w:t>
      </w:r>
      <w:r w:rsidR="00D80899" w:rsidRPr="00AC7A63">
        <w:rPr>
          <w:rFonts w:asciiTheme="minorHAnsi" w:hAnsiTheme="minorHAnsi" w:cstheme="minorHAnsi"/>
          <w:color w:val="000000"/>
        </w:rPr>
        <w:t xml:space="preserve">Prior to the </w:t>
      </w:r>
      <w:r w:rsidR="0006417A">
        <w:rPr>
          <w:rFonts w:asciiTheme="minorHAnsi" w:hAnsiTheme="minorHAnsi" w:cstheme="minorHAnsi"/>
          <w:color w:val="000000"/>
        </w:rPr>
        <w:t>K</w:t>
      </w:r>
      <w:r w:rsidR="00BD685F">
        <w:rPr>
          <w:rFonts w:asciiTheme="minorHAnsi" w:hAnsiTheme="minorHAnsi" w:cstheme="minorHAnsi"/>
          <w:color w:val="000000"/>
        </w:rPr>
        <w:t>noell</w:t>
      </w:r>
      <w:r w:rsidR="00D80899" w:rsidRPr="00AC7A63">
        <w:rPr>
          <w:rFonts w:asciiTheme="minorHAnsi" w:hAnsiTheme="minorHAnsi" w:cstheme="minorHAnsi"/>
          <w:color w:val="000000"/>
        </w:rPr>
        <w:t xml:space="preserve">, Carvalho held positions at </w:t>
      </w:r>
      <w:r>
        <w:rPr>
          <w:rFonts w:asciiTheme="minorHAnsi" w:hAnsiTheme="minorHAnsi" w:cstheme="minorHAnsi"/>
          <w:color w:val="000000"/>
        </w:rPr>
        <w:t xml:space="preserve">Bayer and </w:t>
      </w:r>
      <w:r w:rsidR="00365ADB">
        <w:rPr>
          <w:rFonts w:asciiTheme="minorHAnsi" w:hAnsiTheme="minorHAnsi" w:cstheme="minorHAnsi"/>
          <w:color w:val="000000"/>
        </w:rPr>
        <w:t xml:space="preserve">at </w:t>
      </w:r>
      <w:r>
        <w:rPr>
          <w:rFonts w:asciiTheme="minorHAnsi" w:hAnsiTheme="minorHAnsi" w:cstheme="minorHAnsi"/>
          <w:color w:val="222222"/>
          <w:shd w:val="clear" w:color="auto" w:fill="FFFFFF"/>
        </w:rPr>
        <w:t>Germany’s</w:t>
      </w:r>
      <w:r w:rsidR="00F22A22" w:rsidRPr="00AC7A63">
        <w:rPr>
          <w:rFonts w:asciiTheme="minorHAnsi" w:hAnsiTheme="minorHAnsi" w:cstheme="minorHAnsi"/>
          <w:color w:val="222222"/>
          <w:shd w:val="clear" w:color="auto" w:fill="FFFFFF"/>
        </w:rPr>
        <w:t> Federal Institute for Materials Research and Testing.</w:t>
      </w:r>
      <w:r w:rsidR="0054414F" w:rsidRPr="00AC7A63">
        <w:rPr>
          <w:rFonts w:asciiTheme="minorHAnsi" w:hAnsiTheme="minorHAnsi" w:cstheme="minorHAnsi"/>
          <w:color w:val="222222"/>
          <w:shd w:val="clear" w:color="auto" w:fill="FFFFFF"/>
        </w:rPr>
        <w:t xml:space="preserve"> </w:t>
      </w:r>
      <w:r w:rsidR="0054414F" w:rsidRPr="00AC7A63">
        <w:rPr>
          <w:rFonts w:asciiTheme="minorHAnsi" w:hAnsiTheme="minorHAnsi" w:cstheme="minorHAnsi"/>
          <w:color w:val="000000"/>
        </w:rPr>
        <w:t>Carvalho holds a Ph.D. in Environmental Analytical Chemistry</w:t>
      </w:r>
      <w:r w:rsidR="00BD685F">
        <w:rPr>
          <w:rFonts w:asciiTheme="minorHAnsi" w:hAnsiTheme="minorHAnsi" w:cstheme="minorHAnsi"/>
          <w:color w:val="000000"/>
        </w:rPr>
        <w:t xml:space="preserve"> from the Humboldt University in Berlin</w:t>
      </w:r>
      <w:r w:rsidR="0054414F" w:rsidRPr="00AC7A63">
        <w:rPr>
          <w:rFonts w:asciiTheme="minorHAnsi" w:hAnsiTheme="minorHAnsi" w:cstheme="minorHAnsi"/>
          <w:color w:val="000000"/>
        </w:rPr>
        <w:t>.</w:t>
      </w:r>
    </w:p>
    <w:p w14:paraId="74F5D706" w14:textId="77777777" w:rsidR="00AC7A63" w:rsidRDefault="00AC7A63" w:rsidP="00AC7A63">
      <w:pPr>
        <w:rPr>
          <w:rFonts w:asciiTheme="minorHAnsi" w:hAnsiTheme="minorHAnsi" w:cstheme="minorHAnsi"/>
          <w:color w:val="212121"/>
          <w:shd w:val="clear" w:color="auto" w:fill="FFFFFF"/>
        </w:rPr>
      </w:pPr>
    </w:p>
    <w:p w14:paraId="1646F300" w14:textId="77777777" w:rsidR="00404B54" w:rsidRPr="00AC7A63" w:rsidRDefault="00404B54" w:rsidP="00AC7A63">
      <w:pPr>
        <w:jc w:val="center"/>
        <w:rPr>
          <w:rFonts w:asciiTheme="minorHAnsi" w:hAnsiTheme="minorHAnsi" w:cstheme="minorHAnsi"/>
          <w:color w:val="212121"/>
          <w:shd w:val="clear" w:color="auto" w:fill="FFFFFF"/>
        </w:rPr>
      </w:pPr>
      <w:r w:rsidRPr="00AC7A63">
        <w:rPr>
          <w:rFonts w:asciiTheme="minorHAnsi" w:hAnsiTheme="minorHAnsi" w:cstheme="minorHAnsi"/>
          <w:color w:val="212121"/>
          <w:shd w:val="clear" w:color="auto" w:fill="FFFFFF"/>
        </w:rPr>
        <w:t>###</w:t>
      </w:r>
    </w:p>
    <w:p w14:paraId="3AE4F72E" w14:textId="77777777" w:rsidR="00404B54" w:rsidRPr="00AC7A63" w:rsidRDefault="00404B54" w:rsidP="00404B54">
      <w:pPr>
        <w:rPr>
          <w:rFonts w:asciiTheme="minorHAnsi" w:hAnsiTheme="minorHAnsi" w:cstheme="minorHAnsi"/>
          <w:color w:val="212121"/>
          <w:shd w:val="clear" w:color="auto" w:fill="FFFFFF"/>
        </w:rPr>
      </w:pPr>
    </w:p>
    <w:p w14:paraId="7CEB71AE" w14:textId="77777777" w:rsidR="00404B54" w:rsidRPr="00AC7A63" w:rsidRDefault="00404B54" w:rsidP="00404B54">
      <w:pPr>
        <w:rPr>
          <w:rFonts w:asciiTheme="minorHAnsi" w:hAnsiTheme="minorHAnsi" w:cstheme="minorHAnsi"/>
          <w:b/>
          <w:color w:val="212121"/>
          <w:u w:val="single"/>
          <w:shd w:val="clear" w:color="auto" w:fill="FFFFFF"/>
        </w:rPr>
      </w:pPr>
      <w:r w:rsidRPr="00AC7A63">
        <w:rPr>
          <w:rFonts w:asciiTheme="minorHAnsi" w:hAnsiTheme="minorHAnsi" w:cstheme="minorHAnsi"/>
          <w:b/>
          <w:color w:val="212121"/>
          <w:u w:val="single"/>
          <w:shd w:val="clear" w:color="auto" w:fill="FFFFFF"/>
        </w:rPr>
        <w:t>About Certis USA</w:t>
      </w:r>
    </w:p>
    <w:p w14:paraId="6F751579" w14:textId="77777777" w:rsidR="00D56C6B" w:rsidRPr="00AC7A63" w:rsidRDefault="00404B54" w:rsidP="00D56C6B">
      <w:pPr>
        <w:rPr>
          <w:rFonts w:asciiTheme="minorHAnsi" w:hAnsiTheme="minorHAnsi" w:cstheme="minorHAnsi"/>
          <w:color w:val="000000"/>
          <w:shd w:val="clear" w:color="auto" w:fill="FFFFFF"/>
        </w:rPr>
      </w:pPr>
      <w:r w:rsidRPr="00AC7A63">
        <w:rPr>
          <w:rFonts w:asciiTheme="minorHAnsi" w:hAnsiTheme="minorHAnsi" w:cstheme="minorHAnsi"/>
          <w:color w:val="000000"/>
          <w:shd w:val="clear" w:color="auto" w:fill="FFFFFF"/>
        </w:rPr>
        <w:t xml:space="preserve">Headquartered in Columbia, Maryland, Certis USA is a leading manufacturer and distributor of a broad line of biopesticide products for specialty agricultural and horticultural markets and the home and garden market. Certis USA products provide valuable solutions by meeting the challenges faced by today’s growers. For more information about Certis USA, visit </w:t>
      </w:r>
      <w:hyperlink r:id="rId8" w:history="1">
        <w:r w:rsidRPr="00AC7A63">
          <w:rPr>
            <w:rStyle w:val="Hyperlink"/>
            <w:rFonts w:asciiTheme="minorHAnsi" w:hAnsiTheme="minorHAnsi" w:cstheme="minorHAnsi"/>
            <w:shd w:val="clear" w:color="auto" w:fill="FFFFFF"/>
          </w:rPr>
          <w:t>CertisUSA.com</w:t>
        </w:r>
      </w:hyperlink>
      <w:r w:rsidRPr="00AC7A63">
        <w:rPr>
          <w:rFonts w:asciiTheme="minorHAnsi" w:hAnsiTheme="minorHAnsi" w:cstheme="minorHAnsi"/>
          <w:color w:val="000000"/>
          <w:shd w:val="clear" w:color="auto" w:fill="FFFFFF"/>
        </w:rPr>
        <w:t xml:space="preserve"> and follow the company on </w:t>
      </w:r>
      <w:hyperlink r:id="rId9" w:history="1">
        <w:r w:rsidRPr="00AC7A63">
          <w:rPr>
            <w:rStyle w:val="Hyperlink"/>
            <w:rFonts w:asciiTheme="minorHAnsi" w:hAnsiTheme="minorHAnsi" w:cstheme="minorHAnsi"/>
            <w:shd w:val="clear" w:color="auto" w:fill="FFFFFF"/>
          </w:rPr>
          <w:t>Facebook</w:t>
        </w:r>
      </w:hyperlink>
      <w:r w:rsidRPr="00AC7A63">
        <w:rPr>
          <w:rFonts w:asciiTheme="minorHAnsi" w:hAnsiTheme="minorHAnsi" w:cstheme="minorHAnsi"/>
          <w:color w:val="000000"/>
          <w:shd w:val="clear" w:color="auto" w:fill="FFFFFF"/>
        </w:rPr>
        <w:t xml:space="preserve"> and </w:t>
      </w:r>
      <w:hyperlink r:id="rId10" w:history="1">
        <w:r w:rsidRPr="00AC7A63">
          <w:rPr>
            <w:rStyle w:val="Hyperlink"/>
            <w:rFonts w:asciiTheme="minorHAnsi" w:hAnsiTheme="minorHAnsi" w:cstheme="minorHAnsi"/>
            <w:shd w:val="clear" w:color="auto" w:fill="FFFFFF"/>
          </w:rPr>
          <w:t>Twitter</w:t>
        </w:r>
      </w:hyperlink>
      <w:r w:rsidRPr="00AC7A63">
        <w:rPr>
          <w:rFonts w:asciiTheme="minorHAnsi" w:hAnsiTheme="minorHAnsi" w:cstheme="minorHAnsi"/>
          <w:color w:val="000000"/>
          <w:shd w:val="clear" w:color="auto" w:fill="FFFFFF"/>
        </w:rPr>
        <w:t>.</w:t>
      </w:r>
    </w:p>
    <w:p w14:paraId="79C5A722" w14:textId="77777777" w:rsidR="001D086A" w:rsidRDefault="001D086A"/>
    <w:sectPr w:rsidR="001D086A" w:rsidSect="00393E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01D0" w14:textId="77777777" w:rsidR="000A4797" w:rsidRDefault="000A4797">
      <w:r>
        <w:separator/>
      </w:r>
    </w:p>
  </w:endnote>
  <w:endnote w:type="continuationSeparator" w:id="0">
    <w:p w14:paraId="0CEAAC9C" w14:textId="77777777" w:rsidR="000A4797" w:rsidRDefault="000A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TradeGothic LT CondEighteen">
    <w:altName w:val="Calibri"/>
    <w:charset w:val="4D"/>
    <w:family w:val="auto"/>
    <w:pitch w:val="variable"/>
    <w:sig w:usb0="80000027" w:usb1="00000000" w:usb2="00000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6004C" w14:textId="77777777" w:rsidR="00FF0303" w:rsidRDefault="00FF030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08751" w14:textId="77777777" w:rsidR="00FF0303" w:rsidRDefault="00FF030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CC065" w14:textId="77777777" w:rsidR="00FF0303" w:rsidRDefault="00FF03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D7A28" w14:textId="77777777" w:rsidR="000A4797" w:rsidRDefault="000A4797">
      <w:r>
        <w:separator/>
      </w:r>
    </w:p>
  </w:footnote>
  <w:footnote w:type="continuationSeparator" w:id="0">
    <w:p w14:paraId="2C5FFF5F" w14:textId="77777777" w:rsidR="000A4797" w:rsidRDefault="000A47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CEBA1" w14:textId="77777777" w:rsidR="00FF0303" w:rsidRDefault="00FF030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4F847" w14:textId="77777777" w:rsidR="0013102B" w:rsidRDefault="000A4797" w:rsidP="0091291C">
    <w:pPr>
      <w:pStyle w:val="Header"/>
      <w:ind w:left="-180"/>
    </w:pPr>
  </w:p>
  <w:p w14:paraId="66256BAC" w14:textId="77777777" w:rsidR="0013102B" w:rsidRPr="00486CB5" w:rsidRDefault="000A4797" w:rsidP="0091291C">
    <w:pPr>
      <w:pStyle w:val="Header"/>
      <w:ind w:left="-180"/>
      <w:rPr>
        <w:sz w:val="21"/>
        <w:szCs w:val="21"/>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7EE92" w14:textId="77777777" w:rsidR="00FF0303" w:rsidRDefault="00FF03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54"/>
    <w:rsid w:val="000040DB"/>
    <w:rsid w:val="000068B2"/>
    <w:rsid w:val="0006417A"/>
    <w:rsid w:val="0008719F"/>
    <w:rsid w:val="000A4797"/>
    <w:rsid w:val="000B58A3"/>
    <w:rsid w:val="0016215F"/>
    <w:rsid w:val="001D086A"/>
    <w:rsid w:val="00204101"/>
    <w:rsid w:val="00365ADB"/>
    <w:rsid w:val="00384412"/>
    <w:rsid w:val="00404B54"/>
    <w:rsid w:val="004628A8"/>
    <w:rsid w:val="0047316E"/>
    <w:rsid w:val="0054414F"/>
    <w:rsid w:val="00552094"/>
    <w:rsid w:val="00596B34"/>
    <w:rsid w:val="006A00B0"/>
    <w:rsid w:val="006C093E"/>
    <w:rsid w:val="00732F4D"/>
    <w:rsid w:val="008341B4"/>
    <w:rsid w:val="008552FF"/>
    <w:rsid w:val="008C689B"/>
    <w:rsid w:val="00A27F7C"/>
    <w:rsid w:val="00A5356C"/>
    <w:rsid w:val="00AC7A63"/>
    <w:rsid w:val="00B10C4A"/>
    <w:rsid w:val="00BB6868"/>
    <w:rsid w:val="00BD685F"/>
    <w:rsid w:val="00C40842"/>
    <w:rsid w:val="00D1786C"/>
    <w:rsid w:val="00D216A2"/>
    <w:rsid w:val="00D42461"/>
    <w:rsid w:val="00D56C6B"/>
    <w:rsid w:val="00D80899"/>
    <w:rsid w:val="00F22A22"/>
    <w:rsid w:val="00FF0303"/>
    <w:rsid w:val="00FF04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2545B"/>
  <w15:docId w15:val="{EBF96F8E-3334-46A0-925E-5CB647DC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2A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54"/>
    <w:rPr>
      <w:color w:val="0000FF"/>
      <w:u w:val="single"/>
    </w:rPr>
  </w:style>
  <w:style w:type="paragraph" w:styleId="Header">
    <w:name w:val="header"/>
    <w:basedOn w:val="Normal"/>
    <w:link w:val="HeaderChar"/>
    <w:uiPriority w:val="99"/>
    <w:unhideWhenUsed/>
    <w:rsid w:val="00404B54"/>
    <w:pPr>
      <w:tabs>
        <w:tab w:val="center" w:pos="4680"/>
        <w:tab w:val="right" w:pos="936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404B54"/>
    <w:rPr>
      <w:lang w:eastAsia="en-US"/>
    </w:rPr>
  </w:style>
  <w:style w:type="paragraph" w:styleId="ListParagraph">
    <w:name w:val="List Paragraph"/>
    <w:basedOn w:val="Normal"/>
    <w:uiPriority w:val="34"/>
    <w:qFormat/>
    <w:rsid w:val="00404B54"/>
    <w:pPr>
      <w:ind w:left="720"/>
      <w:contextualSpacing/>
    </w:pPr>
    <w:rPr>
      <w:rFonts w:asciiTheme="minorHAnsi" w:eastAsiaTheme="minorEastAsia" w:hAnsiTheme="minorHAnsi" w:cstheme="minorBidi"/>
      <w:lang w:eastAsia="en-US"/>
    </w:rPr>
  </w:style>
  <w:style w:type="paragraph" w:customStyle="1" w:styleId="PI-Text">
    <w:name w:val="PI-Text"/>
    <w:basedOn w:val="Normal"/>
    <w:link w:val="PI-TextChar"/>
    <w:rsid w:val="00404B54"/>
    <w:pPr>
      <w:tabs>
        <w:tab w:val="left" w:pos="1418"/>
      </w:tabs>
      <w:spacing w:line="360" w:lineRule="exact"/>
    </w:pPr>
    <w:rPr>
      <w:sz w:val="26"/>
      <w:szCs w:val="22"/>
      <w:lang w:val="de-DE" w:eastAsia="en-US"/>
    </w:rPr>
  </w:style>
  <w:style w:type="character" w:customStyle="1" w:styleId="PI-TextChar">
    <w:name w:val="PI-Text Char"/>
    <w:link w:val="PI-Text"/>
    <w:locked/>
    <w:rsid w:val="00404B54"/>
    <w:rPr>
      <w:rFonts w:ascii="Times New Roman" w:eastAsia="Times New Roman" w:hAnsi="Times New Roman" w:cs="Times New Roman"/>
      <w:sz w:val="26"/>
      <w:szCs w:val="22"/>
      <w:lang w:val="de-DE" w:eastAsia="en-US"/>
    </w:rPr>
  </w:style>
  <w:style w:type="character" w:customStyle="1" w:styleId="apple-converted-space">
    <w:name w:val="apple-converted-space"/>
    <w:basedOn w:val="DefaultParagraphFont"/>
    <w:rsid w:val="00404B54"/>
  </w:style>
  <w:style w:type="paragraph" w:styleId="NoSpacing">
    <w:name w:val="No Spacing"/>
    <w:uiPriority w:val="1"/>
    <w:qFormat/>
    <w:rsid w:val="00D80899"/>
    <w:rPr>
      <w:lang w:eastAsia="en-US"/>
    </w:rPr>
  </w:style>
  <w:style w:type="character" w:customStyle="1" w:styleId="noitalic">
    <w:name w:val="noitalic"/>
    <w:basedOn w:val="DefaultParagraphFont"/>
    <w:rsid w:val="00F22A22"/>
  </w:style>
  <w:style w:type="paragraph" w:styleId="BalloonText">
    <w:name w:val="Balloon Text"/>
    <w:basedOn w:val="Normal"/>
    <w:link w:val="BalloonTextChar"/>
    <w:uiPriority w:val="99"/>
    <w:semiHidden/>
    <w:unhideWhenUsed/>
    <w:rsid w:val="00BD68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85F"/>
    <w:rPr>
      <w:rFonts w:ascii="Lucida Grande" w:eastAsia="Times New Roman" w:hAnsi="Lucida Grande" w:cs="Lucida Grande"/>
      <w:sz w:val="18"/>
      <w:szCs w:val="18"/>
    </w:rPr>
  </w:style>
  <w:style w:type="character" w:customStyle="1" w:styleId="UnresolvedMention">
    <w:name w:val="Unresolved Mention"/>
    <w:basedOn w:val="DefaultParagraphFont"/>
    <w:uiPriority w:val="99"/>
    <w:semiHidden/>
    <w:unhideWhenUsed/>
    <w:rsid w:val="00552094"/>
    <w:rPr>
      <w:color w:val="605E5C"/>
      <w:shd w:val="clear" w:color="auto" w:fill="E1DFDD"/>
    </w:rPr>
  </w:style>
  <w:style w:type="paragraph" w:styleId="Footer">
    <w:name w:val="footer"/>
    <w:basedOn w:val="Normal"/>
    <w:link w:val="FooterChar"/>
    <w:uiPriority w:val="99"/>
    <w:unhideWhenUsed/>
    <w:rsid w:val="00FF0303"/>
    <w:pPr>
      <w:tabs>
        <w:tab w:val="center" w:pos="4680"/>
        <w:tab w:val="right" w:pos="9360"/>
      </w:tabs>
    </w:pPr>
  </w:style>
  <w:style w:type="character" w:customStyle="1" w:styleId="FooterChar">
    <w:name w:val="Footer Char"/>
    <w:basedOn w:val="DefaultParagraphFont"/>
    <w:link w:val="Footer"/>
    <w:uiPriority w:val="99"/>
    <w:rsid w:val="00FF03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932014">
      <w:bodyDiv w:val="1"/>
      <w:marLeft w:val="0"/>
      <w:marRight w:val="0"/>
      <w:marTop w:val="0"/>
      <w:marBottom w:val="0"/>
      <w:divBdr>
        <w:top w:val="none" w:sz="0" w:space="0" w:color="auto"/>
        <w:left w:val="none" w:sz="0" w:space="0" w:color="auto"/>
        <w:bottom w:val="none" w:sz="0" w:space="0" w:color="auto"/>
        <w:right w:val="none" w:sz="0" w:space="0" w:color="auto"/>
      </w:divBdr>
    </w:div>
    <w:div w:id="727262738">
      <w:bodyDiv w:val="1"/>
      <w:marLeft w:val="0"/>
      <w:marRight w:val="0"/>
      <w:marTop w:val="0"/>
      <w:marBottom w:val="0"/>
      <w:divBdr>
        <w:top w:val="none" w:sz="0" w:space="0" w:color="auto"/>
        <w:left w:val="none" w:sz="0" w:space="0" w:color="auto"/>
        <w:bottom w:val="none" w:sz="0" w:space="0" w:color="auto"/>
        <w:right w:val="none" w:sz="0" w:space="0" w:color="auto"/>
      </w:divBdr>
      <w:divsChild>
        <w:div w:id="2077165344">
          <w:marLeft w:val="0"/>
          <w:marRight w:val="0"/>
          <w:marTop w:val="0"/>
          <w:marBottom w:val="0"/>
          <w:divBdr>
            <w:top w:val="none" w:sz="0" w:space="0" w:color="auto"/>
            <w:left w:val="none" w:sz="0" w:space="0" w:color="auto"/>
            <w:bottom w:val="none" w:sz="0" w:space="0" w:color="auto"/>
            <w:right w:val="none" w:sz="0" w:space="0" w:color="auto"/>
          </w:divBdr>
        </w:div>
        <w:div w:id="1620575537">
          <w:marLeft w:val="0"/>
          <w:marRight w:val="0"/>
          <w:marTop w:val="0"/>
          <w:marBottom w:val="0"/>
          <w:divBdr>
            <w:top w:val="none" w:sz="0" w:space="0" w:color="auto"/>
            <w:left w:val="none" w:sz="0" w:space="0" w:color="auto"/>
            <w:bottom w:val="none" w:sz="0" w:space="0" w:color="auto"/>
            <w:right w:val="none" w:sz="0" w:space="0" w:color="auto"/>
          </w:divBdr>
        </w:div>
        <w:div w:id="1060789485">
          <w:marLeft w:val="0"/>
          <w:marRight w:val="0"/>
          <w:marTop w:val="0"/>
          <w:marBottom w:val="0"/>
          <w:divBdr>
            <w:top w:val="none" w:sz="0" w:space="0" w:color="auto"/>
            <w:left w:val="none" w:sz="0" w:space="0" w:color="auto"/>
            <w:bottom w:val="none" w:sz="0" w:space="0" w:color="auto"/>
            <w:right w:val="none" w:sz="0" w:space="0" w:color="auto"/>
          </w:divBdr>
        </w:div>
        <w:div w:id="431900711">
          <w:marLeft w:val="0"/>
          <w:marRight w:val="0"/>
          <w:marTop w:val="0"/>
          <w:marBottom w:val="0"/>
          <w:divBdr>
            <w:top w:val="none" w:sz="0" w:space="0" w:color="auto"/>
            <w:left w:val="none" w:sz="0" w:space="0" w:color="auto"/>
            <w:bottom w:val="none" w:sz="0" w:space="0" w:color="auto"/>
            <w:right w:val="none" w:sz="0" w:space="0" w:color="auto"/>
          </w:divBdr>
        </w:div>
        <w:div w:id="389808930">
          <w:marLeft w:val="0"/>
          <w:marRight w:val="0"/>
          <w:marTop w:val="0"/>
          <w:marBottom w:val="0"/>
          <w:divBdr>
            <w:top w:val="none" w:sz="0" w:space="0" w:color="auto"/>
            <w:left w:val="none" w:sz="0" w:space="0" w:color="auto"/>
            <w:bottom w:val="none" w:sz="0" w:space="0" w:color="auto"/>
            <w:right w:val="none" w:sz="0" w:space="0" w:color="auto"/>
          </w:divBdr>
        </w:div>
      </w:divsChild>
    </w:div>
    <w:div w:id="837768685">
      <w:bodyDiv w:val="1"/>
      <w:marLeft w:val="0"/>
      <w:marRight w:val="0"/>
      <w:marTop w:val="0"/>
      <w:marBottom w:val="0"/>
      <w:divBdr>
        <w:top w:val="none" w:sz="0" w:space="0" w:color="auto"/>
        <w:left w:val="none" w:sz="0" w:space="0" w:color="auto"/>
        <w:bottom w:val="none" w:sz="0" w:space="0" w:color="auto"/>
        <w:right w:val="none" w:sz="0" w:space="0" w:color="auto"/>
      </w:divBdr>
    </w:div>
    <w:div w:id="1381250434">
      <w:bodyDiv w:val="1"/>
      <w:marLeft w:val="0"/>
      <w:marRight w:val="0"/>
      <w:marTop w:val="0"/>
      <w:marBottom w:val="0"/>
      <w:divBdr>
        <w:top w:val="none" w:sz="0" w:space="0" w:color="auto"/>
        <w:left w:val="none" w:sz="0" w:space="0" w:color="auto"/>
        <w:bottom w:val="none" w:sz="0" w:space="0" w:color="auto"/>
        <w:right w:val="none" w:sz="0" w:space="0" w:color="auto"/>
      </w:divBdr>
    </w:div>
    <w:div w:id="1434671601">
      <w:bodyDiv w:val="1"/>
      <w:marLeft w:val="0"/>
      <w:marRight w:val="0"/>
      <w:marTop w:val="0"/>
      <w:marBottom w:val="0"/>
      <w:divBdr>
        <w:top w:val="none" w:sz="0" w:space="0" w:color="auto"/>
        <w:left w:val="none" w:sz="0" w:space="0" w:color="auto"/>
        <w:bottom w:val="none" w:sz="0" w:space="0" w:color="auto"/>
        <w:right w:val="none" w:sz="0" w:space="0" w:color="auto"/>
      </w:divBdr>
    </w:div>
    <w:div w:id="15549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amie@runswitchpr.com" TargetMode="External"/><Relationship Id="rId7" Type="http://schemas.openxmlformats.org/officeDocument/2006/relationships/hyperlink" Target="https://www.certisusa.com/" TargetMode="External"/><Relationship Id="rId8" Type="http://schemas.openxmlformats.org/officeDocument/2006/relationships/hyperlink" Target="http://certisusa.com/" TargetMode="External"/><Relationship Id="rId9" Type="http://schemas.openxmlformats.org/officeDocument/2006/relationships/hyperlink" Target="http://www.facebook.com/certisusa" TargetMode="External"/><Relationship Id="rId10" Type="http://schemas.openxmlformats.org/officeDocument/2006/relationships/hyperlink" Target="https://twitter.com/certis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Sears</dc:creator>
  <cp:keywords/>
  <dc:description/>
  <cp:lastModifiedBy>Valarie Kouba</cp:lastModifiedBy>
  <cp:revision>2</cp:revision>
  <dcterms:created xsi:type="dcterms:W3CDTF">2019-11-06T15:35:00Z</dcterms:created>
  <dcterms:modified xsi:type="dcterms:W3CDTF">2019-11-06T15:35:00Z</dcterms:modified>
</cp:coreProperties>
</file>