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FD" w:rsidRDefault="002A6E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FOOD PROCESSOR</w:t>
      </w:r>
    </w:p>
    <w:p w:rsidR="002A6EB9" w:rsidRDefault="002A6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2A6EB9">
        <w:rPr>
          <w:rFonts w:ascii="Arial" w:hAnsi="Arial" w:cs="Arial"/>
          <w:b/>
        </w:rPr>
        <w:t>Commercial Food Processor</w:t>
      </w:r>
      <w:r>
        <w:rPr>
          <w:rFonts w:ascii="Arial" w:hAnsi="Arial" w:cs="Arial"/>
        </w:rPr>
        <w:t xml:space="preserve">, Model </w:t>
      </w:r>
      <w:r w:rsidRPr="002A6EB9">
        <w:rPr>
          <w:rFonts w:ascii="Arial" w:hAnsi="Arial" w:cs="Arial"/>
          <w:b/>
        </w:rPr>
        <w:t>R2Dice</w:t>
      </w:r>
      <w:r>
        <w:rPr>
          <w:rFonts w:ascii="Arial" w:hAnsi="Arial" w:cs="Arial"/>
        </w:rPr>
        <w:t xml:space="preserve"> as manufactured by </w:t>
      </w:r>
      <w:r w:rsidRPr="002A6EB9">
        <w:rPr>
          <w:rFonts w:ascii="Arial" w:hAnsi="Arial" w:cs="Arial"/>
          <w:b/>
        </w:rPr>
        <w:t>Robot Coupe USA</w:t>
      </w:r>
      <w:r>
        <w:rPr>
          <w:rFonts w:ascii="Arial" w:hAnsi="Arial" w:cs="Arial"/>
        </w:rPr>
        <w:t>.  Unit shall be provided with standard features as follows:</w:t>
      </w:r>
    </w:p>
    <w:p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HP, 1725 RPM, direct drive, fan-cooled motor.</w:t>
      </w:r>
    </w:p>
    <w:p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Qt. “stock pot” shaped cutter bowl with handle, “S” blade, and see-through lid with introduction port to allow user to add ingredients while machine is processing.</w:t>
      </w:r>
    </w:p>
    <w:p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Continuous feed vegetable prep attachment with two deep feed openings.  One for larger produce and one for smaller, more delicate produce.</w:t>
      </w:r>
    </w:p>
    <w:p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Attachments easily removed for optimum sanitization.  All attachments shall be dishwasher safe.</w:t>
      </w:r>
    </w:p>
    <w:p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4mm slicing disc, 2mm grating disc and 10mm dicing kit supplied as standard.</w:t>
      </w:r>
    </w:p>
    <w:p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Control panel equipped with push-type ON, OFF and PULSE buttons.</w:t>
      </w:r>
    </w:p>
    <w:p w:rsidR="002A6EB9" w:rsidRDefault="002A6EB9" w:rsidP="002A6EB9">
      <w:pPr>
        <w:rPr>
          <w:rFonts w:ascii="Arial" w:hAnsi="Arial" w:cs="Arial"/>
        </w:rPr>
      </w:pPr>
      <w:r>
        <w:rPr>
          <w:rFonts w:ascii="Arial" w:hAnsi="Arial" w:cs="Arial"/>
        </w:rPr>
        <w:t>Furnish unit with the following accessory equipment:</w:t>
      </w:r>
    </w:p>
    <w:p w:rsidR="002A6EB9" w:rsidRDefault="002A6EB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27087 Slicing Disc, 5mm</w:t>
      </w:r>
    </w:p>
    <w:p w:rsidR="002A6EB9" w:rsidRDefault="002A6EB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27046 Grating Plate, 6mm</w:t>
      </w:r>
    </w:p>
    <w:p w:rsidR="002A6EB9" w:rsidRDefault="002A6EB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27047 Julienne Plate, 4 x 4mm</w:t>
      </w:r>
    </w:p>
    <w:p w:rsidR="00465621" w:rsidRDefault="00465621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R255 Free Standing Disc Rack</w:t>
      </w:r>
    </w:p>
    <w:p w:rsidR="00465621" w:rsidRDefault="00465621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39881 Dice Cleaning Kit</w:t>
      </w:r>
    </w:p>
    <w:p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120V/60/1Ph, 13 amps, NEMA 5-15</w:t>
      </w:r>
    </w:p>
    <w:p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3 Year Motor Warranty</w:t>
      </w:r>
    </w:p>
    <w:p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Year Parts and Labor Warranty</w:t>
      </w:r>
    </w:p>
    <w:p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requirements;</w:t>
      </w:r>
    </w:p>
    <w:p w:rsid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:rsid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 unit to end user location.</w:t>
      </w:r>
    </w:p>
    <w:p w:rsidR="00465621" w:rsidRP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Local demonstration to be provided by successful bidder.</w:t>
      </w:r>
    </w:p>
    <w:sectPr w:rsidR="00465621" w:rsidRPr="00465621" w:rsidSect="00E1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5439"/>
    <w:multiLevelType w:val="hybridMultilevel"/>
    <w:tmpl w:val="CE7C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123DA"/>
    <w:multiLevelType w:val="hybridMultilevel"/>
    <w:tmpl w:val="4D6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202FF"/>
    <w:multiLevelType w:val="hybridMultilevel"/>
    <w:tmpl w:val="781E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83E75"/>
    <w:multiLevelType w:val="hybridMultilevel"/>
    <w:tmpl w:val="C48C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A6EB9"/>
    <w:rsid w:val="002A6EB9"/>
    <w:rsid w:val="00465621"/>
    <w:rsid w:val="00E1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M Bryant</cp:lastModifiedBy>
  <cp:revision>1</cp:revision>
  <dcterms:created xsi:type="dcterms:W3CDTF">2013-04-05T04:25:00Z</dcterms:created>
  <dcterms:modified xsi:type="dcterms:W3CDTF">2013-04-05T04:43:00Z</dcterms:modified>
</cp:coreProperties>
</file>