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6C" w:rsidRDefault="00DC22A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-170815</wp:posOffset>
                </wp:positionV>
                <wp:extent cx="1924050" cy="666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CD" w:rsidRDefault="005547CD">
                            <w:r w:rsidRPr="005547CD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>
                                  <wp:extent cx="1709530" cy="641910"/>
                                  <wp:effectExtent l="0" t="0" r="0" b="0"/>
                                  <wp:docPr id="4" name="Imagen 4" descr="F:\MERCHANTS\ESTRATEGIA MERCHANTS\AGENCIA\LOGOS SODEXO\sodexo_esp_right_RGB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MERCHANTS\ESTRATEGIA MERCHANTS\AGENCIA\LOGOS SODEXO\sodexo_esp_right_RGB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972" cy="646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6.95pt;margin-top:-13.45pt;width:151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" fillcolor="white [3201]" stroked="f" strokeweight=".5pt">
                <v:textbox>
                  <w:txbxContent>
                    <w:p w:rsidR="005547CD" w:rsidRDefault="005547CD">
                      <w:r w:rsidRPr="005547CD">
                        <w:rPr>
                          <w:noProof/>
                          <w:lang w:eastAsia="es-CO"/>
                        </w:rPr>
                        <w:drawing>
                          <wp:inline distT="0" distB="0" distL="0" distR="0">
                            <wp:extent cx="1709530" cy="641910"/>
                            <wp:effectExtent l="0" t="0" r="0" b="0"/>
                            <wp:docPr id="4" name="Imagen 4" descr="F:\MERCHANTS\ESTRATEGIA MERCHANTS\AGENCIA\LOGOS SODEXO\sodexo_esp_right_RGB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MERCHANTS\ESTRATEGIA MERCHANTS\AGENCIA\LOGOS SODEXO\sodexo_esp_right_RGB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972" cy="646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276C" w:rsidRDefault="00BE276C"/>
    <w:tbl>
      <w:tblPr>
        <w:tblStyle w:val="Cuadrculadetablaclara"/>
        <w:tblW w:w="11630" w:type="dxa"/>
        <w:tblLayout w:type="fixed"/>
        <w:tblLook w:val="0000" w:firstRow="0" w:lastRow="0" w:firstColumn="0" w:lastColumn="0" w:noHBand="0" w:noVBand="0"/>
      </w:tblPr>
      <w:tblGrid>
        <w:gridCol w:w="10773"/>
        <w:gridCol w:w="857"/>
      </w:tblGrid>
      <w:tr w:rsidR="005547CD" w:rsidRPr="005547CD" w:rsidTr="003E6EB3">
        <w:trPr>
          <w:trHeight w:val="133"/>
        </w:trPr>
        <w:tc>
          <w:tcPr>
            <w:tcW w:w="1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7CD" w:rsidRPr="005547CD" w:rsidRDefault="005547CD" w:rsidP="005547CD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23"/>
                <w:szCs w:val="23"/>
              </w:rPr>
            </w:pPr>
            <w:r w:rsidRPr="005547CD">
              <w:rPr>
                <w:rFonts w:ascii="Arial" w:hAnsi="Arial" w:cs="Arial"/>
                <w:color w:val="BFBFBF" w:themeColor="background1" w:themeShade="BF"/>
                <w:sz w:val="23"/>
                <w:szCs w:val="23"/>
              </w:rPr>
              <w:t xml:space="preserve">Ciudad / Día / Mes / Año </w:t>
            </w:r>
          </w:p>
          <w:p w:rsidR="005547CD" w:rsidRDefault="005547CD" w:rsidP="005547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547CD" w:rsidRPr="005547CD" w:rsidRDefault="005547CD" w:rsidP="005547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547CD" w:rsidRPr="005547CD" w:rsidTr="003E6EB3">
        <w:trPr>
          <w:trHeight w:val="133"/>
        </w:trPr>
        <w:tc>
          <w:tcPr>
            <w:tcW w:w="1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984" w:rsidRDefault="007318C2" w:rsidP="00A71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AUTORIZACIÓN</w:t>
            </w:r>
            <w:r w:rsidR="005547CD" w:rsidRPr="005547C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A714C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CREACION O INACTIVACIÓN </w:t>
            </w:r>
            <w:r w:rsidR="005547CD" w:rsidRPr="005547C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 USUARIOS</w:t>
            </w:r>
            <w:r w:rsidR="001F5B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5547CD" w:rsidRDefault="0036596E" w:rsidP="00A71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 LA PAGINA </w:t>
            </w:r>
            <w:r w:rsidR="001F5B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 AFILIADOS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(</w:t>
            </w:r>
            <w:r w:rsidR="00E5698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SERVICIO EN LINEA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)</w:t>
            </w:r>
          </w:p>
          <w:p w:rsidR="005547CD" w:rsidRDefault="005547CD" w:rsidP="00A71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5547CD" w:rsidRPr="005547CD" w:rsidRDefault="005547CD" w:rsidP="00A71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547CD" w:rsidRPr="003E6EB3" w:rsidTr="003E6EB3">
        <w:trPr>
          <w:gridAfter w:val="1"/>
          <w:wAfter w:w="857" w:type="dxa"/>
          <w:trHeight w:val="391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547CD" w:rsidRPr="003E6EB3" w:rsidRDefault="005547CD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6EB3">
              <w:rPr>
                <w:rFonts w:ascii="Arial" w:hAnsi="Arial" w:cs="Arial"/>
                <w:color w:val="000000"/>
              </w:rPr>
              <w:t>Yo</w:t>
            </w:r>
            <w:r w:rsidR="00886673" w:rsidRPr="003E6EB3">
              <w:rPr>
                <w:rFonts w:ascii="Arial" w:hAnsi="Arial" w:cs="Arial"/>
                <w:color w:val="000000"/>
              </w:rPr>
              <w:t>, _</w:t>
            </w:r>
            <w:r w:rsidRPr="003E6EB3">
              <w:rPr>
                <w:rFonts w:ascii="Arial" w:hAnsi="Arial" w:cs="Arial"/>
                <w:color w:val="000000"/>
              </w:rPr>
              <w:t>__________________________________ identificado con C.C. _______________representante legal de la empresa: _______</w:t>
            </w:r>
            <w:r w:rsidR="00886673" w:rsidRPr="003E6EB3">
              <w:rPr>
                <w:rFonts w:ascii="Arial" w:hAnsi="Arial" w:cs="Arial"/>
                <w:color w:val="000000"/>
              </w:rPr>
              <w:t>______________________, con NIT</w:t>
            </w:r>
            <w:r w:rsidRPr="003E6EB3">
              <w:rPr>
                <w:rFonts w:ascii="Arial" w:hAnsi="Arial" w:cs="Arial"/>
                <w:color w:val="000000"/>
              </w:rPr>
              <w:t xml:space="preserve">_______________, autorizo a la(s) siguiente(s) persona(s) para que </w:t>
            </w:r>
            <w:r w:rsidRPr="003E6EB3">
              <w:rPr>
                <w:rFonts w:ascii="Arial" w:hAnsi="Arial" w:cs="Arial"/>
                <w:b/>
                <w:i/>
                <w:color w:val="000000"/>
              </w:rPr>
              <w:t>administre</w:t>
            </w:r>
            <w:r w:rsidRPr="003E6EB3">
              <w:rPr>
                <w:rFonts w:ascii="Arial" w:hAnsi="Arial" w:cs="Arial"/>
                <w:color w:val="000000"/>
              </w:rPr>
              <w:t>(n) la Plataforma de Merchants (</w:t>
            </w:r>
            <w:r w:rsidR="00E56984">
              <w:rPr>
                <w:rFonts w:ascii="Arial" w:hAnsi="Arial" w:cs="Arial"/>
                <w:color w:val="000000"/>
              </w:rPr>
              <w:t>Servicio en línea</w:t>
            </w:r>
            <w:r w:rsidRPr="003E6EB3">
              <w:rPr>
                <w:rFonts w:ascii="Arial" w:hAnsi="Arial" w:cs="Arial"/>
                <w:color w:val="000000"/>
              </w:rPr>
              <w:t xml:space="preserve">), teniendo en cuenta que </w:t>
            </w:r>
            <w:r w:rsidRPr="003E6EB3">
              <w:rPr>
                <w:rFonts w:ascii="Arial" w:hAnsi="Arial" w:cs="Arial"/>
                <w:b/>
                <w:bCs/>
                <w:color w:val="000000"/>
              </w:rPr>
              <w:t xml:space="preserve">esta(s) puede(n) crear más usuarios </w:t>
            </w:r>
            <w:r w:rsidRPr="003E6EB3">
              <w:rPr>
                <w:rFonts w:ascii="Arial" w:hAnsi="Arial" w:cs="Arial"/>
                <w:color w:val="000000"/>
              </w:rPr>
              <w:t>con diferentes roles. (Consulta</w:t>
            </w:r>
            <w:r w:rsidR="009D2DE5" w:rsidRPr="003E6EB3">
              <w:rPr>
                <w:rFonts w:ascii="Arial" w:hAnsi="Arial" w:cs="Arial"/>
                <w:color w:val="000000"/>
              </w:rPr>
              <w:t>, APP Conexo</w:t>
            </w:r>
            <w:r w:rsidRPr="003E6EB3">
              <w:rPr>
                <w:rFonts w:ascii="Arial" w:hAnsi="Arial" w:cs="Arial"/>
                <w:color w:val="000000"/>
              </w:rPr>
              <w:t xml:space="preserve">) </w:t>
            </w:r>
          </w:p>
          <w:p w:rsidR="00BE276C" w:rsidRPr="003E6EB3" w:rsidRDefault="00BE276C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E648E1" w:rsidRPr="003E6EB3" w:rsidRDefault="00E56984" w:rsidP="00400F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en línea</w:t>
            </w:r>
            <w:r w:rsidR="00E648E1" w:rsidRPr="003E6EB3">
              <w:rPr>
                <w:rFonts w:ascii="Arial" w:hAnsi="Arial" w:cs="Arial"/>
              </w:rPr>
              <w:t>: Es una herramienta que Sodexo habilita a sus comercios afiliados, la cual permite gestionar su relación comercial con Sod</w:t>
            </w:r>
            <w:r w:rsidR="00A714C0" w:rsidRPr="003E6EB3">
              <w:rPr>
                <w:rFonts w:ascii="Arial" w:hAnsi="Arial" w:cs="Arial"/>
              </w:rPr>
              <w:t xml:space="preserve">exo, en donde </w:t>
            </w:r>
            <w:r w:rsidR="00FB216C">
              <w:rPr>
                <w:rFonts w:ascii="Arial" w:hAnsi="Arial" w:cs="Arial"/>
              </w:rPr>
              <w:t xml:space="preserve">el Administrador </w:t>
            </w:r>
            <w:r w:rsidR="00A714C0" w:rsidRPr="003E6EB3">
              <w:rPr>
                <w:rFonts w:ascii="Arial" w:hAnsi="Arial" w:cs="Arial"/>
              </w:rPr>
              <w:t>podrá:</w:t>
            </w:r>
          </w:p>
          <w:p w:rsidR="00E648E1" w:rsidRPr="003E6EB3" w:rsidRDefault="00E648E1" w:rsidP="00400F2D">
            <w:pPr>
              <w:jc w:val="both"/>
              <w:rPr>
                <w:rFonts w:ascii="Arial" w:hAnsi="Arial" w:cs="Arial"/>
              </w:rPr>
            </w:pPr>
          </w:p>
          <w:p w:rsidR="00E648E1" w:rsidRPr="003E6EB3" w:rsidRDefault="00A714C0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Consultar r</w:t>
            </w:r>
            <w:r w:rsidR="00E648E1" w:rsidRPr="003E6EB3">
              <w:rPr>
                <w:rFonts w:ascii="Arial" w:eastAsia="Times New Roman" w:hAnsi="Arial" w:cs="Arial"/>
              </w:rPr>
              <w:t>eembolsos radicados en Bonos</w:t>
            </w:r>
          </w:p>
          <w:p w:rsidR="00E648E1" w:rsidRPr="003E6EB3" w:rsidRDefault="00A714C0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Consultar t</w:t>
            </w:r>
            <w:r w:rsidR="00E648E1" w:rsidRPr="003E6EB3">
              <w:rPr>
                <w:rFonts w:ascii="Arial" w:eastAsia="Times New Roman" w:hAnsi="Arial" w:cs="Arial"/>
              </w:rPr>
              <w:t>ransacciones realizadas con Tarjetas</w:t>
            </w:r>
          </w:p>
          <w:p w:rsidR="00E648E1" w:rsidRPr="003E6EB3" w:rsidRDefault="00A714C0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Consultar los p</w:t>
            </w:r>
            <w:r w:rsidR="00E648E1" w:rsidRPr="003E6EB3">
              <w:rPr>
                <w:rFonts w:ascii="Arial" w:eastAsia="Times New Roman" w:hAnsi="Arial" w:cs="Arial"/>
              </w:rPr>
              <w:t>agos realizados por Sodexo</w:t>
            </w:r>
          </w:p>
          <w:p w:rsidR="00E648E1" w:rsidRPr="003E6EB3" w:rsidRDefault="00E648E1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Descarga</w:t>
            </w:r>
            <w:r w:rsidR="00A714C0" w:rsidRPr="003E6EB3">
              <w:rPr>
                <w:rFonts w:ascii="Arial" w:eastAsia="Times New Roman" w:hAnsi="Arial" w:cs="Arial"/>
              </w:rPr>
              <w:t>r</w:t>
            </w:r>
            <w:r w:rsidRPr="003E6EB3">
              <w:rPr>
                <w:rFonts w:ascii="Arial" w:eastAsia="Times New Roman" w:hAnsi="Arial" w:cs="Arial"/>
              </w:rPr>
              <w:t xml:space="preserve"> </w:t>
            </w:r>
            <w:r w:rsidR="00A714C0" w:rsidRPr="003E6EB3">
              <w:rPr>
                <w:rFonts w:ascii="Arial" w:eastAsia="Times New Roman" w:hAnsi="Arial" w:cs="Arial"/>
              </w:rPr>
              <w:t>c</w:t>
            </w:r>
            <w:r w:rsidRPr="003E6EB3">
              <w:rPr>
                <w:rFonts w:ascii="Arial" w:eastAsia="Times New Roman" w:hAnsi="Arial" w:cs="Arial"/>
              </w:rPr>
              <w:t>ertificaciones tributarias</w:t>
            </w:r>
          </w:p>
          <w:p w:rsidR="00E648E1" w:rsidRPr="003E6EB3" w:rsidRDefault="00E648E1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Verifica</w:t>
            </w:r>
            <w:r w:rsidR="00A714C0" w:rsidRPr="003E6EB3">
              <w:rPr>
                <w:rFonts w:ascii="Arial" w:eastAsia="Times New Roman" w:hAnsi="Arial" w:cs="Arial"/>
              </w:rPr>
              <w:t xml:space="preserve">r </w:t>
            </w:r>
            <w:r w:rsidRPr="003E6EB3">
              <w:rPr>
                <w:rFonts w:ascii="Arial" w:eastAsia="Times New Roman" w:hAnsi="Arial" w:cs="Arial"/>
              </w:rPr>
              <w:t xml:space="preserve">números de Bonos </w:t>
            </w:r>
          </w:p>
          <w:p w:rsidR="00E648E1" w:rsidRPr="003E6EB3" w:rsidRDefault="00A714C0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 xml:space="preserve">Consultar las </w:t>
            </w:r>
            <w:r w:rsidR="00E648E1" w:rsidRPr="003E6EB3">
              <w:rPr>
                <w:rFonts w:ascii="Arial" w:eastAsia="Times New Roman" w:hAnsi="Arial" w:cs="Arial"/>
              </w:rPr>
              <w:t xml:space="preserve">medidas de seguridad </w:t>
            </w:r>
            <w:r w:rsidRPr="003E6EB3">
              <w:rPr>
                <w:rFonts w:ascii="Arial" w:eastAsia="Times New Roman" w:hAnsi="Arial" w:cs="Arial"/>
              </w:rPr>
              <w:t>de los bonos</w:t>
            </w:r>
          </w:p>
          <w:p w:rsidR="00E648E1" w:rsidRPr="003E6EB3" w:rsidRDefault="00A714C0" w:rsidP="00400F2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6EB3">
              <w:rPr>
                <w:rFonts w:ascii="Arial" w:eastAsia="Times New Roman" w:hAnsi="Arial" w:cs="Arial"/>
              </w:rPr>
              <w:t xml:space="preserve">Crear </w:t>
            </w:r>
            <w:r w:rsidR="00E648E1" w:rsidRPr="003E6EB3">
              <w:rPr>
                <w:rFonts w:ascii="Arial" w:eastAsia="Times New Roman" w:hAnsi="Arial" w:cs="Arial"/>
              </w:rPr>
              <w:t>usuarios de consulta</w:t>
            </w:r>
            <w:r w:rsidRPr="003E6EB3">
              <w:rPr>
                <w:rFonts w:ascii="Arial" w:eastAsia="Times New Roman" w:hAnsi="Arial" w:cs="Arial"/>
              </w:rPr>
              <w:t xml:space="preserve"> que pueden consultar estado de los bonos</w:t>
            </w:r>
          </w:p>
          <w:p w:rsidR="009D2DE5" w:rsidRPr="003E6EB3" w:rsidRDefault="00A714C0" w:rsidP="00400F2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6EB3">
              <w:rPr>
                <w:rFonts w:ascii="Arial" w:eastAsia="Times New Roman" w:hAnsi="Arial" w:cs="Arial"/>
              </w:rPr>
              <w:t xml:space="preserve">Crear o inactivar </w:t>
            </w:r>
            <w:r w:rsidR="00E648E1" w:rsidRPr="003E6EB3">
              <w:rPr>
                <w:rFonts w:ascii="Arial" w:eastAsia="Times New Roman" w:hAnsi="Arial" w:cs="Arial"/>
              </w:rPr>
              <w:t>usuarios para la App de Conexo</w:t>
            </w:r>
            <w:r w:rsidRPr="003E6EB3">
              <w:rPr>
                <w:rFonts w:ascii="Arial" w:eastAsia="Times New Roman" w:hAnsi="Arial" w:cs="Arial"/>
              </w:rPr>
              <w:t xml:space="preserve"> (R</w:t>
            </w:r>
            <w:r w:rsidR="00E648E1" w:rsidRPr="003E6EB3">
              <w:rPr>
                <w:rFonts w:ascii="Arial" w:eastAsia="Times New Roman" w:hAnsi="Arial" w:cs="Arial"/>
              </w:rPr>
              <w:t xml:space="preserve">eembolso en </w:t>
            </w:r>
            <w:r w:rsidRPr="003E6EB3">
              <w:rPr>
                <w:rFonts w:ascii="Arial" w:eastAsia="Times New Roman" w:hAnsi="Arial" w:cs="Arial"/>
              </w:rPr>
              <w:t>Línea): S</w:t>
            </w:r>
            <w:r w:rsidR="00E648E1" w:rsidRPr="003E6EB3">
              <w:rPr>
                <w:rFonts w:ascii="Arial" w:eastAsia="Times New Roman" w:hAnsi="Arial" w:cs="Arial"/>
              </w:rPr>
              <w:t xml:space="preserve">i </w:t>
            </w:r>
            <w:r w:rsidRPr="003E6EB3">
              <w:rPr>
                <w:rFonts w:ascii="Arial" w:eastAsia="Times New Roman" w:hAnsi="Arial" w:cs="Arial"/>
              </w:rPr>
              <w:t>el “Usuario Administrador”</w:t>
            </w:r>
            <w:r w:rsidR="00E648E1" w:rsidRPr="003E6EB3">
              <w:rPr>
                <w:rFonts w:ascii="Arial" w:eastAsia="Times New Roman" w:hAnsi="Arial" w:cs="Arial"/>
              </w:rPr>
              <w:t xml:space="preserve"> crea usuarios de Conexo</w:t>
            </w:r>
            <w:r w:rsidRPr="003E6EB3">
              <w:rPr>
                <w:rFonts w:ascii="Arial" w:eastAsia="Times New Roman" w:hAnsi="Arial" w:cs="Arial"/>
              </w:rPr>
              <w:t>,</w:t>
            </w:r>
            <w:r w:rsidR="00E648E1" w:rsidRPr="003E6EB3">
              <w:rPr>
                <w:rFonts w:ascii="Arial" w:eastAsia="Times New Roman" w:hAnsi="Arial" w:cs="Arial"/>
              </w:rPr>
              <w:t xml:space="preserve"> se dará por entendido que tiene conocimiento y acepta las condiciones definidas en el acuerdo operativo de reembolso en línea publicado en </w:t>
            </w:r>
            <w:r w:rsidRPr="003E6EB3">
              <w:rPr>
                <w:rFonts w:ascii="Arial" w:eastAsia="Times New Roman" w:hAnsi="Arial" w:cs="Arial"/>
              </w:rPr>
              <w:t>e</w:t>
            </w:r>
            <w:r w:rsidR="00E648E1" w:rsidRPr="003E6EB3">
              <w:rPr>
                <w:rFonts w:ascii="Arial" w:eastAsia="Times New Roman" w:hAnsi="Arial" w:cs="Arial"/>
              </w:rPr>
              <w:t xml:space="preserve">l </w:t>
            </w:r>
            <w:r w:rsidR="00E56984">
              <w:rPr>
                <w:rFonts w:ascii="Arial" w:eastAsia="Times New Roman" w:hAnsi="Arial" w:cs="Arial"/>
              </w:rPr>
              <w:t>portal de Servicio en línea</w:t>
            </w:r>
            <w:r w:rsidR="00E648E1" w:rsidRPr="003E6EB3">
              <w:rPr>
                <w:rFonts w:ascii="Arial" w:eastAsia="Times New Roman" w:hAnsi="Arial" w:cs="Arial"/>
              </w:rPr>
              <w:t>.</w:t>
            </w:r>
          </w:p>
          <w:p w:rsidR="00886673" w:rsidRPr="003E6EB3" w:rsidRDefault="00886673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E648E1" w:rsidRPr="003E6EB3" w:rsidRDefault="003E6EB3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6EB3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A890B" wp14:editId="6BC8529F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3175</wp:posOffset>
                      </wp:positionV>
                      <wp:extent cx="152400" cy="123825"/>
                      <wp:effectExtent l="0" t="0" r="19050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7D955" id="Rectángulo redondeado 3" o:spid="_x0000_s1026" style="position:absolute;margin-left:231pt;margin-top:.2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3E6EB3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0</wp:posOffset>
                      </wp:positionV>
                      <wp:extent cx="152400" cy="123825"/>
                      <wp:effectExtent l="0" t="0" r="19050" b="28575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40809" id="Rectángulo redondeado 1" o:spid="_x0000_s1026" style="position:absolute;margin-left:162pt;margin-top:0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E648E1" w:rsidRPr="003E6EB3">
              <w:rPr>
                <w:rFonts w:ascii="Arial" w:hAnsi="Arial" w:cs="Arial"/>
                <w:color w:val="000000"/>
              </w:rPr>
              <w:t xml:space="preserve">Información de Usuarios a </w:t>
            </w:r>
            <w:r w:rsidR="00E648E1" w:rsidRPr="003E6EB3">
              <w:rPr>
                <w:rFonts w:ascii="Arial" w:hAnsi="Arial" w:cs="Arial"/>
                <w:b/>
                <w:color w:val="000000"/>
              </w:rPr>
              <w:t>C</w:t>
            </w:r>
            <w:r w:rsidR="00E648E1" w:rsidRPr="003E6EB3">
              <w:rPr>
                <w:rFonts w:ascii="Arial" w:hAnsi="Arial" w:cs="Arial"/>
                <w:color w:val="000000"/>
              </w:rPr>
              <w:t xml:space="preserve">rear        </w:t>
            </w:r>
            <w:r w:rsidR="00E648E1" w:rsidRPr="003E6EB3">
              <w:rPr>
                <w:rFonts w:ascii="Arial" w:hAnsi="Arial" w:cs="Arial"/>
                <w:b/>
                <w:color w:val="000000"/>
              </w:rPr>
              <w:t>I</w:t>
            </w:r>
            <w:r w:rsidR="00E648E1" w:rsidRPr="003E6EB3">
              <w:rPr>
                <w:rFonts w:ascii="Arial" w:hAnsi="Arial" w:cs="Arial"/>
                <w:color w:val="000000"/>
              </w:rPr>
              <w:t xml:space="preserve">nactivar  </w:t>
            </w:r>
          </w:p>
          <w:tbl>
            <w:tblPr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1842"/>
              <w:gridCol w:w="2127"/>
              <w:gridCol w:w="1417"/>
              <w:gridCol w:w="1843"/>
            </w:tblGrid>
            <w:tr w:rsidR="00E648E1" w:rsidRPr="003E6EB3" w:rsidTr="00E648E1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NOMBRE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CÉDULA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TELEFÓNO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E-MAIL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CIUDAD</w:t>
                  </w:r>
                </w:p>
              </w:tc>
            </w:tr>
            <w:tr w:rsidR="00E648E1" w:rsidRPr="003E6EB3" w:rsidTr="00E648E1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E648E1" w:rsidRPr="003E6EB3" w:rsidTr="00E648E1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E648E1" w:rsidRPr="003E6EB3" w:rsidTr="00E648E1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7318C2" w:rsidRPr="003E6EB3" w:rsidRDefault="007318C2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D1361" w:rsidRPr="003E6EB3" w:rsidTr="003E6EB3">
        <w:trPr>
          <w:gridAfter w:val="1"/>
          <w:wAfter w:w="857" w:type="dxa"/>
          <w:trHeight w:val="42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886673" w:rsidRPr="003E6EB3" w:rsidRDefault="00BD1361" w:rsidP="00BD1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E6EB3">
              <w:rPr>
                <w:rFonts w:ascii="Arial" w:hAnsi="Arial" w:cs="Arial"/>
                <w:color w:val="000000"/>
                <w:sz w:val="20"/>
              </w:rPr>
              <w:t xml:space="preserve">En caso de que la persona autorizada se retire de la entidad o sea relevada de sus funciones, </w:t>
            </w:r>
            <w:r w:rsidR="003E6EB3">
              <w:rPr>
                <w:rFonts w:ascii="Arial" w:hAnsi="Arial" w:cs="Arial"/>
                <w:color w:val="000000"/>
                <w:sz w:val="20"/>
              </w:rPr>
              <w:t xml:space="preserve">se debe </w:t>
            </w:r>
            <w:r w:rsidRPr="003E6EB3">
              <w:rPr>
                <w:rFonts w:ascii="Arial" w:hAnsi="Arial" w:cs="Arial"/>
                <w:color w:val="000000"/>
                <w:sz w:val="20"/>
              </w:rPr>
              <w:t>informar de inmediato por este mismo formato</w:t>
            </w:r>
            <w:r w:rsidR="00A714C0" w:rsidRPr="003E6EB3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BD1361" w:rsidRPr="003E6EB3" w:rsidRDefault="00BD1361" w:rsidP="00BD1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08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2"/>
              <w:gridCol w:w="7173"/>
            </w:tblGrid>
            <w:tr w:rsidR="00BD1361" w:rsidRPr="003E6EB3" w:rsidTr="00886673">
              <w:trPr>
                <w:trHeight w:val="332"/>
              </w:trPr>
              <w:tc>
                <w:tcPr>
                  <w:tcW w:w="10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Firma representante legal y sello</w:t>
                  </w:r>
                  <w:r w:rsidR="00A714C0"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 de la compañía</w:t>
                  </w:r>
                </w:p>
              </w:tc>
            </w:tr>
            <w:tr w:rsidR="00BD1361" w:rsidRPr="003E6EB3" w:rsidTr="00A714C0">
              <w:trPr>
                <w:trHeight w:val="450"/>
              </w:trPr>
              <w:tc>
                <w:tcPr>
                  <w:tcW w:w="10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361" w:rsidRPr="003E6EB3" w:rsidRDefault="00BD1361" w:rsidP="00BD13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</w:tc>
            </w:tr>
            <w:tr w:rsidR="00BD1361" w:rsidRPr="003E6EB3" w:rsidTr="00A714C0">
              <w:trPr>
                <w:trHeight w:val="450"/>
              </w:trPr>
              <w:tc>
                <w:tcPr>
                  <w:tcW w:w="10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361" w:rsidRPr="003E6EB3" w:rsidRDefault="00BD1361" w:rsidP="00BD13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</w:tc>
            </w:tr>
            <w:tr w:rsidR="00BD1361" w:rsidRPr="003E6EB3" w:rsidTr="00886673">
              <w:trPr>
                <w:trHeight w:val="332"/>
              </w:trPr>
              <w:tc>
                <w:tcPr>
                  <w:tcW w:w="3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Nombre:</w:t>
                  </w: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BD1361" w:rsidRPr="003E6EB3" w:rsidTr="00886673">
              <w:trPr>
                <w:trHeight w:val="332"/>
              </w:trPr>
              <w:tc>
                <w:tcPr>
                  <w:tcW w:w="3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Nro. Identificación:</w:t>
                  </w: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BD1361" w:rsidRPr="003E6EB3" w:rsidRDefault="00BD1361" w:rsidP="00BD1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14C0" w:rsidRPr="005547CD" w:rsidTr="003E6EB3">
        <w:trPr>
          <w:gridAfter w:val="1"/>
          <w:wAfter w:w="857" w:type="dxa"/>
          <w:trHeight w:val="42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714C0" w:rsidRPr="00A714C0" w:rsidRDefault="00A714C0" w:rsidP="00BD1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55367" w:rsidRDefault="00655367"/>
    <w:sectPr w:rsidR="00655367" w:rsidSect="00BD1361">
      <w:pgSz w:w="12240" w:h="15840" w:code="1"/>
      <w:pgMar w:top="1134" w:right="567" w:bottom="1134" w:left="567" w:header="39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F7" w:rsidRDefault="00553BF7" w:rsidP="005547CD">
      <w:pPr>
        <w:spacing w:after="0" w:line="240" w:lineRule="auto"/>
      </w:pPr>
      <w:r>
        <w:separator/>
      </w:r>
    </w:p>
  </w:endnote>
  <w:endnote w:type="continuationSeparator" w:id="0">
    <w:p w:rsidR="00553BF7" w:rsidRDefault="00553BF7" w:rsidP="0055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F7" w:rsidRDefault="00553BF7" w:rsidP="005547CD">
      <w:pPr>
        <w:spacing w:after="0" w:line="240" w:lineRule="auto"/>
      </w:pPr>
      <w:r>
        <w:separator/>
      </w:r>
    </w:p>
  </w:footnote>
  <w:footnote w:type="continuationSeparator" w:id="0">
    <w:p w:rsidR="00553BF7" w:rsidRDefault="00553BF7" w:rsidP="0055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65C5"/>
    <w:multiLevelType w:val="hybridMultilevel"/>
    <w:tmpl w:val="F5709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4003"/>
    <w:multiLevelType w:val="hybridMultilevel"/>
    <w:tmpl w:val="EF80AF9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4EC4"/>
    <w:multiLevelType w:val="hybridMultilevel"/>
    <w:tmpl w:val="FE6650FC"/>
    <w:lvl w:ilvl="0" w:tplc="3630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67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E7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5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6E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03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64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D"/>
    <w:rsid w:val="000C3A29"/>
    <w:rsid w:val="001B5735"/>
    <w:rsid w:val="001F5B95"/>
    <w:rsid w:val="002E3D49"/>
    <w:rsid w:val="0036596E"/>
    <w:rsid w:val="00376275"/>
    <w:rsid w:val="003E6EB3"/>
    <w:rsid w:val="00400F2D"/>
    <w:rsid w:val="00553BF7"/>
    <w:rsid w:val="005547CD"/>
    <w:rsid w:val="00655367"/>
    <w:rsid w:val="006C7892"/>
    <w:rsid w:val="007318C2"/>
    <w:rsid w:val="007B50A0"/>
    <w:rsid w:val="00886673"/>
    <w:rsid w:val="009D2DE5"/>
    <w:rsid w:val="00A714C0"/>
    <w:rsid w:val="00BD1361"/>
    <w:rsid w:val="00BE276C"/>
    <w:rsid w:val="00BE79E4"/>
    <w:rsid w:val="00D70D5F"/>
    <w:rsid w:val="00DC22AD"/>
    <w:rsid w:val="00DE4B0F"/>
    <w:rsid w:val="00E56984"/>
    <w:rsid w:val="00E648E1"/>
    <w:rsid w:val="00FB216C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1317-635B-49EC-B0A6-F5F46A7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4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4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7CD"/>
  </w:style>
  <w:style w:type="paragraph" w:styleId="Piedepgina">
    <w:name w:val="footer"/>
    <w:basedOn w:val="Normal"/>
    <w:link w:val="PiedepginaCar"/>
    <w:uiPriority w:val="99"/>
    <w:unhideWhenUsed/>
    <w:rsid w:val="00554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7CD"/>
  </w:style>
  <w:style w:type="table" w:styleId="Cuadrculadetablaclara">
    <w:name w:val="Grid Table Light"/>
    <w:basedOn w:val="Tablanormal"/>
    <w:uiPriority w:val="40"/>
    <w:rsid w:val="007318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E6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5B8D-D364-443C-B2B4-D10E3354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ALMANZA</dc:creator>
  <cp:keywords/>
  <dc:description/>
  <cp:lastModifiedBy>florence anne francoice de lavigne sainte suzanne</cp:lastModifiedBy>
  <cp:revision>2</cp:revision>
  <cp:lastPrinted>2017-12-18T22:46:00Z</cp:lastPrinted>
  <dcterms:created xsi:type="dcterms:W3CDTF">2019-07-05T16:21:00Z</dcterms:created>
  <dcterms:modified xsi:type="dcterms:W3CDTF">2019-07-05T16:21:00Z</dcterms:modified>
</cp:coreProperties>
</file>