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#</w:t>
      </w:r>
      <w:r w:rsidR="00FA238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 </w:t>
      </w:r>
      <w:r w:rsidR="00FA238E">
        <w:rPr>
          <w:rFonts w:ascii="Arial" w:hAnsi="Arial" w:cs="Arial"/>
          <w:b/>
        </w:rPr>
        <w:t>Mortgage Paid Off – In SFHA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FA238E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FA238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 Maintaining Your Flood Insurance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8833EB" w:rsidRDefault="00FA238E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on paying off your mortgage! </w:t>
      </w:r>
      <w:proofErr w:type="gramStart"/>
      <w:r w:rsidR="00D834CE">
        <w:rPr>
          <w:rFonts w:ascii="Arial" w:hAnsi="Arial" w:cs="Arial"/>
          <w:sz w:val="24"/>
          <w:szCs w:val="24"/>
        </w:rPr>
        <w:t>They</w:t>
      </w:r>
      <w:proofErr w:type="gramEnd"/>
      <w:r w:rsidR="00D834CE">
        <w:rPr>
          <w:rFonts w:ascii="Arial" w:hAnsi="Arial" w:cs="Arial"/>
          <w:sz w:val="24"/>
          <w:szCs w:val="24"/>
        </w:rPr>
        <w:t xml:space="preserve"> say that a home is the largest purchase a person makes in their lifetime.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what is likely your biggest investment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</w:t>
      </w:r>
      <w:r w:rsidR="00FA238E">
        <w:rPr>
          <w:rFonts w:ascii="Arial" w:hAnsi="Arial" w:cs="Arial"/>
          <w:sz w:val="24"/>
          <w:szCs w:val="24"/>
        </w:rPr>
        <w:t xml:space="preserve"> no longer have a</w:t>
      </w:r>
      <w:r w:rsidRPr="005153FC">
        <w:rPr>
          <w:rFonts w:ascii="Arial" w:hAnsi="Arial" w:cs="Arial"/>
          <w:sz w:val="24"/>
          <w:szCs w:val="24"/>
        </w:rPr>
        <w:t xml:space="preserve"> lender requir</w:t>
      </w:r>
      <w:r w:rsidR="00FA238E">
        <w:rPr>
          <w:rFonts w:ascii="Arial" w:hAnsi="Arial" w:cs="Arial"/>
          <w:sz w:val="24"/>
          <w:szCs w:val="24"/>
        </w:rPr>
        <w:t>ing</w:t>
      </w:r>
      <w:r w:rsidRPr="005153FC">
        <w:rPr>
          <w:rFonts w:ascii="Arial" w:hAnsi="Arial" w:cs="Arial"/>
          <w:sz w:val="24"/>
          <w:szCs w:val="24"/>
        </w:rPr>
        <w:t xml:space="preserve"> you to have flood insurance, we strongly recommend a flood insurance policy, because you’re still at risk of flooding. </w:t>
      </w:r>
      <w:r w:rsidR="00FA238E">
        <w:rPr>
          <w:rFonts w:ascii="Arial" w:hAnsi="Arial" w:cs="Arial"/>
          <w:sz w:val="24"/>
          <w:szCs w:val="24"/>
        </w:rPr>
        <w:t>Did you know that homes located in a SFHAs (A or V zones), are m</w:t>
      </w:r>
      <w:r w:rsidR="00FA238E" w:rsidRPr="007F6AE0">
        <w:rPr>
          <w:rFonts w:ascii="Arial" w:hAnsi="Arial" w:cs="Arial"/>
          <w:sz w:val="24"/>
          <w:szCs w:val="24"/>
        </w:rPr>
        <w:t>ore likely to have a flood than a fire during a 30-year mortgage</w:t>
      </w:r>
      <w:r w:rsidR="00FA238E">
        <w:rPr>
          <w:rFonts w:ascii="Arial" w:hAnsi="Arial" w:cs="Arial"/>
          <w:sz w:val="24"/>
          <w:szCs w:val="24"/>
        </w:rPr>
        <w:t>?</w:t>
      </w:r>
      <w:r w:rsidR="00FA238E" w:rsidRPr="005153FC">
        <w:rPr>
          <w:rFonts w:ascii="Arial" w:hAnsi="Arial" w:cs="Arial"/>
          <w:sz w:val="24"/>
          <w:szCs w:val="24"/>
        </w:rPr>
        <w:t xml:space="preserve"> A flood insurance policy is the best way to protect your home and your personal belongings.</w:t>
      </w:r>
      <w:bookmarkStart w:id="0" w:name="_GoBack"/>
      <w:bookmarkEnd w:id="0"/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qgUAjWdrcywAAAA="/>
  </w:docVars>
  <w:rsids>
    <w:rsidRoot w:val="005678A2"/>
    <w:rsid w:val="00065921"/>
    <w:rsid w:val="004009C3"/>
    <w:rsid w:val="00491B7F"/>
    <w:rsid w:val="005678A2"/>
    <w:rsid w:val="00727E56"/>
    <w:rsid w:val="008833EB"/>
    <w:rsid w:val="009F4214"/>
    <w:rsid w:val="00BB2B6A"/>
    <w:rsid w:val="00C14637"/>
    <w:rsid w:val="00D834CE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4F8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2019-07-25T16:47:00Z</dcterms:created>
  <dcterms:modified xsi:type="dcterms:W3CDTF">2019-07-25T16:47:00Z</dcterms:modified>
</cp:coreProperties>
</file>