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53D4" w14:textId="77D100C4" w:rsidR="002D291E" w:rsidRPr="00710B64" w:rsidRDefault="002652C5" w:rsidP="00710B64">
      <w:pPr>
        <w:pStyle w:val="TitleArial"/>
        <w:rPr>
          <w:rFonts w:asciiTheme="majorHAnsi" w:hAnsiTheme="majorHAnsi" w:cstheme="majorHAnsi"/>
          <w:b/>
          <w:sz w:val="24"/>
          <w:szCs w:val="24"/>
        </w:rPr>
      </w:pPr>
      <w:r w:rsidRPr="002652C5">
        <w:rPr>
          <w:rFonts w:asciiTheme="majorHAnsi" w:hAnsiTheme="majorHAnsi" w:cstheme="majorHAnsi"/>
          <w:b/>
          <w:sz w:val="24"/>
          <w:szCs w:val="24"/>
        </w:rPr>
        <w:t>BUSINESS USER TERMS</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56"/>
        <w:gridCol w:w="7088"/>
      </w:tblGrid>
      <w:tr w:rsidR="009C09FE" w:rsidRPr="00D0134B" w14:paraId="57B91142" w14:textId="77777777" w:rsidTr="002652C5">
        <w:tc>
          <w:tcPr>
            <w:tcW w:w="10740" w:type="dxa"/>
            <w:gridSpan w:val="3"/>
            <w:shd w:val="clear" w:color="auto" w:fill="000000"/>
          </w:tcPr>
          <w:p w14:paraId="46DAECBE" w14:textId="77777777" w:rsidR="009C09FE" w:rsidRPr="00D0134B" w:rsidRDefault="009C09FE" w:rsidP="003F4EC4">
            <w:pPr>
              <w:spacing w:before="60" w:after="60"/>
              <w:rPr>
                <w:rFonts w:asciiTheme="majorHAnsi" w:hAnsiTheme="majorHAnsi" w:cstheme="majorHAnsi"/>
                <w:sz w:val="16"/>
                <w:szCs w:val="16"/>
              </w:rPr>
            </w:pPr>
            <w:r w:rsidRPr="00D0134B">
              <w:rPr>
                <w:rFonts w:asciiTheme="majorHAnsi" w:hAnsiTheme="majorHAnsi" w:cstheme="majorHAnsi"/>
                <w:b/>
                <w:sz w:val="16"/>
                <w:szCs w:val="16"/>
              </w:rPr>
              <w:t>AGREEMENT DETAILS</w:t>
            </w:r>
          </w:p>
        </w:tc>
      </w:tr>
      <w:tr w:rsidR="009C09FE" w:rsidRPr="00D0134B" w14:paraId="63CB0D71" w14:textId="77777777" w:rsidTr="00DA06D4">
        <w:tc>
          <w:tcPr>
            <w:tcW w:w="1696" w:type="dxa"/>
            <w:shd w:val="clear" w:color="auto" w:fill="D9D9D9"/>
          </w:tcPr>
          <w:p w14:paraId="71D801D1" w14:textId="77777777" w:rsidR="009C09FE" w:rsidRPr="00D0134B" w:rsidRDefault="009C09FE" w:rsidP="00774141">
            <w:pPr>
              <w:spacing w:before="60" w:after="60"/>
              <w:rPr>
                <w:rFonts w:asciiTheme="majorHAnsi" w:hAnsiTheme="majorHAnsi" w:cstheme="majorHAnsi"/>
                <w:b/>
                <w:sz w:val="16"/>
                <w:szCs w:val="16"/>
              </w:rPr>
            </w:pPr>
            <w:r w:rsidRPr="00D0134B">
              <w:rPr>
                <w:rFonts w:asciiTheme="majorHAnsi" w:hAnsiTheme="majorHAnsi" w:cstheme="majorHAnsi"/>
                <w:b/>
                <w:sz w:val="16"/>
                <w:szCs w:val="16"/>
              </w:rPr>
              <w:t>USER</w:t>
            </w:r>
          </w:p>
        </w:tc>
        <w:tc>
          <w:tcPr>
            <w:tcW w:w="9044" w:type="dxa"/>
            <w:gridSpan w:val="2"/>
            <w:vAlign w:val="center"/>
          </w:tcPr>
          <w:p w14:paraId="06CA9DE6" w14:textId="272DCDD7" w:rsidR="009C09FE" w:rsidRPr="00D0134B" w:rsidRDefault="009C09FE" w:rsidP="003F4EC4">
            <w:pPr>
              <w:spacing w:before="60" w:after="60"/>
              <w:rPr>
                <w:rFonts w:asciiTheme="majorHAnsi" w:eastAsia="Calibri" w:hAnsiTheme="majorHAnsi" w:cstheme="majorHAnsi"/>
                <w:sz w:val="16"/>
                <w:szCs w:val="16"/>
              </w:rPr>
            </w:pPr>
            <w:r w:rsidRPr="00D0134B">
              <w:rPr>
                <w:rFonts w:asciiTheme="majorHAnsi" w:eastAsia="Calibri" w:hAnsiTheme="majorHAnsi" w:cstheme="majorHAnsi"/>
                <w:b/>
                <w:sz w:val="16"/>
                <w:szCs w:val="16"/>
              </w:rPr>
              <w:t xml:space="preserve">Company </w:t>
            </w:r>
            <w:r w:rsidR="00B72363">
              <w:rPr>
                <w:rFonts w:asciiTheme="majorHAnsi" w:eastAsia="Calibri" w:hAnsiTheme="majorHAnsi" w:cstheme="majorHAnsi"/>
                <w:b/>
                <w:sz w:val="16"/>
                <w:szCs w:val="16"/>
              </w:rPr>
              <w:t xml:space="preserve">Legal </w:t>
            </w:r>
            <w:r w:rsidRPr="00D0134B">
              <w:rPr>
                <w:rFonts w:asciiTheme="majorHAnsi" w:eastAsia="Calibri" w:hAnsiTheme="majorHAnsi" w:cstheme="majorHAnsi"/>
                <w:b/>
                <w:sz w:val="16"/>
                <w:szCs w:val="16"/>
              </w:rPr>
              <w:t>Name:</w:t>
            </w:r>
          </w:p>
          <w:p w14:paraId="2618347B" w14:textId="2D886413" w:rsidR="009C09FE" w:rsidRPr="00D0134B" w:rsidRDefault="009C09FE" w:rsidP="003F4EC4">
            <w:pPr>
              <w:spacing w:before="60" w:after="60"/>
              <w:rPr>
                <w:rFonts w:asciiTheme="majorHAnsi" w:eastAsia="Calibri" w:hAnsiTheme="majorHAnsi" w:cstheme="majorHAnsi"/>
                <w:b/>
                <w:sz w:val="16"/>
                <w:szCs w:val="16"/>
              </w:rPr>
            </w:pPr>
            <w:r w:rsidRPr="00D0134B">
              <w:rPr>
                <w:rFonts w:asciiTheme="majorHAnsi" w:eastAsia="Calibri" w:hAnsiTheme="majorHAnsi" w:cstheme="majorHAnsi"/>
                <w:b/>
                <w:sz w:val="16"/>
                <w:szCs w:val="16"/>
              </w:rPr>
              <w:t>Company Number:</w:t>
            </w:r>
          </w:p>
          <w:p w14:paraId="09A227CE" w14:textId="51DD3C93" w:rsidR="009C09FE" w:rsidRPr="00D0134B" w:rsidRDefault="002D291E" w:rsidP="003F4EC4">
            <w:pPr>
              <w:spacing w:before="60" w:after="60"/>
              <w:rPr>
                <w:rFonts w:asciiTheme="majorHAnsi" w:eastAsia="Calibri" w:hAnsiTheme="majorHAnsi" w:cstheme="majorHAnsi"/>
                <w:sz w:val="16"/>
                <w:szCs w:val="16"/>
              </w:rPr>
            </w:pPr>
            <w:r>
              <w:rPr>
                <w:rFonts w:asciiTheme="majorHAnsi" w:eastAsia="Calibri" w:hAnsiTheme="majorHAnsi" w:cstheme="majorHAnsi"/>
                <w:b/>
                <w:sz w:val="16"/>
                <w:szCs w:val="16"/>
              </w:rPr>
              <w:t xml:space="preserve">Office </w:t>
            </w:r>
            <w:r w:rsidR="009C09FE" w:rsidRPr="00D0134B">
              <w:rPr>
                <w:rFonts w:asciiTheme="majorHAnsi" w:eastAsia="Calibri" w:hAnsiTheme="majorHAnsi" w:cstheme="majorHAnsi"/>
                <w:b/>
                <w:sz w:val="16"/>
                <w:szCs w:val="16"/>
              </w:rPr>
              <w:t>Address:</w:t>
            </w:r>
          </w:p>
          <w:p w14:paraId="2CDDCA80" w14:textId="055E673B" w:rsidR="009C09FE" w:rsidRPr="00D0134B" w:rsidRDefault="009C09FE" w:rsidP="003F4EC4">
            <w:pPr>
              <w:spacing w:before="60" w:after="60"/>
              <w:rPr>
                <w:rFonts w:asciiTheme="majorHAnsi" w:hAnsiTheme="majorHAnsi" w:cstheme="majorHAnsi"/>
                <w:b/>
                <w:sz w:val="16"/>
                <w:szCs w:val="16"/>
              </w:rPr>
            </w:pPr>
            <w:r w:rsidRPr="00D0134B">
              <w:rPr>
                <w:rFonts w:asciiTheme="majorHAnsi" w:eastAsia="Calibri" w:hAnsiTheme="majorHAnsi" w:cstheme="majorHAnsi"/>
                <w:b/>
                <w:sz w:val="16"/>
                <w:szCs w:val="16"/>
              </w:rPr>
              <w:t xml:space="preserve">Representative </w:t>
            </w:r>
            <w:r w:rsidR="002D291E">
              <w:rPr>
                <w:rFonts w:asciiTheme="majorHAnsi" w:eastAsia="Calibri" w:hAnsiTheme="majorHAnsi" w:cstheme="majorHAnsi"/>
                <w:b/>
                <w:sz w:val="16"/>
                <w:szCs w:val="16"/>
              </w:rPr>
              <w:t>Name &amp; Position</w:t>
            </w:r>
            <w:r w:rsidRPr="00D0134B">
              <w:rPr>
                <w:rFonts w:asciiTheme="majorHAnsi" w:eastAsia="Calibri" w:hAnsiTheme="majorHAnsi" w:cstheme="majorHAnsi"/>
                <w:b/>
                <w:sz w:val="16"/>
                <w:szCs w:val="16"/>
              </w:rPr>
              <w:t>:</w:t>
            </w:r>
          </w:p>
          <w:p w14:paraId="53AE60F9" w14:textId="68E1E3B5" w:rsidR="009C09FE" w:rsidRPr="00D0134B" w:rsidRDefault="009C09FE" w:rsidP="003F4EC4">
            <w:pPr>
              <w:tabs>
                <w:tab w:val="right" w:pos="8223"/>
              </w:tabs>
              <w:spacing w:before="60" w:after="60"/>
              <w:rPr>
                <w:rFonts w:asciiTheme="majorHAnsi" w:hAnsiTheme="majorHAnsi" w:cstheme="majorHAnsi"/>
                <w:sz w:val="16"/>
                <w:szCs w:val="16"/>
              </w:rPr>
            </w:pPr>
            <w:r w:rsidRPr="00D0134B">
              <w:rPr>
                <w:rFonts w:asciiTheme="majorHAnsi" w:eastAsia="Calibri" w:hAnsiTheme="majorHAnsi" w:cstheme="majorHAnsi"/>
                <w:b/>
                <w:sz w:val="16"/>
                <w:szCs w:val="16"/>
              </w:rPr>
              <w:t>Email</w:t>
            </w:r>
            <w:r w:rsidR="002D291E">
              <w:rPr>
                <w:rFonts w:asciiTheme="majorHAnsi" w:eastAsia="Calibri" w:hAnsiTheme="majorHAnsi" w:cstheme="majorHAnsi"/>
                <w:b/>
                <w:sz w:val="16"/>
                <w:szCs w:val="16"/>
              </w:rPr>
              <w:t xml:space="preserve"> &amp; Mobile</w:t>
            </w:r>
            <w:r w:rsidRPr="00D0134B">
              <w:rPr>
                <w:rFonts w:asciiTheme="majorHAnsi" w:eastAsia="Calibri" w:hAnsiTheme="majorHAnsi" w:cstheme="majorHAnsi"/>
                <w:b/>
                <w:sz w:val="16"/>
                <w:szCs w:val="16"/>
              </w:rPr>
              <w:t>:</w:t>
            </w:r>
            <w:bookmarkStart w:id="0" w:name="_GoBack"/>
            <w:bookmarkEnd w:id="0"/>
          </w:p>
        </w:tc>
      </w:tr>
      <w:tr w:rsidR="009C09FE" w:rsidRPr="00D0134B" w14:paraId="7699B153" w14:textId="77777777" w:rsidTr="00DA06D4">
        <w:tc>
          <w:tcPr>
            <w:tcW w:w="1696" w:type="dxa"/>
            <w:shd w:val="clear" w:color="auto" w:fill="D9D9D9"/>
          </w:tcPr>
          <w:p w14:paraId="7FCF91D9" w14:textId="77777777" w:rsidR="009C09FE" w:rsidRPr="00D0134B" w:rsidRDefault="009C09FE" w:rsidP="003F4EC4">
            <w:pPr>
              <w:spacing w:before="60" w:after="60"/>
              <w:rPr>
                <w:rFonts w:asciiTheme="majorHAnsi" w:hAnsiTheme="majorHAnsi" w:cstheme="majorHAnsi"/>
                <w:sz w:val="16"/>
                <w:szCs w:val="16"/>
              </w:rPr>
            </w:pPr>
            <w:r w:rsidRPr="00D0134B">
              <w:rPr>
                <w:rFonts w:asciiTheme="majorHAnsi" w:hAnsiTheme="majorHAnsi" w:cstheme="majorHAnsi"/>
                <w:b/>
                <w:sz w:val="16"/>
                <w:szCs w:val="16"/>
              </w:rPr>
              <w:t>ACCESS DETAILS</w:t>
            </w:r>
          </w:p>
        </w:tc>
        <w:tc>
          <w:tcPr>
            <w:tcW w:w="9044" w:type="dxa"/>
            <w:gridSpan w:val="2"/>
            <w:vAlign w:val="center"/>
          </w:tcPr>
          <w:p w14:paraId="591B1DF4" w14:textId="77777777" w:rsidR="009C09FE" w:rsidRPr="00D0134B" w:rsidRDefault="009C09FE" w:rsidP="003F4EC4">
            <w:pPr>
              <w:spacing w:before="60" w:after="60"/>
              <w:rPr>
                <w:rFonts w:asciiTheme="majorHAnsi" w:eastAsia="Calibri" w:hAnsiTheme="majorHAnsi" w:cstheme="majorHAnsi"/>
                <w:sz w:val="16"/>
                <w:szCs w:val="16"/>
              </w:rPr>
            </w:pPr>
            <w:r w:rsidRPr="00D0134B">
              <w:rPr>
                <w:rFonts w:asciiTheme="majorHAnsi" w:eastAsia="Calibri" w:hAnsiTheme="majorHAnsi" w:cstheme="majorHAnsi"/>
                <w:sz w:val="16"/>
                <w:szCs w:val="16"/>
              </w:rPr>
              <w:t xml:space="preserve">The User </w:t>
            </w:r>
            <w:r w:rsidRPr="00D0134B">
              <w:rPr>
                <w:rFonts w:asciiTheme="majorHAnsi" w:eastAsia="Calibri" w:hAnsiTheme="majorHAnsi" w:cstheme="majorHAnsi"/>
                <w:sz w:val="16"/>
                <w:szCs w:val="16"/>
                <w:highlight w:val="yellow"/>
              </w:rPr>
              <w:t>[will / will not]</w:t>
            </w:r>
            <w:r w:rsidRPr="00D0134B">
              <w:rPr>
                <w:rFonts w:asciiTheme="majorHAnsi" w:eastAsia="Calibri" w:hAnsiTheme="majorHAnsi" w:cstheme="majorHAnsi"/>
                <w:sz w:val="16"/>
                <w:szCs w:val="16"/>
              </w:rPr>
              <w:t xml:space="preserve"> have access to the Australian Document Verification Service.</w:t>
            </w:r>
          </w:p>
          <w:p w14:paraId="0058F7AE" w14:textId="77777777" w:rsidR="009C09FE" w:rsidRDefault="009C09FE" w:rsidP="00315705">
            <w:pPr>
              <w:spacing w:before="60" w:after="60"/>
              <w:rPr>
                <w:rFonts w:asciiTheme="majorHAnsi" w:eastAsia="Calibri" w:hAnsiTheme="majorHAnsi" w:cstheme="majorHAnsi"/>
                <w:sz w:val="16"/>
                <w:szCs w:val="16"/>
              </w:rPr>
            </w:pPr>
            <w:r w:rsidRPr="00D0134B">
              <w:rPr>
                <w:rFonts w:asciiTheme="majorHAnsi" w:eastAsia="Calibri" w:hAnsiTheme="majorHAnsi" w:cstheme="majorHAnsi"/>
                <w:sz w:val="16"/>
                <w:szCs w:val="16"/>
              </w:rPr>
              <w:t xml:space="preserve">The User </w:t>
            </w:r>
            <w:r w:rsidRPr="00D0134B">
              <w:rPr>
                <w:rFonts w:asciiTheme="majorHAnsi" w:eastAsia="Calibri" w:hAnsiTheme="majorHAnsi" w:cstheme="majorHAnsi"/>
                <w:sz w:val="16"/>
                <w:szCs w:val="16"/>
                <w:highlight w:val="yellow"/>
              </w:rPr>
              <w:t>[will / will not]</w:t>
            </w:r>
            <w:r w:rsidRPr="00D0134B">
              <w:rPr>
                <w:rFonts w:asciiTheme="majorHAnsi" w:eastAsia="Calibri" w:hAnsiTheme="majorHAnsi" w:cstheme="majorHAnsi"/>
                <w:sz w:val="16"/>
                <w:szCs w:val="16"/>
              </w:rPr>
              <w:t xml:space="preserve"> have access to the New Zealand Confirmation Service</w:t>
            </w:r>
            <w:r w:rsidR="00437A9F">
              <w:rPr>
                <w:rFonts w:asciiTheme="majorHAnsi" w:eastAsia="Calibri" w:hAnsiTheme="majorHAnsi" w:cstheme="majorHAnsi"/>
                <w:sz w:val="16"/>
                <w:szCs w:val="16"/>
              </w:rPr>
              <w:t>.</w:t>
            </w:r>
          </w:p>
          <w:p w14:paraId="791008C9" w14:textId="0BC6C3FE" w:rsidR="00437A9F" w:rsidRDefault="00437A9F" w:rsidP="00315705">
            <w:pPr>
              <w:spacing w:before="60" w:after="60"/>
              <w:rPr>
                <w:rFonts w:asciiTheme="majorHAnsi" w:eastAsia="Calibri" w:hAnsiTheme="majorHAnsi" w:cstheme="majorHAnsi"/>
                <w:sz w:val="16"/>
                <w:szCs w:val="16"/>
              </w:rPr>
            </w:pPr>
            <w:r w:rsidRPr="00D0134B">
              <w:rPr>
                <w:rFonts w:asciiTheme="majorHAnsi" w:eastAsia="Calibri" w:hAnsiTheme="majorHAnsi" w:cstheme="majorHAnsi"/>
                <w:sz w:val="16"/>
                <w:szCs w:val="16"/>
              </w:rPr>
              <w:t xml:space="preserve">The User </w:t>
            </w:r>
            <w:r w:rsidRPr="00D0134B">
              <w:rPr>
                <w:rFonts w:asciiTheme="majorHAnsi" w:eastAsia="Calibri" w:hAnsiTheme="majorHAnsi" w:cstheme="majorHAnsi"/>
                <w:sz w:val="16"/>
                <w:szCs w:val="16"/>
                <w:highlight w:val="yellow"/>
              </w:rPr>
              <w:t>[will / will not]</w:t>
            </w:r>
            <w:r w:rsidRPr="00D0134B">
              <w:rPr>
                <w:rFonts w:asciiTheme="majorHAnsi" w:eastAsia="Calibri" w:hAnsiTheme="majorHAnsi" w:cstheme="majorHAnsi"/>
                <w:sz w:val="16"/>
                <w:szCs w:val="16"/>
              </w:rPr>
              <w:t xml:space="preserve"> have access to the </w:t>
            </w:r>
            <w:r>
              <w:rPr>
                <w:rFonts w:asciiTheme="majorHAnsi" w:eastAsia="Calibri" w:hAnsiTheme="majorHAnsi" w:cstheme="majorHAnsi"/>
                <w:sz w:val="16"/>
                <w:szCs w:val="16"/>
              </w:rPr>
              <w:t>China Document Verification</w:t>
            </w:r>
            <w:r w:rsidRPr="00D0134B">
              <w:rPr>
                <w:rFonts w:asciiTheme="majorHAnsi" w:eastAsia="Calibri" w:hAnsiTheme="majorHAnsi" w:cstheme="majorHAnsi"/>
                <w:sz w:val="16"/>
                <w:szCs w:val="16"/>
              </w:rPr>
              <w:t xml:space="preserve"> Service</w:t>
            </w:r>
            <w:r>
              <w:rPr>
                <w:rFonts w:asciiTheme="majorHAnsi" w:eastAsia="Calibri" w:hAnsiTheme="majorHAnsi" w:cstheme="majorHAnsi"/>
                <w:sz w:val="16"/>
                <w:szCs w:val="16"/>
              </w:rPr>
              <w:t>.</w:t>
            </w:r>
          </w:p>
          <w:p w14:paraId="7022801C" w14:textId="56026D13" w:rsidR="003F4EC4" w:rsidRPr="00D0134B" w:rsidRDefault="003F4EC4" w:rsidP="00315705">
            <w:pPr>
              <w:spacing w:before="60" w:after="60"/>
              <w:rPr>
                <w:rFonts w:asciiTheme="majorHAnsi" w:eastAsia="Calibri" w:hAnsiTheme="majorHAnsi" w:cstheme="majorHAnsi"/>
                <w:sz w:val="16"/>
                <w:szCs w:val="16"/>
              </w:rPr>
            </w:pPr>
            <w:r>
              <w:rPr>
                <w:rFonts w:asciiTheme="majorHAnsi" w:eastAsia="Calibri" w:hAnsiTheme="majorHAnsi" w:cstheme="majorHAnsi"/>
                <w:sz w:val="16"/>
                <w:szCs w:val="16"/>
              </w:rPr>
              <w:t xml:space="preserve">The User </w:t>
            </w:r>
            <w:r w:rsidRPr="00D0134B">
              <w:rPr>
                <w:rFonts w:asciiTheme="majorHAnsi" w:eastAsia="Calibri" w:hAnsiTheme="majorHAnsi" w:cstheme="majorHAnsi"/>
                <w:sz w:val="16"/>
                <w:szCs w:val="16"/>
                <w:highlight w:val="yellow"/>
              </w:rPr>
              <w:t>[will / will not]</w:t>
            </w:r>
            <w:r w:rsidRPr="00D0134B">
              <w:rPr>
                <w:rFonts w:asciiTheme="majorHAnsi" w:eastAsia="Calibri" w:hAnsiTheme="majorHAnsi" w:cstheme="majorHAnsi"/>
                <w:sz w:val="16"/>
                <w:szCs w:val="16"/>
              </w:rPr>
              <w:t xml:space="preserve"> have access to</w:t>
            </w:r>
            <w:r>
              <w:rPr>
                <w:rFonts w:asciiTheme="majorHAnsi" w:eastAsia="Calibri" w:hAnsiTheme="majorHAnsi" w:cstheme="majorHAnsi"/>
                <w:sz w:val="16"/>
                <w:szCs w:val="16"/>
              </w:rPr>
              <w:t xml:space="preserve"> </w:t>
            </w:r>
            <w:r w:rsidR="004362C9">
              <w:rPr>
                <w:rFonts w:asciiTheme="majorHAnsi" w:eastAsia="Calibri" w:hAnsiTheme="majorHAnsi" w:cstheme="majorHAnsi"/>
                <w:sz w:val="16"/>
                <w:szCs w:val="16"/>
              </w:rPr>
              <w:t>C</w:t>
            </w:r>
            <w:r>
              <w:rPr>
                <w:rFonts w:asciiTheme="majorHAnsi" w:eastAsia="Calibri" w:hAnsiTheme="majorHAnsi" w:cstheme="majorHAnsi"/>
                <w:sz w:val="16"/>
                <w:szCs w:val="16"/>
              </w:rPr>
              <w:t xml:space="preserve">redit </w:t>
            </w:r>
            <w:r w:rsidR="004362C9">
              <w:rPr>
                <w:rFonts w:asciiTheme="majorHAnsi" w:eastAsia="Calibri" w:hAnsiTheme="majorHAnsi" w:cstheme="majorHAnsi"/>
                <w:sz w:val="16"/>
                <w:szCs w:val="16"/>
              </w:rPr>
              <w:t>H</w:t>
            </w:r>
            <w:r>
              <w:rPr>
                <w:rFonts w:asciiTheme="majorHAnsi" w:eastAsia="Calibri" w:hAnsiTheme="majorHAnsi" w:cstheme="majorHAnsi"/>
                <w:sz w:val="16"/>
                <w:szCs w:val="16"/>
              </w:rPr>
              <w:t xml:space="preserve">eader </w:t>
            </w:r>
            <w:r w:rsidR="004362C9">
              <w:rPr>
                <w:rFonts w:asciiTheme="majorHAnsi" w:eastAsia="Calibri" w:hAnsiTheme="majorHAnsi" w:cstheme="majorHAnsi"/>
                <w:sz w:val="16"/>
                <w:szCs w:val="16"/>
              </w:rPr>
              <w:t>D</w:t>
            </w:r>
            <w:r>
              <w:rPr>
                <w:rFonts w:asciiTheme="majorHAnsi" w:eastAsia="Calibri" w:hAnsiTheme="majorHAnsi" w:cstheme="majorHAnsi"/>
                <w:sz w:val="16"/>
                <w:szCs w:val="16"/>
              </w:rPr>
              <w:t>ata.</w:t>
            </w:r>
          </w:p>
        </w:tc>
      </w:tr>
      <w:tr w:rsidR="00D0134B" w:rsidRPr="00D0134B" w14:paraId="7AA89B4E" w14:textId="77777777" w:rsidTr="00774141">
        <w:tc>
          <w:tcPr>
            <w:tcW w:w="1696" w:type="dxa"/>
            <w:vMerge w:val="restart"/>
            <w:shd w:val="clear" w:color="auto" w:fill="D9D9D9"/>
          </w:tcPr>
          <w:p w14:paraId="0134AED3" w14:textId="3924E8D2" w:rsidR="00D0134B" w:rsidRPr="00D0134B" w:rsidRDefault="00D0134B" w:rsidP="00D0134B">
            <w:pPr>
              <w:spacing w:before="60" w:after="60"/>
              <w:rPr>
                <w:rFonts w:asciiTheme="majorHAnsi" w:hAnsiTheme="majorHAnsi" w:cstheme="majorHAnsi"/>
                <w:sz w:val="16"/>
                <w:szCs w:val="16"/>
              </w:rPr>
            </w:pPr>
            <w:r w:rsidRPr="00D0134B">
              <w:rPr>
                <w:rFonts w:asciiTheme="majorHAnsi" w:hAnsiTheme="majorHAnsi" w:cstheme="majorHAnsi"/>
                <w:b/>
                <w:sz w:val="16"/>
                <w:szCs w:val="16"/>
              </w:rPr>
              <w:t xml:space="preserve">FEES </w:t>
            </w:r>
            <w:r w:rsidR="00FC3471">
              <w:rPr>
                <w:rFonts w:asciiTheme="majorHAnsi" w:hAnsiTheme="majorHAnsi" w:cstheme="majorHAnsi"/>
                <w:b/>
                <w:sz w:val="16"/>
                <w:szCs w:val="16"/>
              </w:rPr>
              <w:t>&amp;</w:t>
            </w:r>
            <w:r w:rsidRPr="00D0134B">
              <w:rPr>
                <w:rFonts w:asciiTheme="majorHAnsi" w:hAnsiTheme="majorHAnsi" w:cstheme="majorHAnsi"/>
                <w:b/>
                <w:sz w:val="16"/>
                <w:szCs w:val="16"/>
              </w:rPr>
              <w:t xml:space="preserve"> INVOICING</w:t>
            </w:r>
          </w:p>
        </w:tc>
        <w:tc>
          <w:tcPr>
            <w:tcW w:w="1956" w:type="dxa"/>
            <w:shd w:val="clear" w:color="auto" w:fill="F2F2F2"/>
            <w:vAlign w:val="center"/>
          </w:tcPr>
          <w:p w14:paraId="5D2376E5" w14:textId="5E4A8445" w:rsidR="00D0134B" w:rsidRPr="00D0134B" w:rsidRDefault="00D0134B" w:rsidP="002C774A">
            <w:pPr>
              <w:spacing w:before="60" w:after="60"/>
              <w:rPr>
                <w:rFonts w:asciiTheme="majorHAnsi" w:eastAsia="Calibri" w:hAnsiTheme="majorHAnsi" w:cstheme="majorHAnsi"/>
                <w:sz w:val="16"/>
                <w:szCs w:val="16"/>
              </w:rPr>
            </w:pPr>
            <w:r w:rsidRPr="00D0134B">
              <w:rPr>
                <w:rFonts w:asciiTheme="majorHAnsi" w:eastAsia="Calibri" w:hAnsiTheme="majorHAnsi" w:cstheme="majorHAnsi"/>
                <w:b/>
                <w:sz w:val="16"/>
                <w:szCs w:val="16"/>
              </w:rPr>
              <w:t>FEES</w:t>
            </w:r>
          </w:p>
        </w:tc>
        <w:tc>
          <w:tcPr>
            <w:tcW w:w="7088" w:type="dxa"/>
            <w:vAlign w:val="center"/>
          </w:tcPr>
          <w:p w14:paraId="34950968" w14:textId="77777777" w:rsidR="002D291E" w:rsidRPr="00B72363" w:rsidRDefault="002D291E" w:rsidP="00D0134B">
            <w:pPr>
              <w:rPr>
                <w:rFonts w:asciiTheme="majorHAnsi" w:hAnsiTheme="majorHAnsi" w:cstheme="majorHAnsi"/>
                <w:sz w:val="2"/>
                <w:szCs w:val="2"/>
              </w:rPr>
            </w:pPr>
          </w:p>
          <w:p w14:paraId="5496B465" w14:textId="0F567202" w:rsidR="002D291E" w:rsidRDefault="00D2589A" w:rsidP="00D0134B">
            <w:pPr>
              <w:rPr>
                <w:rFonts w:asciiTheme="majorHAnsi" w:hAnsiTheme="majorHAnsi" w:cstheme="majorHAnsi"/>
                <w:sz w:val="16"/>
                <w:szCs w:val="16"/>
              </w:rPr>
            </w:pPr>
            <w:r>
              <w:rPr>
                <w:rFonts w:asciiTheme="majorHAnsi" w:hAnsiTheme="majorHAnsi" w:cstheme="majorHAnsi"/>
                <w:sz w:val="16"/>
                <w:szCs w:val="16"/>
              </w:rPr>
              <w:t>F</w:t>
            </w:r>
            <w:r w:rsidR="002C774A">
              <w:rPr>
                <w:rFonts w:asciiTheme="majorHAnsi" w:hAnsiTheme="majorHAnsi" w:cstheme="majorHAnsi"/>
                <w:sz w:val="16"/>
                <w:szCs w:val="16"/>
              </w:rPr>
              <w:t xml:space="preserve">ees </w:t>
            </w:r>
            <w:r w:rsidR="002D291E">
              <w:rPr>
                <w:rFonts w:asciiTheme="majorHAnsi" w:hAnsiTheme="majorHAnsi" w:cstheme="majorHAnsi"/>
                <w:sz w:val="16"/>
                <w:szCs w:val="16"/>
              </w:rPr>
              <w:t xml:space="preserve">are </w:t>
            </w:r>
            <w:r w:rsidR="002C774A">
              <w:rPr>
                <w:rFonts w:asciiTheme="majorHAnsi" w:hAnsiTheme="majorHAnsi" w:cstheme="majorHAnsi"/>
                <w:sz w:val="16"/>
                <w:szCs w:val="16"/>
              </w:rPr>
              <w:t xml:space="preserve">set out in </w:t>
            </w:r>
            <w:r w:rsidR="002D291E">
              <w:rPr>
                <w:rFonts w:asciiTheme="majorHAnsi" w:hAnsiTheme="majorHAnsi" w:cstheme="majorHAnsi"/>
                <w:sz w:val="16"/>
                <w:szCs w:val="16"/>
              </w:rPr>
              <w:t>the</w:t>
            </w:r>
            <w:r w:rsidR="00B72363">
              <w:rPr>
                <w:rFonts w:asciiTheme="majorHAnsi" w:hAnsiTheme="majorHAnsi" w:cstheme="majorHAnsi"/>
                <w:sz w:val="16"/>
                <w:szCs w:val="16"/>
              </w:rPr>
              <w:t xml:space="preserve"> document</w:t>
            </w:r>
            <w:r>
              <w:rPr>
                <w:rFonts w:asciiTheme="majorHAnsi" w:hAnsiTheme="majorHAnsi" w:cstheme="majorHAnsi"/>
                <w:sz w:val="16"/>
                <w:szCs w:val="16"/>
              </w:rPr>
              <w:t xml:space="preserve"> name</w:t>
            </w:r>
            <w:r w:rsidR="000A7A2E">
              <w:rPr>
                <w:rFonts w:asciiTheme="majorHAnsi" w:hAnsiTheme="majorHAnsi" w:cstheme="majorHAnsi"/>
                <w:sz w:val="16"/>
                <w:szCs w:val="16"/>
              </w:rPr>
              <w:t>d</w:t>
            </w:r>
            <w:r w:rsidR="00B72363">
              <w:t xml:space="preserve"> “</w:t>
            </w:r>
            <w:r w:rsidR="00B72363" w:rsidRPr="00B72363">
              <w:rPr>
                <w:rFonts w:asciiTheme="majorHAnsi" w:hAnsiTheme="majorHAnsi" w:cstheme="majorHAnsi"/>
                <w:sz w:val="16"/>
                <w:szCs w:val="16"/>
              </w:rPr>
              <w:t>RIDX-PRICING SCHEDULE</w:t>
            </w:r>
            <w:r w:rsidR="00B72363">
              <w:rPr>
                <w:rFonts w:asciiTheme="majorHAnsi" w:hAnsiTheme="majorHAnsi" w:cstheme="majorHAnsi"/>
                <w:sz w:val="16"/>
                <w:szCs w:val="16"/>
              </w:rPr>
              <w:t>”</w:t>
            </w:r>
            <w:r>
              <w:rPr>
                <w:rFonts w:asciiTheme="majorHAnsi" w:hAnsiTheme="majorHAnsi" w:cstheme="majorHAnsi"/>
                <w:sz w:val="16"/>
                <w:szCs w:val="16"/>
              </w:rPr>
              <w:t xml:space="preserve"> provided by RapidID to the User prior to the commencement of this agreement</w:t>
            </w:r>
            <w:r w:rsidR="002C774A">
              <w:rPr>
                <w:rFonts w:asciiTheme="majorHAnsi" w:hAnsiTheme="majorHAnsi" w:cstheme="majorHAnsi"/>
                <w:sz w:val="16"/>
                <w:szCs w:val="16"/>
              </w:rPr>
              <w:t>.</w:t>
            </w:r>
          </w:p>
          <w:p w14:paraId="349369D3" w14:textId="77777777" w:rsidR="002D291E" w:rsidRDefault="00D0134B" w:rsidP="00D0134B">
            <w:pPr>
              <w:rPr>
                <w:rFonts w:asciiTheme="majorHAnsi" w:hAnsiTheme="majorHAnsi" w:cstheme="majorHAnsi"/>
                <w:sz w:val="16"/>
                <w:szCs w:val="16"/>
              </w:rPr>
            </w:pPr>
            <w:r w:rsidRPr="00962D50">
              <w:rPr>
                <w:rFonts w:asciiTheme="majorHAnsi" w:hAnsiTheme="majorHAnsi" w:cstheme="majorHAnsi"/>
                <w:sz w:val="16"/>
                <w:szCs w:val="16"/>
              </w:rPr>
              <w:t xml:space="preserve">Credit card processing fees apply where payment is made by credit card. </w:t>
            </w:r>
          </w:p>
          <w:p w14:paraId="164F830B" w14:textId="026078E4" w:rsidR="002D291E" w:rsidRDefault="00D0134B" w:rsidP="00D0134B">
            <w:pPr>
              <w:rPr>
                <w:rFonts w:asciiTheme="majorHAnsi" w:hAnsiTheme="majorHAnsi" w:cstheme="majorHAnsi"/>
                <w:sz w:val="16"/>
                <w:szCs w:val="16"/>
              </w:rPr>
            </w:pPr>
            <w:r w:rsidRPr="00962D50">
              <w:rPr>
                <w:rFonts w:asciiTheme="majorHAnsi" w:hAnsiTheme="majorHAnsi" w:cstheme="majorHAnsi"/>
                <w:sz w:val="16"/>
                <w:szCs w:val="16"/>
              </w:rPr>
              <w:t xml:space="preserve">RapidID uses Stripe </w:t>
            </w:r>
            <w:r w:rsidR="002C774A">
              <w:rPr>
                <w:rFonts w:asciiTheme="majorHAnsi" w:hAnsiTheme="majorHAnsi" w:cstheme="majorHAnsi"/>
                <w:sz w:val="16"/>
                <w:szCs w:val="16"/>
              </w:rPr>
              <w:t>and</w:t>
            </w:r>
            <w:r w:rsidRPr="00962D50">
              <w:rPr>
                <w:rFonts w:asciiTheme="majorHAnsi" w:hAnsiTheme="majorHAnsi" w:cstheme="majorHAnsi"/>
                <w:sz w:val="16"/>
                <w:szCs w:val="16"/>
              </w:rPr>
              <w:t xml:space="preserve"> their fees are published on their website. </w:t>
            </w:r>
          </w:p>
          <w:p w14:paraId="03630A1A" w14:textId="77777777" w:rsidR="002D291E" w:rsidRDefault="00D0134B" w:rsidP="00D0134B">
            <w:pPr>
              <w:rPr>
                <w:rFonts w:asciiTheme="majorHAnsi" w:hAnsiTheme="majorHAnsi" w:cstheme="majorHAnsi"/>
                <w:sz w:val="16"/>
                <w:szCs w:val="16"/>
              </w:rPr>
            </w:pPr>
            <w:r w:rsidRPr="00962D50">
              <w:rPr>
                <w:rFonts w:asciiTheme="majorHAnsi" w:hAnsiTheme="majorHAnsi" w:cstheme="majorHAnsi"/>
                <w:sz w:val="16"/>
                <w:szCs w:val="16"/>
              </w:rPr>
              <w:t xml:space="preserve">When AUD amounts shown, they are excluding GST. </w:t>
            </w:r>
          </w:p>
          <w:p w14:paraId="09873767" w14:textId="77777777" w:rsidR="00D0134B" w:rsidRDefault="00D0134B" w:rsidP="00D0134B">
            <w:pPr>
              <w:rPr>
                <w:rFonts w:asciiTheme="majorHAnsi" w:hAnsiTheme="majorHAnsi" w:cstheme="majorHAnsi"/>
                <w:sz w:val="16"/>
                <w:szCs w:val="16"/>
              </w:rPr>
            </w:pPr>
            <w:r w:rsidRPr="00962D50">
              <w:rPr>
                <w:rFonts w:asciiTheme="majorHAnsi" w:hAnsiTheme="majorHAnsi" w:cstheme="majorHAnsi"/>
                <w:sz w:val="16"/>
                <w:szCs w:val="16"/>
              </w:rPr>
              <w:t>When USD amounts shown, they are including VAT.</w:t>
            </w:r>
          </w:p>
          <w:p w14:paraId="2365277D" w14:textId="1A0B2C2B" w:rsidR="002D291E" w:rsidRPr="00962D50" w:rsidRDefault="002D291E" w:rsidP="00D0134B">
            <w:pPr>
              <w:rPr>
                <w:rFonts w:asciiTheme="majorHAnsi" w:hAnsiTheme="majorHAnsi" w:cstheme="majorHAnsi"/>
                <w:sz w:val="16"/>
                <w:szCs w:val="16"/>
              </w:rPr>
            </w:pPr>
            <w:r w:rsidRPr="00962D50">
              <w:rPr>
                <w:rFonts w:asciiTheme="majorHAnsi" w:hAnsiTheme="majorHAnsi" w:cstheme="majorHAnsi"/>
                <w:sz w:val="16"/>
                <w:szCs w:val="16"/>
              </w:rPr>
              <w:t xml:space="preserve">USD </w:t>
            </w:r>
            <w:r w:rsidR="002C774A">
              <w:rPr>
                <w:rFonts w:asciiTheme="majorHAnsi" w:hAnsiTheme="majorHAnsi" w:cstheme="majorHAnsi"/>
                <w:sz w:val="16"/>
                <w:szCs w:val="16"/>
              </w:rPr>
              <w:t xml:space="preserve">amounts are </w:t>
            </w:r>
            <w:r w:rsidRPr="00962D50">
              <w:rPr>
                <w:rFonts w:asciiTheme="majorHAnsi" w:hAnsiTheme="majorHAnsi" w:cstheme="majorHAnsi"/>
                <w:sz w:val="16"/>
                <w:szCs w:val="16"/>
              </w:rPr>
              <w:t>converted to AUD at time of invoicing</w:t>
            </w:r>
            <w:r>
              <w:rPr>
                <w:rFonts w:asciiTheme="majorHAnsi" w:hAnsiTheme="majorHAnsi" w:cstheme="majorHAnsi"/>
                <w:sz w:val="16"/>
                <w:szCs w:val="16"/>
              </w:rPr>
              <w:t>.</w:t>
            </w:r>
          </w:p>
        </w:tc>
      </w:tr>
      <w:tr w:rsidR="00D0134B" w:rsidRPr="00D0134B" w14:paraId="3B887A52" w14:textId="77777777" w:rsidTr="00774141">
        <w:tc>
          <w:tcPr>
            <w:tcW w:w="1696" w:type="dxa"/>
            <w:vMerge/>
            <w:shd w:val="clear" w:color="auto" w:fill="D9D9D9"/>
          </w:tcPr>
          <w:p w14:paraId="3AC9BAE1" w14:textId="77777777" w:rsidR="00D0134B" w:rsidRPr="00D0134B" w:rsidRDefault="00D0134B" w:rsidP="00D0134B">
            <w:pPr>
              <w:widowControl w:val="0"/>
              <w:spacing w:after="0" w:line="276" w:lineRule="auto"/>
              <w:rPr>
                <w:rFonts w:asciiTheme="majorHAnsi" w:hAnsiTheme="majorHAnsi" w:cstheme="majorHAnsi"/>
                <w:sz w:val="16"/>
                <w:szCs w:val="16"/>
                <w:highlight w:val="yellow"/>
              </w:rPr>
            </w:pPr>
          </w:p>
        </w:tc>
        <w:tc>
          <w:tcPr>
            <w:tcW w:w="1956" w:type="dxa"/>
            <w:shd w:val="clear" w:color="auto" w:fill="F2F2F2"/>
            <w:vAlign w:val="center"/>
          </w:tcPr>
          <w:p w14:paraId="68131198" w14:textId="77777777" w:rsidR="00D0134B" w:rsidRPr="00D0134B" w:rsidRDefault="00D0134B" w:rsidP="00D0134B">
            <w:pPr>
              <w:spacing w:before="60" w:after="60"/>
              <w:rPr>
                <w:rFonts w:asciiTheme="majorHAnsi" w:eastAsia="Calibri" w:hAnsiTheme="majorHAnsi" w:cstheme="majorHAnsi"/>
                <w:sz w:val="16"/>
                <w:szCs w:val="16"/>
              </w:rPr>
            </w:pPr>
            <w:r w:rsidRPr="00D0134B">
              <w:rPr>
                <w:rFonts w:asciiTheme="majorHAnsi" w:eastAsia="Calibri" w:hAnsiTheme="majorHAnsi" w:cstheme="majorHAnsi"/>
                <w:b/>
                <w:sz w:val="16"/>
                <w:szCs w:val="16"/>
              </w:rPr>
              <w:t>TIMING OF INVOICING</w:t>
            </w:r>
          </w:p>
        </w:tc>
        <w:tc>
          <w:tcPr>
            <w:tcW w:w="7088" w:type="dxa"/>
            <w:vAlign w:val="center"/>
          </w:tcPr>
          <w:p w14:paraId="3E96D57A" w14:textId="6D6BFA94" w:rsidR="00D0134B" w:rsidRPr="00D0134B" w:rsidRDefault="00D0134B" w:rsidP="00774141">
            <w:pPr>
              <w:spacing w:before="60" w:after="60"/>
              <w:rPr>
                <w:rFonts w:asciiTheme="majorHAnsi" w:eastAsia="Calibri" w:hAnsiTheme="majorHAnsi" w:cstheme="majorHAnsi"/>
                <w:sz w:val="16"/>
                <w:szCs w:val="16"/>
              </w:rPr>
            </w:pPr>
            <w:bookmarkStart w:id="1" w:name="_x7lc8x31v6kj" w:colFirst="0" w:colLast="0"/>
            <w:bookmarkStart w:id="2" w:name="_wyi9e0h043i" w:colFirst="0" w:colLast="0"/>
            <w:bookmarkEnd w:id="1"/>
            <w:bookmarkEnd w:id="2"/>
            <w:r w:rsidRPr="00D0134B">
              <w:rPr>
                <w:rFonts w:asciiTheme="majorHAnsi" w:eastAsia="Calibri" w:hAnsiTheme="majorHAnsi" w:cstheme="majorHAnsi"/>
                <w:sz w:val="16"/>
                <w:szCs w:val="16"/>
              </w:rPr>
              <w:t>Fees will be invoice</w:t>
            </w:r>
            <w:r w:rsidR="00DA3F80">
              <w:rPr>
                <w:rFonts w:asciiTheme="majorHAnsi" w:eastAsia="Calibri" w:hAnsiTheme="majorHAnsi" w:cstheme="majorHAnsi"/>
                <w:sz w:val="16"/>
                <w:szCs w:val="16"/>
              </w:rPr>
              <w:t>d fortnightly</w:t>
            </w:r>
            <w:r w:rsidR="002C774A">
              <w:rPr>
                <w:rFonts w:asciiTheme="majorHAnsi" w:eastAsia="Calibri" w:hAnsiTheme="majorHAnsi" w:cstheme="majorHAnsi"/>
                <w:sz w:val="16"/>
                <w:szCs w:val="16"/>
              </w:rPr>
              <w:t xml:space="preserve"> </w:t>
            </w:r>
            <w:r w:rsidRPr="00D0134B">
              <w:rPr>
                <w:rFonts w:asciiTheme="majorHAnsi" w:eastAsia="Calibri" w:hAnsiTheme="majorHAnsi" w:cstheme="majorHAnsi"/>
                <w:sz w:val="16"/>
                <w:szCs w:val="16"/>
              </w:rPr>
              <w:t>in arrears.</w:t>
            </w:r>
          </w:p>
        </w:tc>
      </w:tr>
    </w:tbl>
    <w:p w14:paraId="7DC95CD3" w14:textId="77777777" w:rsidR="002D291E" w:rsidRDefault="002D291E" w:rsidP="009C09FE">
      <w:pPr>
        <w:keepNext/>
        <w:rPr>
          <w:rFonts w:asciiTheme="majorHAnsi" w:hAnsiTheme="majorHAnsi" w:cstheme="majorHAnsi"/>
          <w:b/>
          <w:szCs w:val="20"/>
        </w:rPr>
      </w:pPr>
    </w:p>
    <w:p w14:paraId="30FAFDF8" w14:textId="77777777" w:rsidR="002652C5" w:rsidRPr="002D291E" w:rsidRDefault="002652C5" w:rsidP="009C09FE">
      <w:pPr>
        <w:keepNext/>
        <w:rPr>
          <w:rFonts w:asciiTheme="majorHAnsi" w:hAnsiTheme="majorHAnsi" w:cstheme="majorHAnsi"/>
          <w:b/>
          <w:szCs w:val="20"/>
        </w:rPr>
      </w:pPr>
      <w:r>
        <w:rPr>
          <w:rFonts w:asciiTheme="majorHAnsi" w:hAnsiTheme="majorHAnsi" w:cstheme="majorHAnsi"/>
          <w:b/>
          <w:szCs w:val="20"/>
        </w:rPr>
        <w:t>BY</w:t>
      </w:r>
      <w:r w:rsidR="009C09FE" w:rsidRPr="002652C5">
        <w:rPr>
          <w:rFonts w:asciiTheme="majorHAnsi" w:hAnsiTheme="majorHAnsi" w:cstheme="majorHAnsi"/>
          <w:b/>
          <w:szCs w:val="20"/>
        </w:rPr>
        <w:t xml:space="preserve"> </w:t>
      </w:r>
      <w:r>
        <w:rPr>
          <w:rFonts w:asciiTheme="majorHAnsi" w:hAnsiTheme="majorHAnsi" w:cstheme="majorHAnsi"/>
          <w:b/>
          <w:szCs w:val="20"/>
        </w:rPr>
        <w:t>SIGNING</w:t>
      </w:r>
      <w:r w:rsidR="009C09FE" w:rsidRPr="002652C5">
        <w:rPr>
          <w:rFonts w:asciiTheme="majorHAnsi" w:hAnsiTheme="majorHAnsi" w:cstheme="majorHAnsi"/>
          <w:b/>
          <w:szCs w:val="20"/>
        </w:rPr>
        <w:t xml:space="preserve"> </w:t>
      </w:r>
      <w:r>
        <w:rPr>
          <w:rFonts w:asciiTheme="majorHAnsi" w:hAnsiTheme="majorHAnsi" w:cstheme="majorHAnsi"/>
          <w:b/>
          <w:szCs w:val="20"/>
        </w:rPr>
        <w:t>BELOW</w:t>
      </w:r>
      <w:r w:rsidR="009C09FE" w:rsidRPr="002652C5">
        <w:rPr>
          <w:rFonts w:asciiTheme="majorHAnsi" w:hAnsiTheme="majorHAnsi" w:cstheme="majorHAnsi"/>
          <w:b/>
          <w:szCs w:val="20"/>
        </w:rPr>
        <w:t xml:space="preserve">, </w:t>
      </w:r>
      <w:r>
        <w:rPr>
          <w:rFonts w:asciiTheme="majorHAnsi" w:hAnsiTheme="majorHAnsi" w:cstheme="majorHAnsi"/>
          <w:b/>
          <w:szCs w:val="20"/>
        </w:rPr>
        <w:t>THE</w:t>
      </w:r>
      <w:r w:rsidR="009C09FE" w:rsidRPr="002652C5">
        <w:rPr>
          <w:rFonts w:asciiTheme="majorHAnsi" w:hAnsiTheme="majorHAnsi" w:cstheme="majorHAnsi"/>
          <w:b/>
          <w:szCs w:val="20"/>
        </w:rPr>
        <w:t xml:space="preserve"> </w:t>
      </w:r>
      <w:r>
        <w:rPr>
          <w:rFonts w:asciiTheme="majorHAnsi" w:hAnsiTheme="majorHAnsi" w:cstheme="majorHAnsi"/>
          <w:b/>
          <w:szCs w:val="20"/>
        </w:rPr>
        <w:t>PARTIES</w:t>
      </w:r>
      <w:r w:rsidR="009C09FE" w:rsidRPr="002652C5">
        <w:rPr>
          <w:rFonts w:asciiTheme="majorHAnsi" w:hAnsiTheme="majorHAnsi" w:cstheme="majorHAnsi"/>
          <w:b/>
          <w:szCs w:val="20"/>
        </w:rPr>
        <w:t xml:space="preserve"> </w:t>
      </w:r>
      <w:r>
        <w:rPr>
          <w:rFonts w:asciiTheme="majorHAnsi" w:hAnsiTheme="majorHAnsi" w:cstheme="majorHAnsi"/>
          <w:b/>
          <w:szCs w:val="20"/>
        </w:rPr>
        <w:t>ARE</w:t>
      </w:r>
      <w:r w:rsidR="009C09FE" w:rsidRPr="002652C5">
        <w:rPr>
          <w:rFonts w:asciiTheme="majorHAnsi" w:hAnsiTheme="majorHAnsi" w:cstheme="majorHAnsi"/>
          <w:b/>
          <w:szCs w:val="20"/>
        </w:rPr>
        <w:t xml:space="preserve"> </w:t>
      </w:r>
      <w:r>
        <w:rPr>
          <w:rFonts w:asciiTheme="majorHAnsi" w:hAnsiTheme="majorHAnsi" w:cstheme="majorHAnsi"/>
          <w:b/>
          <w:szCs w:val="20"/>
        </w:rPr>
        <w:t>ENTERING</w:t>
      </w:r>
      <w:r w:rsidR="009C09FE" w:rsidRPr="002652C5">
        <w:rPr>
          <w:rFonts w:asciiTheme="majorHAnsi" w:hAnsiTheme="majorHAnsi" w:cstheme="majorHAnsi"/>
          <w:b/>
          <w:szCs w:val="20"/>
        </w:rPr>
        <w:t xml:space="preserve"> </w:t>
      </w:r>
      <w:r>
        <w:rPr>
          <w:rFonts w:asciiTheme="majorHAnsi" w:hAnsiTheme="majorHAnsi" w:cstheme="majorHAnsi"/>
          <w:b/>
          <w:szCs w:val="20"/>
        </w:rPr>
        <w:t>INTO</w:t>
      </w:r>
      <w:r w:rsidR="009C09FE" w:rsidRPr="002652C5">
        <w:rPr>
          <w:rFonts w:asciiTheme="majorHAnsi" w:hAnsiTheme="majorHAnsi" w:cstheme="majorHAnsi"/>
          <w:b/>
          <w:szCs w:val="20"/>
        </w:rPr>
        <w:t xml:space="preserve"> </w:t>
      </w:r>
      <w:r>
        <w:rPr>
          <w:rFonts w:asciiTheme="majorHAnsi" w:hAnsiTheme="majorHAnsi" w:cstheme="majorHAnsi"/>
          <w:b/>
          <w:szCs w:val="20"/>
        </w:rPr>
        <w:t>AN</w:t>
      </w:r>
      <w:r w:rsidR="009C09FE" w:rsidRPr="002652C5">
        <w:rPr>
          <w:rFonts w:asciiTheme="majorHAnsi" w:hAnsiTheme="majorHAnsi" w:cstheme="majorHAnsi"/>
          <w:b/>
          <w:szCs w:val="20"/>
        </w:rPr>
        <w:t xml:space="preserve"> </w:t>
      </w:r>
      <w:r>
        <w:rPr>
          <w:rFonts w:asciiTheme="majorHAnsi" w:hAnsiTheme="majorHAnsi" w:cstheme="majorHAnsi"/>
          <w:b/>
          <w:szCs w:val="20"/>
        </w:rPr>
        <w:t>AGREEMENT</w:t>
      </w:r>
      <w:r w:rsidR="009C09FE" w:rsidRPr="002652C5">
        <w:rPr>
          <w:rFonts w:asciiTheme="majorHAnsi" w:hAnsiTheme="majorHAnsi" w:cstheme="majorHAnsi"/>
          <w:b/>
          <w:szCs w:val="20"/>
        </w:rPr>
        <w:t xml:space="preserve"> </w:t>
      </w:r>
      <w:r>
        <w:rPr>
          <w:rFonts w:asciiTheme="majorHAnsi" w:hAnsiTheme="majorHAnsi" w:cstheme="majorHAnsi"/>
          <w:b/>
          <w:szCs w:val="20"/>
        </w:rPr>
        <w:t>THAT</w:t>
      </w:r>
      <w:r w:rsidR="009C09FE" w:rsidRPr="002652C5">
        <w:rPr>
          <w:rFonts w:asciiTheme="majorHAnsi" w:hAnsiTheme="majorHAnsi" w:cstheme="majorHAnsi"/>
          <w:b/>
          <w:szCs w:val="20"/>
        </w:rPr>
        <w:t xml:space="preserve"> </w:t>
      </w:r>
      <w:r>
        <w:rPr>
          <w:rFonts w:asciiTheme="majorHAnsi" w:hAnsiTheme="majorHAnsi" w:cstheme="majorHAnsi"/>
          <w:b/>
          <w:szCs w:val="20"/>
        </w:rPr>
        <w:t>CONSISTS</w:t>
      </w:r>
      <w:r w:rsidR="009C09FE" w:rsidRPr="002652C5">
        <w:rPr>
          <w:rFonts w:asciiTheme="majorHAnsi" w:hAnsiTheme="majorHAnsi" w:cstheme="majorHAnsi"/>
          <w:b/>
          <w:szCs w:val="20"/>
        </w:rPr>
        <w:t xml:space="preserve"> </w:t>
      </w:r>
      <w:r>
        <w:rPr>
          <w:rFonts w:asciiTheme="majorHAnsi" w:hAnsiTheme="majorHAnsi" w:cstheme="majorHAnsi"/>
          <w:b/>
          <w:szCs w:val="20"/>
        </w:rPr>
        <w:t>OF</w:t>
      </w:r>
      <w:r w:rsidR="009C09FE" w:rsidRPr="002652C5">
        <w:rPr>
          <w:rFonts w:asciiTheme="majorHAnsi" w:hAnsiTheme="majorHAnsi" w:cstheme="majorHAnsi"/>
          <w:b/>
          <w:szCs w:val="20"/>
        </w:rPr>
        <w:t xml:space="preserve"> </w:t>
      </w:r>
      <w:r>
        <w:rPr>
          <w:rFonts w:asciiTheme="majorHAnsi" w:hAnsiTheme="majorHAnsi" w:cstheme="majorHAnsi"/>
          <w:b/>
          <w:szCs w:val="20"/>
        </w:rPr>
        <w:t>THESE</w:t>
      </w:r>
      <w:r w:rsidR="00315705" w:rsidRPr="002652C5">
        <w:rPr>
          <w:rFonts w:asciiTheme="majorHAnsi" w:hAnsiTheme="majorHAnsi" w:cstheme="majorHAnsi"/>
          <w:b/>
          <w:szCs w:val="20"/>
        </w:rPr>
        <w:t xml:space="preserve"> </w:t>
      </w:r>
      <w:r>
        <w:rPr>
          <w:rFonts w:asciiTheme="majorHAnsi" w:hAnsiTheme="majorHAnsi" w:cstheme="majorHAnsi"/>
          <w:b/>
          <w:szCs w:val="20"/>
        </w:rPr>
        <w:t>AGREEMENT</w:t>
      </w:r>
      <w:r w:rsidR="00315705" w:rsidRPr="002652C5">
        <w:rPr>
          <w:rFonts w:asciiTheme="majorHAnsi" w:hAnsiTheme="majorHAnsi" w:cstheme="majorHAnsi"/>
          <w:b/>
          <w:szCs w:val="20"/>
        </w:rPr>
        <w:t xml:space="preserve"> </w:t>
      </w:r>
      <w:r>
        <w:rPr>
          <w:rFonts w:asciiTheme="majorHAnsi" w:hAnsiTheme="majorHAnsi" w:cstheme="majorHAnsi"/>
          <w:b/>
          <w:szCs w:val="20"/>
        </w:rPr>
        <w:t>DETAILS</w:t>
      </w:r>
      <w:r w:rsidR="009C09FE" w:rsidRPr="002652C5">
        <w:rPr>
          <w:rFonts w:asciiTheme="majorHAnsi" w:hAnsiTheme="majorHAnsi" w:cstheme="majorHAnsi"/>
          <w:b/>
          <w:szCs w:val="20"/>
        </w:rPr>
        <w:t xml:space="preserve"> </w:t>
      </w:r>
      <w:r>
        <w:rPr>
          <w:rFonts w:asciiTheme="majorHAnsi" w:hAnsiTheme="majorHAnsi" w:cstheme="majorHAnsi"/>
          <w:b/>
          <w:szCs w:val="20"/>
        </w:rPr>
        <w:t>AND</w:t>
      </w:r>
      <w:r w:rsidR="009C09FE" w:rsidRPr="002652C5">
        <w:rPr>
          <w:rFonts w:asciiTheme="majorHAnsi" w:hAnsiTheme="majorHAnsi" w:cstheme="majorHAnsi"/>
          <w:b/>
          <w:szCs w:val="20"/>
        </w:rPr>
        <w:t xml:space="preserve"> </w:t>
      </w:r>
      <w:r>
        <w:rPr>
          <w:rFonts w:asciiTheme="majorHAnsi" w:hAnsiTheme="majorHAnsi" w:cstheme="majorHAnsi"/>
          <w:b/>
          <w:szCs w:val="20"/>
        </w:rPr>
        <w:t>THE</w:t>
      </w:r>
      <w:r w:rsidR="009C09FE" w:rsidRPr="002652C5">
        <w:rPr>
          <w:rFonts w:asciiTheme="majorHAnsi" w:hAnsiTheme="majorHAnsi" w:cstheme="majorHAnsi"/>
          <w:b/>
          <w:szCs w:val="20"/>
        </w:rPr>
        <w:t xml:space="preserve"> </w:t>
      </w:r>
      <w:r>
        <w:rPr>
          <w:rFonts w:asciiTheme="majorHAnsi" w:hAnsiTheme="majorHAnsi" w:cstheme="majorHAnsi"/>
          <w:b/>
          <w:szCs w:val="20"/>
        </w:rPr>
        <w:t>ATTACHED</w:t>
      </w:r>
      <w:r w:rsidR="009C09FE" w:rsidRPr="002652C5">
        <w:rPr>
          <w:rFonts w:asciiTheme="majorHAnsi" w:hAnsiTheme="majorHAnsi" w:cstheme="majorHAnsi"/>
          <w:b/>
          <w:szCs w:val="20"/>
        </w:rPr>
        <w:t xml:space="preserve"> </w:t>
      </w:r>
      <w:r>
        <w:rPr>
          <w:rFonts w:asciiTheme="majorHAnsi" w:hAnsiTheme="majorHAnsi" w:cstheme="majorHAnsi"/>
          <w:b/>
          <w:szCs w:val="20"/>
        </w:rPr>
        <w:t>TERMS</w:t>
      </w:r>
      <w:r w:rsidR="009C09FE" w:rsidRPr="002652C5">
        <w:rPr>
          <w:rFonts w:asciiTheme="majorHAnsi" w:hAnsiTheme="majorHAnsi" w:cstheme="majorHAnsi"/>
          <w:b/>
          <w:szCs w:val="20"/>
        </w:rPr>
        <w:t>.</w:t>
      </w:r>
    </w:p>
    <w:p w14:paraId="27EDDB8D" w14:textId="77777777" w:rsidR="00437A9F" w:rsidRPr="00D0134B" w:rsidRDefault="00437A9F" w:rsidP="009C09FE">
      <w:pPr>
        <w:keepNext/>
        <w:rPr>
          <w:rFonts w:asciiTheme="majorHAnsi" w:hAnsiTheme="majorHAnsi" w:cstheme="majorHAnsi"/>
          <w:b/>
          <w:sz w:val="16"/>
          <w:szCs w:val="16"/>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1"/>
        <w:gridCol w:w="5341"/>
      </w:tblGrid>
      <w:tr w:rsidR="009C09FE" w:rsidRPr="00D0134B" w14:paraId="7EC1E54C" w14:textId="77777777" w:rsidTr="003F4EC4">
        <w:trPr>
          <w:trHeight w:val="380"/>
        </w:trPr>
        <w:tc>
          <w:tcPr>
            <w:tcW w:w="5341" w:type="dxa"/>
            <w:shd w:val="clear" w:color="auto" w:fill="000000"/>
            <w:vAlign w:val="center"/>
          </w:tcPr>
          <w:p w14:paraId="6B0C7C7F" w14:textId="77777777" w:rsidR="009C09FE" w:rsidRPr="002652C5" w:rsidRDefault="009C09FE" w:rsidP="003F4EC4">
            <w:pPr>
              <w:keepNext/>
              <w:spacing w:after="0"/>
              <w:rPr>
                <w:rFonts w:asciiTheme="majorHAnsi" w:hAnsiTheme="majorHAnsi" w:cstheme="majorHAnsi"/>
                <w:b/>
                <w:sz w:val="24"/>
              </w:rPr>
            </w:pPr>
            <w:r w:rsidRPr="002652C5">
              <w:rPr>
                <w:rFonts w:asciiTheme="majorHAnsi" w:hAnsiTheme="majorHAnsi" w:cstheme="majorHAnsi"/>
                <w:b/>
                <w:sz w:val="24"/>
              </w:rPr>
              <w:t>RapidID</w:t>
            </w:r>
          </w:p>
        </w:tc>
        <w:tc>
          <w:tcPr>
            <w:tcW w:w="5341" w:type="dxa"/>
            <w:shd w:val="clear" w:color="auto" w:fill="000000"/>
            <w:vAlign w:val="center"/>
          </w:tcPr>
          <w:p w14:paraId="591110E4" w14:textId="77777777" w:rsidR="009C09FE" w:rsidRPr="002652C5" w:rsidRDefault="009C09FE" w:rsidP="003F4EC4">
            <w:pPr>
              <w:keepNext/>
              <w:spacing w:after="0"/>
              <w:rPr>
                <w:rFonts w:asciiTheme="majorHAnsi" w:hAnsiTheme="majorHAnsi" w:cstheme="majorHAnsi"/>
                <w:b/>
                <w:sz w:val="24"/>
              </w:rPr>
            </w:pPr>
            <w:r w:rsidRPr="002652C5">
              <w:rPr>
                <w:rFonts w:asciiTheme="majorHAnsi" w:hAnsiTheme="majorHAnsi" w:cstheme="majorHAnsi"/>
                <w:b/>
                <w:sz w:val="24"/>
              </w:rPr>
              <w:t>User</w:t>
            </w:r>
          </w:p>
        </w:tc>
      </w:tr>
      <w:tr w:rsidR="009C09FE" w:rsidRPr="00D0134B" w14:paraId="1F5514A6" w14:textId="77777777" w:rsidTr="003F4EC4">
        <w:trPr>
          <w:trHeight w:val="380"/>
        </w:trPr>
        <w:tc>
          <w:tcPr>
            <w:tcW w:w="5341" w:type="dxa"/>
            <w:shd w:val="clear" w:color="auto" w:fill="FFFFFF"/>
          </w:tcPr>
          <w:p w14:paraId="6F869914" w14:textId="77777777" w:rsidR="009C09FE" w:rsidRDefault="009C09FE" w:rsidP="003F4EC4">
            <w:pPr>
              <w:spacing w:after="0"/>
              <w:rPr>
                <w:rFonts w:asciiTheme="majorHAnsi" w:hAnsiTheme="majorHAnsi" w:cstheme="majorHAnsi"/>
                <w:b/>
                <w:sz w:val="16"/>
                <w:szCs w:val="16"/>
              </w:rPr>
            </w:pPr>
          </w:p>
          <w:p w14:paraId="4B815F17" w14:textId="77777777" w:rsidR="009C09FE" w:rsidRDefault="009C09FE" w:rsidP="003F4EC4">
            <w:pPr>
              <w:spacing w:after="0"/>
              <w:rPr>
                <w:rFonts w:asciiTheme="majorHAnsi" w:hAnsiTheme="majorHAnsi" w:cstheme="majorHAnsi"/>
                <w:sz w:val="16"/>
                <w:szCs w:val="16"/>
              </w:rPr>
            </w:pPr>
            <w:r w:rsidRPr="00D0134B">
              <w:rPr>
                <w:rFonts w:asciiTheme="majorHAnsi" w:hAnsiTheme="majorHAnsi" w:cstheme="majorHAnsi"/>
                <w:b/>
                <w:sz w:val="16"/>
                <w:szCs w:val="16"/>
              </w:rPr>
              <w:t xml:space="preserve">SIGNED </w:t>
            </w:r>
            <w:r w:rsidRPr="00D0134B">
              <w:rPr>
                <w:rFonts w:asciiTheme="majorHAnsi" w:hAnsiTheme="majorHAnsi" w:cstheme="majorHAnsi"/>
                <w:sz w:val="16"/>
                <w:szCs w:val="16"/>
              </w:rPr>
              <w:t>for and on behalf of</w:t>
            </w:r>
            <w:r w:rsidRPr="00D0134B">
              <w:rPr>
                <w:rFonts w:asciiTheme="majorHAnsi" w:hAnsiTheme="majorHAnsi" w:cstheme="majorHAnsi"/>
                <w:b/>
                <w:sz w:val="16"/>
                <w:szCs w:val="16"/>
              </w:rPr>
              <w:t xml:space="preserve"> RapidID</w:t>
            </w:r>
            <w:r w:rsidRPr="00D0134B">
              <w:rPr>
                <w:rFonts w:asciiTheme="majorHAnsi" w:hAnsiTheme="majorHAnsi" w:cstheme="majorHAnsi"/>
                <w:sz w:val="16"/>
                <w:szCs w:val="16"/>
              </w:rPr>
              <w:t xml:space="preserve"> by its authorised officer:</w:t>
            </w:r>
          </w:p>
          <w:p w14:paraId="3D29DA6F" w14:textId="77777777" w:rsidR="00437A9F" w:rsidRDefault="00437A9F" w:rsidP="003F4EC4">
            <w:pPr>
              <w:spacing w:after="0"/>
              <w:rPr>
                <w:rFonts w:asciiTheme="majorHAnsi" w:hAnsiTheme="majorHAnsi" w:cstheme="majorHAnsi"/>
                <w:sz w:val="16"/>
                <w:szCs w:val="16"/>
              </w:rPr>
            </w:pPr>
          </w:p>
          <w:p w14:paraId="09ADAF71" w14:textId="77777777" w:rsidR="002652C5" w:rsidRDefault="002652C5" w:rsidP="003F4EC4">
            <w:pPr>
              <w:spacing w:after="0"/>
              <w:rPr>
                <w:rFonts w:asciiTheme="majorHAnsi" w:hAnsiTheme="majorHAnsi" w:cstheme="majorHAnsi"/>
                <w:sz w:val="16"/>
                <w:szCs w:val="16"/>
              </w:rPr>
            </w:pPr>
          </w:p>
          <w:p w14:paraId="3ECA55FE" w14:textId="77777777" w:rsidR="009C09FE" w:rsidRPr="00D0134B" w:rsidRDefault="009C09FE" w:rsidP="003F4EC4">
            <w:pPr>
              <w:spacing w:after="0"/>
              <w:rPr>
                <w:rFonts w:asciiTheme="majorHAnsi" w:hAnsiTheme="majorHAnsi" w:cstheme="majorHAnsi"/>
                <w:sz w:val="16"/>
                <w:szCs w:val="16"/>
              </w:rPr>
            </w:pPr>
          </w:p>
          <w:p w14:paraId="7351C5DD"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Signature:</w:t>
            </w:r>
            <w:r w:rsidRPr="00D0134B">
              <w:rPr>
                <w:rFonts w:asciiTheme="majorHAnsi" w:hAnsiTheme="majorHAnsi" w:cstheme="majorHAnsi"/>
                <w:sz w:val="16"/>
                <w:szCs w:val="16"/>
              </w:rPr>
              <w:tab/>
            </w:r>
          </w:p>
          <w:p w14:paraId="2320B243" w14:textId="77777777" w:rsidR="00437A9F" w:rsidRDefault="00437A9F" w:rsidP="003F4EC4">
            <w:pPr>
              <w:tabs>
                <w:tab w:val="right" w:leader="dot" w:pos="5125"/>
              </w:tabs>
              <w:spacing w:after="0"/>
              <w:rPr>
                <w:rFonts w:asciiTheme="majorHAnsi" w:hAnsiTheme="majorHAnsi" w:cstheme="majorHAnsi"/>
                <w:sz w:val="16"/>
                <w:szCs w:val="16"/>
              </w:rPr>
            </w:pPr>
          </w:p>
          <w:p w14:paraId="38637B4C" w14:textId="77777777" w:rsidR="002652C5" w:rsidRDefault="002652C5" w:rsidP="003F4EC4">
            <w:pPr>
              <w:tabs>
                <w:tab w:val="right" w:leader="dot" w:pos="5125"/>
              </w:tabs>
              <w:spacing w:after="0"/>
              <w:rPr>
                <w:rFonts w:asciiTheme="majorHAnsi" w:hAnsiTheme="majorHAnsi" w:cstheme="majorHAnsi"/>
                <w:sz w:val="16"/>
                <w:szCs w:val="16"/>
              </w:rPr>
            </w:pPr>
          </w:p>
          <w:p w14:paraId="08F8E88C" w14:textId="77777777" w:rsidR="009C09FE" w:rsidRPr="00D0134B" w:rsidRDefault="009C09FE" w:rsidP="003F4EC4">
            <w:pPr>
              <w:tabs>
                <w:tab w:val="right" w:leader="dot" w:pos="5125"/>
              </w:tabs>
              <w:spacing w:after="0"/>
              <w:rPr>
                <w:rFonts w:asciiTheme="majorHAnsi" w:hAnsiTheme="majorHAnsi" w:cstheme="majorHAnsi"/>
                <w:sz w:val="16"/>
                <w:szCs w:val="16"/>
              </w:rPr>
            </w:pPr>
          </w:p>
          <w:p w14:paraId="4FFDFF67"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Name:</w:t>
            </w:r>
            <w:r w:rsidRPr="00D0134B">
              <w:rPr>
                <w:rFonts w:asciiTheme="majorHAnsi" w:hAnsiTheme="majorHAnsi" w:cstheme="majorHAnsi"/>
                <w:sz w:val="16"/>
                <w:szCs w:val="16"/>
              </w:rPr>
              <w:tab/>
            </w:r>
          </w:p>
          <w:p w14:paraId="5E3BE344" w14:textId="77777777" w:rsidR="002652C5" w:rsidRDefault="002652C5" w:rsidP="003F4EC4">
            <w:pPr>
              <w:tabs>
                <w:tab w:val="right" w:leader="dot" w:pos="5125"/>
              </w:tabs>
              <w:spacing w:after="0"/>
              <w:rPr>
                <w:rFonts w:asciiTheme="majorHAnsi" w:hAnsiTheme="majorHAnsi" w:cstheme="majorHAnsi"/>
                <w:sz w:val="16"/>
                <w:szCs w:val="16"/>
              </w:rPr>
            </w:pPr>
          </w:p>
          <w:p w14:paraId="3A8A812B" w14:textId="77777777" w:rsidR="00437A9F" w:rsidRDefault="00437A9F" w:rsidP="003F4EC4">
            <w:pPr>
              <w:tabs>
                <w:tab w:val="right" w:leader="dot" w:pos="5125"/>
              </w:tabs>
              <w:spacing w:after="0"/>
              <w:rPr>
                <w:rFonts w:asciiTheme="majorHAnsi" w:hAnsiTheme="majorHAnsi" w:cstheme="majorHAnsi"/>
                <w:sz w:val="16"/>
                <w:szCs w:val="16"/>
              </w:rPr>
            </w:pPr>
          </w:p>
          <w:p w14:paraId="448CD08F" w14:textId="77777777" w:rsidR="009C09FE" w:rsidRPr="00D0134B" w:rsidRDefault="009C09FE" w:rsidP="003F4EC4">
            <w:pPr>
              <w:tabs>
                <w:tab w:val="right" w:leader="dot" w:pos="5125"/>
              </w:tabs>
              <w:spacing w:after="0"/>
              <w:rPr>
                <w:rFonts w:asciiTheme="majorHAnsi" w:hAnsiTheme="majorHAnsi" w:cstheme="majorHAnsi"/>
                <w:sz w:val="16"/>
                <w:szCs w:val="16"/>
              </w:rPr>
            </w:pPr>
          </w:p>
          <w:p w14:paraId="6929CA4D"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Title:</w:t>
            </w:r>
            <w:r w:rsidRPr="00D0134B">
              <w:rPr>
                <w:rFonts w:asciiTheme="majorHAnsi" w:hAnsiTheme="majorHAnsi" w:cstheme="majorHAnsi"/>
                <w:sz w:val="16"/>
                <w:szCs w:val="16"/>
              </w:rPr>
              <w:tab/>
            </w:r>
          </w:p>
          <w:p w14:paraId="0342C956" w14:textId="77777777" w:rsidR="002652C5" w:rsidRDefault="002652C5" w:rsidP="003F4EC4">
            <w:pPr>
              <w:tabs>
                <w:tab w:val="right" w:leader="dot" w:pos="5125"/>
              </w:tabs>
              <w:spacing w:after="0"/>
              <w:rPr>
                <w:rFonts w:asciiTheme="majorHAnsi" w:hAnsiTheme="majorHAnsi" w:cstheme="majorHAnsi"/>
                <w:sz w:val="16"/>
                <w:szCs w:val="16"/>
              </w:rPr>
            </w:pPr>
          </w:p>
          <w:p w14:paraId="3432A828" w14:textId="77777777" w:rsidR="00437A9F" w:rsidRDefault="00437A9F" w:rsidP="003F4EC4">
            <w:pPr>
              <w:tabs>
                <w:tab w:val="right" w:leader="dot" w:pos="5125"/>
              </w:tabs>
              <w:spacing w:after="0"/>
              <w:rPr>
                <w:rFonts w:asciiTheme="majorHAnsi" w:hAnsiTheme="majorHAnsi" w:cstheme="majorHAnsi"/>
                <w:sz w:val="16"/>
                <w:szCs w:val="16"/>
              </w:rPr>
            </w:pPr>
          </w:p>
          <w:p w14:paraId="1669DE0D" w14:textId="77777777" w:rsidR="00437A9F" w:rsidRPr="00D0134B" w:rsidRDefault="00437A9F" w:rsidP="003F4EC4">
            <w:pPr>
              <w:tabs>
                <w:tab w:val="right" w:leader="dot" w:pos="5125"/>
              </w:tabs>
              <w:spacing w:after="0"/>
              <w:rPr>
                <w:rFonts w:asciiTheme="majorHAnsi" w:hAnsiTheme="majorHAnsi" w:cstheme="majorHAnsi"/>
                <w:sz w:val="16"/>
                <w:szCs w:val="16"/>
              </w:rPr>
            </w:pPr>
          </w:p>
          <w:p w14:paraId="4CFA3C5F" w14:textId="3BF5AF19" w:rsidR="002652C5" w:rsidRPr="00D0134B"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Date:</w:t>
            </w:r>
            <w:r w:rsidRPr="00D0134B">
              <w:rPr>
                <w:rFonts w:asciiTheme="majorHAnsi" w:hAnsiTheme="majorHAnsi" w:cstheme="majorHAnsi"/>
                <w:sz w:val="16"/>
                <w:szCs w:val="16"/>
              </w:rPr>
              <w:tab/>
            </w:r>
          </w:p>
        </w:tc>
        <w:tc>
          <w:tcPr>
            <w:tcW w:w="5341" w:type="dxa"/>
            <w:shd w:val="clear" w:color="auto" w:fill="FFFFFF"/>
          </w:tcPr>
          <w:p w14:paraId="36EAD6BD" w14:textId="77777777" w:rsidR="009C09FE" w:rsidRDefault="009C09FE" w:rsidP="003F4EC4">
            <w:pPr>
              <w:spacing w:after="0"/>
              <w:rPr>
                <w:rFonts w:asciiTheme="majorHAnsi" w:hAnsiTheme="majorHAnsi" w:cstheme="majorHAnsi"/>
                <w:b/>
                <w:sz w:val="16"/>
                <w:szCs w:val="16"/>
              </w:rPr>
            </w:pPr>
          </w:p>
          <w:p w14:paraId="329367EE" w14:textId="77777777" w:rsidR="009C09FE" w:rsidRDefault="009C09FE" w:rsidP="003F4EC4">
            <w:pPr>
              <w:spacing w:after="0"/>
              <w:rPr>
                <w:rFonts w:asciiTheme="majorHAnsi" w:hAnsiTheme="majorHAnsi" w:cstheme="majorHAnsi"/>
                <w:sz w:val="16"/>
                <w:szCs w:val="16"/>
              </w:rPr>
            </w:pPr>
            <w:r w:rsidRPr="00D0134B">
              <w:rPr>
                <w:rFonts w:asciiTheme="majorHAnsi" w:hAnsiTheme="majorHAnsi" w:cstheme="majorHAnsi"/>
                <w:b/>
                <w:sz w:val="16"/>
                <w:szCs w:val="16"/>
              </w:rPr>
              <w:t xml:space="preserve">SIGNED </w:t>
            </w:r>
            <w:r w:rsidRPr="00D0134B">
              <w:rPr>
                <w:rFonts w:asciiTheme="majorHAnsi" w:hAnsiTheme="majorHAnsi" w:cstheme="majorHAnsi"/>
                <w:sz w:val="16"/>
                <w:szCs w:val="16"/>
              </w:rPr>
              <w:t>for and on behalf of the</w:t>
            </w:r>
            <w:r w:rsidRPr="00D0134B">
              <w:rPr>
                <w:rFonts w:asciiTheme="majorHAnsi" w:hAnsiTheme="majorHAnsi" w:cstheme="majorHAnsi"/>
                <w:b/>
                <w:sz w:val="16"/>
                <w:szCs w:val="16"/>
              </w:rPr>
              <w:t xml:space="preserve"> User</w:t>
            </w:r>
            <w:r w:rsidRPr="00D0134B">
              <w:rPr>
                <w:rFonts w:asciiTheme="majorHAnsi" w:hAnsiTheme="majorHAnsi" w:cstheme="majorHAnsi"/>
                <w:sz w:val="16"/>
                <w:szCs w:val="16"/>
              </w:rPr>
              <w:t xml:space="preserve"> by its authorised officer:</w:t>
            </w:r>
          </w:p>
          <w:p w14:paraId="5C06E9FB" w14:textId="77777777" w:rsidR="00437A9F" w:rsidRDefault="00437A9F" w:rsidP="003F4EC4">
            <w:pPr>
              <w:spacing w:after="0"/>
              <w:rPr>
                <w:rFonts w:asciiTheme="majorHAnsi" w:hAnsiTheme="majorHAnsi" w:cstheme="majorHAnsi"/>
                <w:sz w:val="16"/>
                <w:szCs w:val="16"/>
              </w:rPr>
            </w:pPr>
          </w:p>
          <w:p w14:paraId="2BDDEB18" w14:textId="77777777" w:rsidR="002652C5" w:rsidRPr="00D0134B" w:rsidRDefault="002652C5" w:rsidP="003F4EC4">
            <w:pPr>
              <w:spacing w:after="0"/>
              <w:rPr>
                <w:rFonts w:asciiTheme="majorHAnsi" w:hAnsiTheme="majorHAnsi" w:cstheme="majorHAnsi"/>
                <w:sz w:val="16"/>
                <w:szCs w:val="16"/>
              </w:rPr>
            </w:pPr>
          </w:p>
          <w:p w14:paraId="7B90D1B4" w14:textId="77777777" w:rsidR="009C09FE" w:rsidRPr="00D0134B" w:rsidRDefault="009C09FE" w:rsidP="003F4EC4">
            <w:pPr>
              <w:spacing w:after="0"/>
              <w:rPr>
                <w:rFonts w:asciiTheme="majorHAnsi" w:hAnsiTheme="majorHAnsi" w:cstheme="majorHAnsi"/>
                <w:sz w:val="16"/>
                <w:szCs w:val="16"/>
              </w:rPr>
            </w:pPr>
          </w:p>
          <w:p w14:paraId="7DC9EC5C"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Signature:</w:t>
            </w:r>
            <w:r w:rsidRPr="00D0134B">
              <w:rPr>
                <w:rFonts w:asciiTheme="majorHAnsi" w:hAnsiTheme="majorHAnsi" w:cstheme="majorHAnsi"/>
                <w:sz w:val="16"/>
                <w:szCs w:val="16"/>
              </w:rPr>
              <w:tab/>
            </w:r>
          </w:p>
          <w:p w14:paraId="467D7CEF" w14:textId="77777777" w:rsidR="002652C5" w:rsidRDefault="002652C5" w:rsidP="003F4EC4">
            <w:pPr>
              <w:tabs>
                <w:tab w:val="right" w:leader="dot" w:pos="5125"/>
              </w:tabs>
              <w:spacing w:after="0"/>
              <w:rPr>
                <w:rFonts w:asciiTheme="majorHAnsi" w:hAnsiTheme="majorHAnsi" w:cstheme="majorHAnsi"/>
                <w:sz w:val="16"/>
                <w:szCs w:val="16"/>
              </w:rPr>
            </w:pPr>
          </w:p>
          <w:p w14:paraId="572EABDF" w14:textId="77777777" w:rsidR="00437A9F" w:rsidRDefault="00437A9F" w:rsidP="003F4EC4">
            <w:pPr>
              <w:tabs>
                <w:tab w:val="right" w:leader="dot" w:pos="5125"/>
              </w:tabs>
              <w:spacing w:after="0"/>
              <w:rPr>
                <w:rFonts w:asciiTheme="majorHAnsi" w:hAnsiTheme="majorHAnsi" w:cstheme="majorHAnsi"/>
                <w:sz w:val="16"/>
                <w:szCs w:val="16"/>
              </w:rPr>
            </w:pPr>
          </w:p>
          <w:p w14:paraId="5997EA18" w14:textId="77777777" w:rsidR="009C09FE" w:rsidRPr="00D0134B" w:rsidRDefault="009C09FE" w:rsidP="003F4EC4">
            <w:pPr>
              <w:tabs>
                <w:tab w:val="right" w:leader="dot" w:pos="5125"/>
              </w:tabs>
              <w:spacing w:after="0"/>
              <w:rPr>
                <w:rFonts w:asciiTheme="majorHAnsi" w:hAnsiTheme="majorHAnsi" w:cstheme="majorHAnsi"/>
                <w:sz w:val="16"/>
                <w:szCs w:val="16"/>
              </w:rPr>
            </w:pPr>
          </w:p>
          <w:p w14:paraId="33FC7FB9"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Name:</w:t>
            </w:r>
            <w:r w:rsidRPr="00D0134B">
              <w:rPr>
                <w:rFonts w:asciiTheme="majorHAnsi" w:hAnsiTheme="majorHAnsi" w:cstheme="majorHAnsi"/>
                <w:sz w:val="16"/>
                <w:szCs w:val="16"/>
              </w:rPr>
              <w:tab/>
            </w:r>
          </w:p>
          <w:p w14:paraId="78BCB059" w14:textId="77777777" w:rsidR="002652C5" w:rsidRDefault="002652C5" w:rsidP="003F4EC4">
            <w:pPr>
              <w:tabs>
                <w:tab w:val="right" w:leader="dot" w:pos="5125"/>
              </w:tabs>
              <w:spacing w:after="0"/>
              <w:rPr>
                <w:rFonts w:asciiTheme="majorHAnsi" w:hAnsiTheme="majorHAnsi" w:cstheme="majorHAnsi"/>
                <w:sz w:val="16"/>
                <w:szCs w:val="16"/>
              </w:rPr>
            </w:pPr>
          </w:p>
          <w:p w14:paraId="4672E8C1" w14:textId="77777777" w:rsidR="00437A9F" w:rsidRPr="00D0134B" w:rsidRDefault="00437A9F" w:rsidP="003F4EC4">
            <w:pPr>
              <w:tabs>
                <w:tab w:val="right" w:leader="dot" w:pos="5125"/>
              </w:tabs>
              <w:spacing w:after="0"/>
              <w:rPr>
                <w:rFonts w:asciiTheme="majorHAnsi" w:hAnsiTheme="majorHAnsi" w:cstheme="majorHAnsi"/>
                <w:sz w:val="16"/>
                <w:szCs w:val="16"/>
              </w:rPr>
            </w:pPr>
          </w:p>
          <w:p w14:paraId="41581A3E" w14:textId="77777777" w:rsidR="009C09FE" w:rsidRPr="00D0134B" w:rsidRDefault="009C09FE" w:rsidP="003F4EC4">
            <w:pPr>
              <w:tabs>
                <w:tab w:val="right" w:leader="dot" w:pos="5125"/>
              </w:tabs>
              <w:spacing w:after="0"/>
              <w:rPr>
                <w:rFonts w:asciiTheme="majorHAnsi" w:hAnsiTheme="majorHAnsi" w:cstheme="majorHAnsi"/>
                <w:sz w:val="16"/>
                <w:szCs w:val="16"/>
              </w:rPr>
            </w:pPr>
          </w:p>
          <w:p w14:paraId="6BF3861A" w14:textId="77777777" w:rsidR="009C09FE"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Title:</w:t>
            </w:r>
            <w:r w:rsidRPr="00D0134B">
              <w:rPr>
                <w:rFonts w:asciiTheme="majorHAnsi" w:hAnsiTheme="majorHAnsi" w:cstheme="majorHAnsi"/>
                <w:sz w:val="16"/>
                <w:szCs w:val="16"/>
              </w:rPr>
              <w:tab/>
            </w:r>
          </w:p>
          <w:p w14:paraId="786C7B85" w14:textId="77777777" w:rsidR="002652C5" w:rsidRDefault="002652C5" w:rsidP="003F4EC4">
            <w:pPr>
              <w:tabs>
                <w:tab w:val="right" w:leader="dot" w:pos="5125"/>
              </w:tabs>
              <w:spacing w:after="0"/>
              <w:rPr>
                <w:rFonts w:asciiTheme="majorHAnsi" w:hAnsiTheme="majorHAnsi" w:cstheme="majorHAnsi"/>
                <w:sz w:val="16"/>
                <w:szCs w:val="16"/>
              </w:rPr>
            </w:pPr>
          </w:p>
          <w:p w14:paraId="3E61B75D" w14:textId="77777777" w:rsidR="00437A9F" w:rsidRPr="00D0134B" w:rsidRDefault="00437A9F" w:rsidP="003F4EC4">
            <w:pPr>
              <w:tabs>
                <w:tab w:val="right" w:leader="dot" w:pos="5125"/>
              </w:tabs>
              <w:spacing w:after="0"/>
              <w:rPr>
                <w:rFonts w:asciiTheme="majorHAnsi" w:hAnsiTheme="majorHAnsi" w:cstheme="majorHAnsi"/>
                <w:sz w:val="16"/>
                <w:szCs w:val="16"/>
              </w:rPr>
            </w:pPr>
          </w:p>
          <w:p w14:paraId="45C43663" w14:textId="77777777" w:rsidR="009C09FE" w:rsidRPr="00D0134B" w:rsidRDefault="009C09FE" w:rsidP="003F4EC4">
            <w:pPr>
              <w:tabs>
                <w:tab w:val="right" w:leader="dot" w:pos="5125"/>
              </w:tabs>
              <w:spacing w:after="0"/>
              <w:rPr>
                <w:rFonts w:asciiTheme="majorHAnsi" w:hAnsiTheme="majorHAnsi" w:cstheme="majorHAnsi"/>
                <w:sz w:val="16"/>
                <w:szCs w:val="16"/>
              </w:rPr>
            </w:pPr>
          </w:p>
          <w:p w14:paraId="25DC0C34" w14:textId="5B4B1DAF" w:rsidR="00437A9F" w:rsidRPr="00D0134B" w:rsidRDefault="009C09FE" w:rsidP="003F4EC4">
            <w:pPr>
              <w:tabs>
                <w:tab w:val="right" w:leader="dot" w:pos="5125"/>
              </w:tabs>
              <w:spacing w:after="0"/>
              <w:rPr>
                <w:rFonts w:asciiTheme="majorHAnsi" w:hAnsiTheme="majorHAnsi" w:cstheme="majorHAnsi"/>
                <w:sz w:val="16"/>
                <w:szCs w:val="16"/>
              </w:rPr>
            </w:pPr>
            <w:r w:rsidRPr="00D0134B">
              <w:rPr>
                <w:rFonts w:asciiTheme="majorHAnsi" w:hAnsiTheme="majorHAnsi" w:cstheme="majorHAnsi"/>
                <w:sz w:val="16"/>
                <w:szCs w:val="16"/>
              </w:rPr>
              <w:t>Date:</w:t>
            </w:r>
            <w:r w:rsidRPr="00D0134B">
              <w:rPr>
                <w:rFonts w:asciiTheme="majorHAnsi" w:hAnsiTheme="majorHAnsi" w:cstheme="majorHAnsi"/>
                <w:sz w:val="16"/>
                <w:szCs w:val="16"/>
              </w:rPr>
              <w:tab/>
            </w:r>
          </w:p>
          <w:p w14:paraId="05CCDD5E" w14:textId="77777777" w:rsidR="009C09FE" w:rsidRPr="00D0134B" w:rsidRDefault="009C09FE" w:rsidP="003F4EC4">
            <w:pPr>
              <w:tabs>
                <w:tab w:val="right" w:pos="5125"/>
              </w:tabs>
              <w:spacing w:after="0"/>
              <w:rPr>
                <w:rFonts w:asciiTheme="majorHAnsi" w:hAnsiTheme="majorHAnsi" w:cstheme="majorHAnsi"/>
                <w:sz w:val="16"/>
                <w:szCs w:val="16"/>
              </w:rPr>
            </w:pPr>
            <w:r w:rsidRPr="00D0134B">
              <w:rPr>
                <w:rFonts w:asciiTheme="majorHAnsi" w:hAnsiTheme="majorHAnsi" w:cstheme="majorHAnsi"/>
                <w:sz w:val="16"/>
                <w:szCs w:val="16"/>
              </w:rPr>
              <w:tab/>
            </w:r>
          </w:p>
        </w:tc>
      </w:tr>
    </w:tbl>
    <w:p w14:paraId="3543D34A" w14:textId="77777777" w:rsidR="009C09FE" w:rsidRDefault="009C09FE" w:rsidP="009C09FE">
      <w:pPr>
        <w:widowControl w:val="0"/>
        <w:spacing w:after="0" w:line="276" w:lineRule="auto"/>
        <w:sectPr w:rsidR="009C09FE" w:rsidSect="00FC1F62">
          <w:headerReference w:type="default" r:id="rId8"/>
          <w:footerReference w:type="even" r:id="rId9"/>
          <w:footerReference w:type="default" r:id="rId10"/>
          <w:headerReference w:type="first" r:id="rId11"/>
          <w:footerReference w:type="first" r:id="rId12"/>
          <w:pgSz w:w="11906" w:h="16838"/>
          <w:pgMar w:top="720" w:right="720" w:bottom="720" w:left="720" w:header="1077" w:footer="567" w:gutter="0"/>
          <w:pgNumType w:start="1"/>
          <w:cols w:space="720"/>
          <w:titlePg/>
          <w:docGrid w:linePitch="272"/>
        </w:sectPr>
      </w:pPr>
    </w:p>
    <w:p w14:paraId="060D8A17" w14:textId="77777777" w:rsidR="009C09FE" w:rsidRPr="000F3EB8" w:rsidRDefault="009C09FE" w:rsidP="000F3EB8"/>
    <w:p w14:paraId="50773D6A" w14:textId="77777777" w:rsidR="009C63D3" w:rsidRDefault="009C63D3" w:rsidP="00FC151A">
      <w:pPr>
        <w:pStyle w:val="Heading1"/>
      </w:pPr>
      <w:r>
        <w:t>Definitions</w:t>
      </w:r>
    </w:p>
    <w:p w14:paraId="097BFA08" w14:textId="77777777" w:rsidR="009C63D3" w:rsidRPr="00062E05" w:rsidRDefault="009C63D3" w:rsidP="00FC151A">
      <w:pPr>
        <w:pStyle w:val="IndentParaLevel1"/>
      </w:pPr>
      <w:r w:rsidRPr="00062E05">
        <w:t>In this agreement:</w:t>
      </w:r>
    </w:p>
    <w:p w14:paraId="7433B54F" w14:textId="77777777" w:rsidR="009C09FE" w:rsidRPr="00FC1F62" w:rsidRDefault="009C09FE" w:rsidP="00EC2B54">
      <w:pPr>
        <w:pStyle w:val="Definition"/>
      </w:pPr>
      <w:r>
        <w:rPr>
          <w:b/>
        </w:rPr>
        <w:t>Agreement Details</w:t>
      </w:r>
      <w:r>
        <w:t xml:space="preserve"> means the details at the start of this agreement.</w:t>
      </w:r>
    </w:p>
    <w:p w14:paraId="7EBF7E93" w14:textId="77777777" w:rsidR="00EB7768" w:rsidRDefault="00EB7768" w:rsidP="00EC2B54">
      <w:pPr>
        <w:pStyle w:val="Definition"/>
      </w:pPr>
      <w:r>
        <w:rPr>
          <w:b/>
        </w:rPr>
        <w:t xml:space="preserve">Australia </w:t>
      </w:r>
      <w:r w:rsidRPr="006503D4">
        <w:rPr>
          <w:b/>
        </w:rPr>
        <w:t>DVS</w:t>
      </w:r>
      <w:r>
        <w:t xml:space="preserve"> means the document verification service</w:t>
      </w:r>
      <w:r w:rsidRPr="006503D4">
        <w:t xml:space="preserve"> </w:t>
      </w:r>
      <w:r>
        <w:t>provided by the Commonwealth.</w:t>
      </w:r>
    </w:p>
    <w:p w14:paraId="1367B661" w14:textId="77777777" w:rsidR="00EB7768" w:rsidRDefault="00EB7768" w:rsidP="00EC2B54">
      <w:pPr>
        <w:pStyle w:val="Definition"/>
      </w:pPr>
      <w:r>
        <w:rPr>
          <w:b/>
        </w:rPr>
        <w:t xml:space="preserve">Australia </w:t>
      </w:r>
      <w:r w:rsidRPr="00F07B9A">
        <w:rPr>
          <w:b/>
        </w:rPr>
        <w:t xml:space="preserve">DVS Business User </w:t>
      </w:r>
      <w:r>
        <w:rPr>
          <w:b/>
        </w:rPr>
        <w:t>Agreement</w:t>
      </w:r>
      <w:r>
        <w:t xml:space="preserve"> means an agreement between the User and the Commonwealth on the terms and conditions available at </w:t>
      </w:r>
      <w:hyperlink r:id="rId13" w:history="1">
        <w:r w:rsidRPr="00000355">
          <w:rPr>
            <w:rStyle w:val="Hyperlink"/>
          </w:rPr>
          <w:t>http://www.dvs.gov.au/users/Documents/BUtermsandconditions.pdf</w:t>
        </w:r>
      </w:hyperlink>
      <w:r>
        <w:t>.</w:t>
      </w:r>
    </w:p>
    <w:p w14:paraId="0CCC6D26" w14:textId="77777777" w:rsidR="00EC2B54" w:rsidRPr="00B45EE9" w:rsidRDefault="00EC2B54" w:rsidP="00EC2B54">
      <w:pPr>
        <w:pStyle w:val="Definition"/>
      </w:pPr>
      <w:r w:rsidRPr="00B45EE9">
        <w:rPr>
          <w:b/>
        </w:rPr>
        <w:t>Australian Privacy Act</w:t>
      </w:r>
      <w:r w:rsidRPr="00B45EE9">
        <w:t xml:space="preserve"> means the Privacy Act</w:t>
      </w:r>
      <w:r w:rsidRPr="00B45EE9">
        <w:rPr>
          <w:i/>
        </w:rPr>
        <w:t xml:space="preserve"> </w:t>
      </w:r>
      <w:r w:rsidRPr="00B45EE9">
        <w:t xml:space="preserve">1988 (Cth). </w:t>
      </w:r>
    </w:p>
    <w:p w14:paraId="19841057" w14:textId="77777777" w:rsidR="00BD4A4D" w:rsidRDefault="00BD4A4D" w:rsidP="00FC151A">
      <w:pPr>
        <w:pStyle w:val="Definition"/>
      </w:pPr>
      <w:r>
        <w:rPr>
          <w:b/>
        </w:rPr>
        <w:t>Commonwealth</w:t>
      </w:r>
      <w:r>
        <w:t xml:space="preserve"> means the Commonwealth of Australia.</w:t>
      </w:r>
    </w:p>
    <w:p w14:paraId="7A73A2A8" w14:textId="77777777" w:rsidR="00D02D28" w:rsidRPr="00A7436F" w:rsidRDefault="00D02D28" w:rsidP="00D02D28">
      <w:pPr>
        <w:pStyle w:val="Definition"/>
      </w:pPr>
      <w:r w:rsidRPr="00A7436F">
        <w:rPr>
          <w:b/>
        </w:rPr>
        <w:t xml:space="preserve">Fee </w:t>
      </w:r>
      <w:r w:rsidRPr="00A7436F">
        <w:t xml:space="preserve">means </w:t>
      </w:r>
      <w:r w:rsidR="00A12496">
        <w:t>a</w:t>
      </w:r>
      <w:r w:rsidR="002F2337" w:rsidRPr="00A7436F">
        <w:t xml:space="preserve"> </w:t>
      </w:r>
      <w:r w:rsidR="002D4F3A">
        <w:t>f</w:t>
      </w:r>
      <w:r w:rsidR="002F2337" w:rsidRPr="00A7436F">
        <w:t xml:space="preserve">ee </w:t>
      </w:r>
      <w:r w:rsidR="00E04D36">
        <w:t xml:space="preserve">for use of the Service </w:t>
      </w:r>
      <w:r w:rsidR="00775F96">
        <w:t>as set out in the</w:t>
      </w:r>
      <w:r w:rsidR="009C09FE">
        <w:t xml:space="preserve"> Agreement Details</w:t>
      </w:r>
      <w:r w:rsidRPr="00A7436F">
        <w:t>.</w:t>
      </w:r>
    </w:p>
    <w:p w14:paraId="41340B0E" w14:textId="77777777" w:rsidR="009C63D3" w:rsidRDefault="009C63D3" w:rsidP="00FC151A">
      <w:pPr>
        <w:pStyle w:val="Definition"/>
        <w:rPr>
          <w:b/>
        </w:rPr>
      </w:pPr>
      <w:r w:rsidRPr="009F618D">
        <w:rPr>
          <w:b/>
        </w:rPr>
        <w:t xml:space="preserve">GST </w:t>
      </w:r>
      <w:r w:rsidRPr="0056759A">
        <w:t>means the Goods and Services Tax levied under the A New Tax System (Goods and Services Tax) Act 1999 (Cth).</w:t>
      </w:r>
    </w:p>
    <w:p w14:paraId="0498F407" w14:textId="77777777" w:rsidR="00EB7768" w:rsidRDefault="00EB7768" w:rsidP="00637E63">
      <w:pPr>
        <w:pStyle w:val="Definition"/>
      </w:pPr>
      <w:r w:rsidRPr="00356BA5">
        <w:rPr>
          <w:b/>
        </w:rPr>
        <w:t>New Zealand Confirmation Service</w:t>
      </w:r>
      <w:r>
        <w:t xml:space="preserve"> means the document verification service</w:t>
      </w:r>
      <w:r w:rsidRPr="006503D4">
        <w:t xml:space="preserve"> </w:t>
      </w:r>
      <w:r>
        <w:t>provided by the New Zealand Government</w:t>
      </w:r>
      <w:r w:rsidR="004025B3">
        <w:t>.</w:t>
      </w:r>
    </w:p>
    <w:p w14:paraId="7AD65F25" w14:textId="77777777" w:rsidR="00B12893" w:rsidRPr="00D3485A" w:rsidRDefault="00B12893" w:rsidP="00B12893">
      <w:pPr>
        <w:pStyle w:val="Definition"/>
      </w:pPr>
      <w:r w:rsidRPr="00B45EE9">
        <w:rPr>
          <w:b/>
        </w:rPr>
        <w:t>New Zealand Privacy Act</w:t>
      </w:r>
      <w:r w:rsidRPr="00B45EE9">
        <w:t xml:space="preserve"> means the Privacy Act</w:t>
      </w:r>
      <w:r w:rsidRPr="00B45EE9">
        <w:rPr>
          <w:i/>
        </w:rPr>
        <w:t xml:space="preserve"> </w:t>
      </w:r>
      <w:r w:rsidRPr="00D3485A">
        <w:t xml:space="preserve">1993 (Cth). </w:t>
      </w:r>
    </w:p>
    <w:p w14:paraId="0D0D0DE6" w14:textId="77777777" w:rsidR="00FF25CE" w:rsidRPr="00B12893" w:rsidRDefault="00FF25CE" w:rsidP="00FF25CE">
      <w:pPr>
        <w:pStyle w:val="Definition"/>
        <w:rPr>
          <w:highlight w:val="green"/>
        </w:rPr>
      </w:pPr>
      <w:r w:rsidRPr="00D3485A">
        <w:rPr>
          <w:b/>
        </w:rPr>
        <w:t>Personnel</w:t>
      </w:r>
      <w:r w:rsidRPr="00FF25CE">
        <w:t xml:space="preserve"> of a person means that person's directors, officers, employees, agents, contractors and their respective Personnel.</w:t>
      </w:r>
    </w:p>
    <w:p w14:paraId="48DAE2FB" w14:textId="77777777" w:rsidR="008437DA" w:rsidRPr="005219DE" w:rsidRDefault="008437DA" w:rsidP="00637E63">
      <w:pPr>
        <w:pStyle w:val="Definition"/>
      </w:pPr>
      <w:r w:rsidRPr="005219DE">
        <w:rPr>
          <w:b/>
        </w:rPr>
        <w:t xml:space="preserve">RapidID </w:t>
      </w:r>
      <w:r>
        <w:t>means RapidID Pty Ltd ABN 13 611 116 404.</w:t>
      </w:r>
    </w:p>
    <w:p w14:paraId="10429A64" w14:textId="77777777" w:rsidR="00702180" w:rsidRDefault="00702180" w:rsidP="00637E63">
      <w:pPr>
        <w:pStyle w:val="Definition"/>
      </w:pPr>
      <w:r w:rsidRPr="00A22DA8">
        <w:rPr>
          <w:b/>
        </w:rPr>
        <w:t xml:space="preserve">Responsible Official </w:t>
      </w:r>
      <w:r w:rsidRPr="00A22DA8">
        <w:t xml:space="preserve">means a person </w:t>
      </w:r>
      <w:r w:rsidR="00A22DA8">
        <w:t>appointed</w:t>
      </w:r>
      <w:r w:rsidRPr="00A22DA8">
        <w:t xml:space="preserve"> by the</w:t>
      </w:r>
      <w:r>
        <w:t xml:space="preserve"> </w:t>
      </w:r>
      <w:r w:rsidR="00A22DA8">
        <w:t>Commonwealth to administer the Australia DVS, or by the New Zealand Government to administer the New Zealand Confirmation Service.</w:t>
      </w:r>
    </w:p>
    <w:p w14:paraId="6629B4AF" w14:textId="77777777" w:rsidR="00CD28F0" w:rsidRDefault="00CD28F0" w:rsidP="00CD28F0">
      <w:pPr>
        <w:pStyle w:val="Definition"/>
      </w:pPr>
      <w:r w:rsidRPr="00356BA5">
        <w:rPr>
          <w:b/>
        </w:rPr>
        <w:t>Security Incident</w:t>
      </w:r>
      <w:r w:rsidRPr="00CD28F0">
        <w:t xml:space="preserve"> </w:t>
      </w:r>
      <w:r>
        <w:t>means an</w:t>
      </w:r>
      <w:r w:rsidR="00693E80">
        <w:t>y</w:t>
      </w:r>
      <w:r>
        <w:t xml:space="preserve"> </w:t>
      </w:r>
      <w:r w:rsidR="00A22DA8" w:rsidRPr="00CD28F0">
        <w:t>action by a known or unknown person</w:t>
      </w:r>
      <w:r w:rsidR="00A22DA8">
        <w:t xml:space="preserve"> </w:t>
      </w:r>
      <w:r w:rsidR="00A22DA8" w:rsidRPr="00CD28F0">
        <w:t>which</w:t>
      </w:r>
      <w:r w:rsidR="00693E80">
        <w:t xml:space="preserve"> </w:t>
      </w:r>
      <w:r w:rsidR="00A22DA8">
        <w:t>r</w:t>
      </w:r>
      <w:r w:rsidR="00693E80">
        <w:t>esults</w:t>
      </w:r>
      <w:r w:rsidR="00A22DA8">
        <w:t xml:space="preserve"> in or is reasonably suspected to have resulted in </w:t>
      </w:r>
      <w:r>
        <w:t>unauthorised use of the Service</w:t>
      </w:r>
      <w:r w:rsidR="00693E80">
        <w:t xml:space="preserve"> or User's systems that are used to access the Service,</w:t>
      </w:r>
      <w:r>
        <w:t xml:space="preserve"> </w:t>
      </w:r>
      <w:r w:rsidR="00A22DA8">
        <w:t>or unauthorised access to or modification, disclosure or loss of information relating to the Service.</w:t>
      </w:r>
    </w:p>
    <w:p w14:paraId="69058CEA" w14:textId="77777777" w:rsidR="004E0478" w:rsidRDefault="00263DE5" w:rsidP="00637E63">
      <w:pPr>
        <w:pStyle w:val="Definition"/>
      </w:pPr>
      <w:r>
        <w:rPr>
          <w:b/>
        </w:rPr>
        <w:t>Service</w:t>
      </w:r>
      <w:r>
        <w:t xml:space="preserve"> means the </w:t>
      </w:r>
      <w:r w:rsidR="008B1B77">
        <w:t xml:space="preserve">identity and document verification </w:t>
      </w:r>
      <w:r w:rsidR="004E0478">
        <w:t xml:space="preserve">service </w:t>
      </w:r>
      <w:r w:rsidR="00693E80">
        <w:t xml:space="preserve">provided by RapidID </w:t>
      </w:r>
      <w:r w:rsidR="008F64DE">
        <w:t>from time to time</w:t>
      </w:r>
      <w:r w:rsidR="004E0478">
        <w:t>.</w:t>
      </w:r>
    </w:p>
    <w:p w14:paraId="14FBEA11" w14:textId="77777777" w:rsidR="00457477" w:rsidRDefault="00457477" w:rsidP="00637E63">
      <w:pPr>
        <w:pStyle w:val="Definition"/>
      </w:pPr>
      <w:r>
        <w:rPr>
          <w:b/>
        </w:rPr>
        <w:t xml:space="preserve">Software </w:t>
      </w:r>
      <w:r w:rsidRPr="00145891">
        <w:rPr>
          <w:b/>
        </w:rPr>
        <w:t>Interface</w:t>
      </w:r>
      <w:r>
        <w:t xml:space="preserve"> means a software interface between the User's systems and the Service.</w:t>
      </w:r>
    </w:p>
    <w:p w14:paraId="1F4F47B9" w14:textId="77777777" w:rsidR="002D4F3A" w:rsidRPr="007E2588" w:rsidRDefault="00476606" w:rsidP="00FC151A">
      <w:pPr>
        <w:pStyle w:val="Definition"/>
        <w:rPr>
          <w:highlight w:val="green"/>
        </w:rPr>
      </w:pPr>
      <w:r w:rsidRPr="002D4F3A">
        <w:rPr>
          <w:b/>
        </w:rPr>
        <w:t>Transaction</w:t>
      </w:r>
      <w:r w:rsidRPr="002D4F3A">
        <w:t xml:space="preserve"> means</w:t>
      </w:r>
      <w:r w:rsidR="00A11C06" w:rsidRPr="002D4F3A">
        <w:t xml:space="preserve"> a</w:t>
      </w:r>
      <w:r w:rsidR="008F64DE">
        <w:t>n identity or</w:t>
      </w:r>
      <w:r w:rsidR="00A11C06" w:rsidRPr="002D4F3A">
        <w:t xml:space="preserve"> </w:t>
      </w:r>
      <w:r w:rsidR="00A12496">
        <w:t xml:space="preserve">document </w:t>
      </w:r>
      <w:r w:rsidR="002D4F3A">
        <w:t>verification request submitted by the User to RapidID</w:t>
      </w:r>
      <w:r w:rsidR="00201550">
        <w:t xml:space="preserve"> using the Service</w:t>
      </w:r>
      <w:r w:rsidR="002D4F3A">
        <w:t>.</w:t>
      </w:r>
    </w:p>
    <w:p w14:paraId="3F7F4ADD" w14:textId="77777777" w:rsidR="00457477" w:rsidRPr="00457477" w:rsidRDefault="00457477" w:rsidP="00457477">
      <w:pPr>
        <w:pStyle w:val="Definition"/>
        <w:numPr>
          <w:ilvl w:val="0"/>
          <w:numId w:val="0"/>
        </w:numPr>
        <w:ind w:left="567"/>
      </w:pPr>
      <w:r w:rsidRPr="00457477">
        <w:rPr>
          <w:b/>
        </w:rPr>
        <w:t>Transaction Result</w:t>
      </w:r>
      <w:r>
        <w:t xml:space="preserve"> means the result of a Transaction provided by RapidID to the User, and includes an information match result using the Australia DVS or New Zealand Confirmation Service.</w:t>
      </w:r>
    </w:p>
    <w:p w14:paraId="1167E524" w14:textId="77777777" w:rsidR="004025B3" w:rsidRPr="004025B3" w:rsidRDefault="004025B3" w:rsidP="00731AD7">
      <w:pPr>
        <w:pStyle w:val="Definition"/>
      </w:pPr>
      <w:r>
        <w:rPr>
          <w:b/>
        </w:rPr>
        <w:t>User</w:t>
      </w:r>
      <w:r>
        <w:t xml:space="preserve"> means the </w:t>
      </w:r>
      <w:r w:rsidR="008437DA">
        <w:t xml:space="preserve">entity </w:t>
      </w:r>
      <w:r>
        <w:t>identified</w:t>
      </w:r>
      <w:r w:rsidR="008B4A6F">
        <w:t xml:space="preserve"> at the start of these terms</w:t>
      </w:r>
      <w:r>
        <w:t>.</w:t>
      </w:r>
    </w:p>
    <w:p w14:paraId="59CE5C49" w14:textId="77777777" w:rsidR="006503D4" w:rsidRDefault="006503D4" w:rsidP="00731AD7">
      <w:pPr>
        <w:pStyle w:val="Definition"/>
      </w:pPr>
      <w:r w:rsidRPr="006503D4">
        <w:rPr>
          <w:b/>
        </w:rPr>
        <w:t>User Information</w:t>
      </w:r>
      <w:r>
        <w:t xml:space="preserve"> means information </w:t>
      </w:r>
      <w:r w:rsidR="008F64DE">
        <w:t xml:space="preserve">about the User </w:t>
      </w:r>
      <w:r w:rsidR="004603B8">
        <w:t xml:space="preserve">and User Representatives </w:t>
      </w:r>
      <w:r w:rsidR="008F64DE">
        <w:t xml:space="preserve">which is </w:t>
      </w:r>
      <w:r>
        <w:t>provided by the User to RapidID in relation to this agre</w:t>
      </w:r>
      <w:r w:rsidR="004603B8">
        <w:t>ement, including information provided before this agreement commences.</w:t>
      </w:r>
    </w:p>
    <w:p w14:paraId="5CB73DED" w14:textId="77777777" w:rsidR="002E358B" w:rsidRPr="0027163E" w:rsidRDefault="002E358B" w:rsidP="00731AD7">
      <w:pPr>
        <w:pStyle w:val="Definition"/>
      </w:pPr>
      <w:r>
        <w:rPr>
          <w:b/>
        </w:rPr>
        <w:t>User Representative</w:t>
      </w:r>
      <w:r>
        <w:t xml:space="preserve"> means </w:t>
      </w:r>
      <w:r w:rsidR="008B1B77">
        <w:t>a person authorised by the User to use the Service on behalf of the User</w:t>
      </w:r>
      <w:r w:rsidR="007A051A">
        <w:t>.</w:t>
      </w:r>
    </w:p>
    <w:p w14:paraId="7CCF8C07" w14:textId="77777777" w:rsidR="00BB66A8" w:rsidRDefault="00BB66A8" w:rsidP="00BB66A8">
      <w:pPr>
        <w:pStyle w:val="Heading1"/>
      </w:pPr>
      <w:r>
        <w:t>Service</w:t>
      </w:r>
    </w:p>
    <w:p w14:paraId="413BEE11" w14:textId="77777777" w:rsidR="00BB66A8" w:rsidRPr="00BB66A8" w:rsidRDefault="00BB66A8" w:rsidP="00BB66A8">
      <w:pPr>
        <w:pStyle w:val="IndentParaLevel1"/>
      </w:pPr>
      <w:r>
        <w:t>RapidID</w:t>
      </w:r>
      <w:r w:rsidRPr="00BB66A8">
        <w:t xml:space="preserve"> will provide the </w:t>
      </w:r>
      <w:r w:rsidR="004E0478">
        <w:t>User</w:t>
      </w:r>
      <w:r w:rsidRPr="00BB66A8">
        <w:t xml:space="preserve"> with access to </w:t>
      </w:r>
      <w:r>
        <w:t>the Service</w:t>
      </w:r>
      <w:r w:rsidRPr="00BB66A8">
        <w:t xml:space="preserve"> and the </w:t>
      </w:r>
      <w:r w:rsidR="004E0478">
        <w:t>User</w:t>
      </w:r>
      <w:r w:rsidRPr="00BB66A8">
        <w:t xml:space="preserve"> will use </w:t>
      </w:r>
      <w:r>
        <w:t>the Service</w:t>
      </w:r>
      <w:r w:rsidRPr="00BB66A8">
        <w:t xml:space="preserve"> in accordance with this agreement.</w:t>
      </w:r>
    </w:p>
    <w:p w14:paraId="3328D007" w14:textId="77777777" w:rsidR="0082769A" w:rsidRDefault="0082769A" w:rsidP="0082769A">
      <w:pPr>
        <w:pStyle w:val="Heading1"/>
      </w:pPr>
      <w:bookmarkStart w:id="3" w:name="_Ref457904468"/>
      <w:r>
        <w:t>Term</w:t>
      </w:r>
      <w:bookmarkEnd w:id="3"/>
    </w:p>
    <w:p w14:paraId="3FC16BD1" w14:textId="77777777" w:rsidR="0082769A" w:rsidRDefault="0082769A" w:rsidP="00F73F52">
      <w:pPr>
        <w:pStyle w:val="IndentParaLevel1"/>
      </w:pPr>
      <w:r>
        <w:t xml:space="preserve">This agreement commences </w:t>
      </w:r>
      <w:r w:rsidR="008F64DE">
        <w:t xml:space="preserve">when the User registers with RapidID </w:t>
      </w:r>
      <w:r>
        <w:t>and continue</w:t>
      </w:r>
      <w:r w:rsidR="00BB66A8">
        <w:t>s</w:t>
      </w:r>
      <w:r>
        <w:t xml:space="preserve"> </w:t>
      </w:r>
      <w:r w:rsidR="00630264">
        <w:t xml:space="preserve">until </w:t>
      </w:r>
      <w:r w:rsidR="00F73F52">
        <w:t xml:space="preserve">this agreement is terminated </w:t>
      </w:r>
      <w:r w:rsidR="00BB66A8">
        <w:t xml:space="preserve">under clause </w:t>
      </w:r>
      <w:r w:rsidR="001773CE">
        <w:fldChar w:fldCharType="begin"/>
      </w:r>
      <w:r w:rsidR="001773CE">
        <w:instrText xml:space="preserve"> REF _Ref457895248 \w \h </w:instrText>
      </w:r>
      <w:r w:rsidR="001773CE">
        <w:fldChar w:fldCharType="separate"/>
      </w:r>
      <w:r w:rsidR="003C444B">
        <w:t>9</w:t>
      </w:r>
      <w:r w:rsidR="001773CE">
        <w:fldChar w:fldCharType="end"/>
      </w:r>
      <w:r w:rsidR="001773CE">
        <w:t>.</w:t>
      </w:r>
    </w:p>
    <w:p w14:paraId="7A521181" w14:textId="77777777" w:rsidR="00263DE5" w:rsidRDefault="00263DE5" w:rsidP="00263DE5">
      <w:pPr>
        <w:pStyle w:val="Heading1"/>
      </w:pPr>
      <w:r>
        <w:t>Establishment of the Service</w:t>
      </w:r>
    </w:p>
    <w:p w14:paraId="3976873D" w14:textId="77777777" w:rsidR="0044151A" w:rsidRDefault="0044151A" w:rsidP="00356BA5">
      <w:pPr>
        <w:pStyle w:val="Heading2"/>
      </w:pPr>
      <w:r>
        <w:t>User Information</w:t>
      </w:r>
    </w:p>
    <w:p w14:paraId="132EEEED" w14:textId="77777777" w:rsidR="0044151A" w:rsidRDefault="0044151A" w:rsidP="00356BA5">
      <w:pPr>
        <w:pStyle w:val="Heading3"/>
      </w:pPr>
      <w:r>
        <w:t>The User acknowledges that User Information will be used by RapidID to provide the Service.</w:t>
      </w:r>
    </w:p>
    <w:p w14:paraId="0A90C3AE" w14:textId="77777777" w:rsidR="0044151A" w:rsidRDefault="0044151A" w:rsidP="00356BA5">
      <w:pPr>
        <w:pStyle w:val="Heading3"/>
      </w:pPr>
      <w:r>
        <w:t>The User must promptly notify RapidID of any updates to User Information and provide RapidID with any additional information reasonably requested by RapidID.</w:t>
      </w:r>
    </w:p>
    <w:p w14:paraId="6EAFABEC" w14:textId="1CFABAD7" w:rsidR="0044151A" w:rsidRPr="00356BA5" w:rsidRDefault="0044151A" w:rsidP="00356BA5">
      <w:pPr>
        <w:pStyle w:val="Heading3"/>
      </w:pPr>
      <w:r>
        <w:t xml:space="preserve">The User warrants that User Information is </w:t>
      </w:r>
      <w:r w:rsidR="00041EA9">
        <w:t xml:space="preserve">accurate and complete </w:t>
      </w:r>
      <w:r>
        <w:t>at the time it is provided.</w:t>
      </w:r>
    </w:p>
    <w:p w14:paraId="64636209" w14:textId="77777777" w:rsidR="00263DE5" w:rsidRDefault="00263DE5" w:rsidP="00263DE5">
      <w:pPr>
        <w:pStyle w:val="Heading2"/>
      </w:pPr>
      <w:bookmarkStart w:id="4" w:name="_Ref460229211"/>
      <w:r>
        <w:lastRenderedPageBreak/>
        <w:t xml:space="preserve">Registration </w:t>
      </w:r>
      <w:r w:rsidR="006503D4">
        <w:t xml:space="preserve">as a business user of the </w:t>
      </w:r>
      <w:r w:rsidR="00EB7768">
        <w:t xml:space="preserve">Australia </w:t>
      </w:r>
      <w:r w:rsidR="006503D4">
        <w:t>DVS</w:t>
      </w:r>
      <w:bookmarkEnd w:id="4"/>
    </w:p>
    <w:p w14:paraId="53B4E349" w14:textId="77777777" w:rsidR="00BE0E7E" w:rsidRPr="00356BA5" w:rsidRDefault="00BE0E7E" w:rsidP="00356BA5">
      <w:pPr>
        <w:pStyle w:val="Heading3"/>
      </w:pPr>
      <w:r>
        <w:t xml:space="preserve">This clause </w:t>
      </w:r>
      <w:r>
        <w:fldChar w:fldCharType="begin"/>
      </w:r>
      <w:r>
        <w:instrText xml:space="preserve"> REF _Ref460229211 \w \h </w:instrText>
      </w:r>
      <w:r>
        <w:fldChar w:fldCharType="separate"/>
      </w:r>
      <w:r w:rsidR="003C444B">
        <w:t>4.2</w:t>
      </w:r>
      <w:r>
        <w:fldChar w:fldCharType="end"/>
      </w:r>
      <w:r>
        <w:t xml:space="preserve"> applies only if </w:t>
      </w:r>
      <w:r w:rsidR="00D10032">
        <w:t xml:space="preserve">RapidID </w:t>
      </w:r>
      <w:r w:rsidR="00CF28FC">
        <w:t xml:space="preserve">approves </w:t>
      </w:r>
      <w:r w:rsidR="00D10032">
        <w:t xml:space="preserve">the User </w:t>
      </w:r>
      <w:r w:rsidR="00CF28FC">
        <w:t xml:space="preserve">for </w:t>
      </w:r>
      <w:r>
        <w:t xml:space="preserve">access </w:t>
      </w:r>
      <w:r w:rsidR="008F64DE">
        <w:t xml:space="preserve">to </w:t>
      </w:r>
      <w:r>
        <w:t>the Australia DVS.</w:t>
      </w:r>
    </w:p>
    <w:p w14:paraId="5D805690" w14:textId="77777777" w:rsidR="00BD4A4D" w:rsidRDefault="006503D4" w:rsidP="00263DE5">
      <w:pPr>
        <w:pStyle w:val="Heading3"/>
      </w:pPr>
      <w:bookmarkStart w:id="5" w:name="_Ref457905124"/>
      <w:r>
        <w:t>The User authorises RapidID to</w:t>
      </w:r>
      <w:r w:rsidR="00BD4A4D">
        <w:t>:</w:t>
      </w:r>
      <w:bookmarkEnd w:id="5"/>
    </w:p>
    <w:p w14:paraId="1F85B37F" w14:textId="77777777" w:rsidR="00BD4A4D" w:rsidRDefault="006503D4" w:rsidP="00BD4A4D">
      <w:pPr>
        <w:pStyle w:val="Heading4"/>
      </w:pPr>
      <w:r>
        <w:t xml:space="preserve">register the User as a business user of the </w:t>
      </w:r>
      <w:r w:rsidR="00EB7768">
        <w:t xml:space="preserve">Australia </w:t>
      </w:r>
      <w:r>
        <w:t>DVS</w:t>
      </w:r>
      <w:r w:rsidR="00BD4A4D">
        <w:t>;</w:t>
      </w:r>
      <w:r>
        <w:t xml:space="preserve"> </w:t>
      </w:r>
      <w:r w:rsidR="00BD4A4D">
        <w:t>and</w:t>
      </w:r>
    </w:p>
    <w:p w14:paraId="6743D92A" w14:textId="77777777" w:rsidR="00BD4A4D" w:rsidRDefault="00BD4A4D" w:rsidP="00BD4A4D">
      <w:pPr>
        <w:pStyle w:val="Heading4"/>
      </w:pPr>
      <w:r>
        <w:t xml:space="preserve">enter into the </w:t>
      </w:r>
      <w:r w:rsidR="00EB7768">
        <w:t xml:space="preserve">Australia </w:t>
      </w:r>
      <w:r>
        <w:t>DVS Business User Agreement as agent for the User,</w:t>
      </w:r>
    </w:p>
    <w:p w14:paraId="30EF0BC8" w14:textId="77777777" w:rsidR="006503D4" w:rsidRDefault="006503D4" w:rsidP="00BD4A4D">
      <w:pPr>
        <w:pStyle w:val="IndentParaLevel2"/>
      </w:pPr>
      <w:r>
        <w:t>using the User Information.</w:t>
      </w:r>
    </w:p>
    <w:p w14:paraId="5DA3C43B" w14:textId="77777777" w:rsidR="00F07B9A" w:rsidRDefault="00F07B9A" w:rsidP="00263DE5">
      <w:pPr>
        <w:pStyle w:val="Heading3"/>
      </w:pPr>
      <w:r>
        <w:t>The User warrants that</w:t>
      </w:r>
      <w:r w:rsidR="00BE0E7E" w:rsidRPr="00BE0E7E">
        <w:t xml:space="preserve"> </w:t>
      </w:r>
      <w:r w:rsidR="00BE0E7E">
        <w:t>the User has read and understood the terms and conditions of the Australia DVS Business User Agreement.</w:t>
      </w:r>
      <w:r w:rsidR="00356BA5">
        <w:t xml:space="preserve"> </w:t>
      </w:r>
    </w:p>
    <w:p w14:paraId="6EABFDB2" w14:textId="77777777" w:rsidR="002E358B" w:rsidRDefault="002E358B" w:rsidP="002E358B">
      <w:pPr>
        <w:pStyle w:val="Heading3"/>
      </w:pPr>
      <w:r>
        <w:t>The User warrants that at all times during this agreement:</w:t>
      </w:r>
    </w:p>
    <w:p w14:paraId="573095F1" w14:textId="77777777" w:rsidR="00FB0C24" w:rsidRDefault="00FB0C24" w:rsidP="00F07B9A">
      <w:pPr>
        <w:pStyle w:val="Heading4"/>
      </w:pPr>
      <w:r>
        <w:t>the User is carrying on business in Australia or New Zealand and is subject to Australian or New Zealand law;</w:t>
      </w:r>
    </w:p>
    <w:p w14:paraId="7DF51730" w14:textId="77777777" w:rsidR="00FB0C24" w:rsidRDefault="00FB0C24" w:rsidP="00F07B9A">
      <w:pPr>
        <w:pStyle w:val="Heading4"/>
      </w:pPr>
      <w:r>
        <w:t xml:space="preserve">the User is subject to the </w:t>
      </w:r>
      <w:r w:rsidRPr="00B45EE9">
        <w:t>Australian Privacy Act or the New Zealand Privacy Act</w:t>
      </w:r>
      <w:r>
        <w:t>;</w:t>
      </w:r>
      <w:r w:rsidR="002E358B">
        <w:t xml:space="preserve"> and</w:t>
      </w:r>
    </w:p>
    <w:p w14:paraId="3E878812" w14:textId="77777777" w:rsidR="00900988" w:rsidRDefault="00FB0C24" w:rsidP="00900988">
      <w:pPr>
        <w:pStyle w:val="Heading4"/>
      </w:pPr>
      <w:r w:rsidRPr="00D3485A">
        <w:t>the User meets all requirements and complies with all guidelines advised by the Commonwealth in order to be considered a 'regulated entity' by the Commonwealth</w:t>
      </w:r>
      <w:r w:rsidR="00900988">
        <w:t xml:space="preserve"> (as set out in the DVS Commercial Service: Access Policy document).</w:t>
      </w:r>
    </w:p>
    <w:p w14:paraId="707BE949" w14:textId="77777777" w:rsidR="00BD4A4D" w:rsidRDefault="00BD4A4D" w:rsidP="00D72406">
      <w:pPr>
        <w:pStyle w:val="Heading3"/>
      </w:pPr>
      <w:r>
        <w:t xml:space="preserve">The User will comply with the </w:t>
      </w:r>
      <w:r w:rsidR="00EB7768">
        <w:t xml:space="preserve">Australia </w:t>
      </w:r>
      <w:r>
        <w:t>DVS Business User Agreement.</w:t>
      </w:r>
    </w:p>
    <w:p w14:paraId="5CB1920D" w14:textId="77777777" w:rsidR="005219DE" w:rsidRDefault="005219DE" w:rsidP="00D72406">
      <w:pPr>
        <w:pStyle w:val="Heading3"/>
      </w:pPr>
      <w:r>
        <w:t>If the Commonwealth conducts any audit or verification process to verify your compliance with the Australia DVS Business User Agreement, you authorise the Commonwealth to provide any information relating to that process to RapidID.</w:t>
      </w:r>
    </w:p>
    <w:p w14:paraId="233CD25E" w14:textId="77777777" w:rsidR="00BD4A4D" w:rsidRDefault="00BD4A4D" w:rsidP="00BD4A4D">
      <w:pPr>
        <w:pStyle w:val="Heading3"/>
      </w:pPr>
      <w:r>
        <w:t>The User agrees that any disclaimer, exclusion, limitation of liability or indemnity in this agreement is also for the benefit of the Commonwealth.</w:t>
      </w:r>
    </w:p>
    <w:p w14:paraId="6F5F2B39" w14:textId="77777777" w:rsidR="00EF424A" w:rsidRDefault="00EF424A" w:rsidP="00356BA5">
      <w:pPr>
        <w:pStyle w:val="Heading2"/>
      </w:pPr>
      <w:bookmarkStart w:id="6" w:name="_Ref460233515"/>
      <w:r>
        <w:t>Approval for the New Zealand Confirmation Service</w:t>
      </w:r>
      <w:bookmarkEnd w:id="6"/>
    </w:p>
    <w:p w14:paraId="310A2A0F" w14:textId="77777777" w:rsidR="00EF424A" w:rsidRDefault="00061707">
      <w:pPr>
        <w:pStyle w:val="Heading3"/>
      </w:pPr>
      <w:r>
        <w:t xml:space="preserve">This clause </w:t>
      </w:r>
      <w:r>
        <w:fldChar w:fldCharType="begin"/>
      </w:r>
      <w:r>
        <w:instrText xml:space="preserve"> REF _Ref460233515 \w \h </w:instrText>
      </w:r>
      <w:r>
        <w:fldChar w:fldCharType="separate"/>
      </w:r>
      <w:r w:rsidR="003C444B">
        <w:t>4.3</w:t>
      </w:r>
      <w:r>
        <w:fldChar w:fldCharType="end"/>
      </w:r>
      <w:r>
        <w:t xml:space="preserve"> applies only if </w:t>
      </w:r>
      <w:r w:rsidR="00D10032">
        <w:t xml:space="preserve">RapidID </w:t>
      </w:r>
      <w:r w:rsidR="00CF28FC">
        <w:t xml:space="preserve">approves </w:t>
      </w:r>
      <w:r w:rsidR="008F64DE">
        <w:t xml:space="preserve">the User </w:t>
      </w:r>
      <w:r w:rsidR="00CF28FC">
        <w:t xml:space="preserve">for </w:t>
      </w:r>
      <w:r>
        <w:t xml:space="preserve">access </w:t>
      </w:r>
      <w:r w:rsidR="008F64DE">
        <w:t xml:space="preserve">to </w:t>
      </w:r>
      <w:r>
        <w:t>the New Zealand Confirmation Service.</w:t>
      </w:r>
    </w:p>
    <w:p w14:paraId="6DFC6121" w14:textId="77777777" w:rsidR="00061707" w:rsidRDefault="00061707">
      <w:pPr>
        <w:pStyle w:val="Heading3"/>
      </w:pPr>
      <w:bookmarkStart w:id="7" w:name="_Ref460242096"/>
      <w:r>
        <w:t>The User authorises RapidID to seek approval for the User to access the New Zealand Confirmation Service.</w:t>
      </w:r>
      <w:bookmarkEnd w:id="7"/>
    </w:p>
    <w:p w14:paraId="06272D79" w14:textId="77777777" w:rsidR="00061707" w:rsidRDefault="00061707">
      <w:pPr>
        <w:pStyle w:val="Heading3"/>
      </w:pPr>
      <w:r>
        <w:t xml:space="preserve">The User acknowledges that it will not be able to access the New Zealand Confirmation Service until it has been approved by </w:t>
      </w:r>
      <w:r w:rsidR="00702180">
        <w:t>a</w:t>
      </w:r>
      <w:r>
        <w:t xml:space="preserve"> </w:t>
      </w:r>
      <w:r w:rsidRPr="00702180">
        <w:t>Responsible Official</w:t>
      </w:r>
      <w:r>
        <w:t xml:space="preserve"> for that service.</w:t>
      </w:r>
    </w:p>
    <w:p w14:paraId="1542BB19" w14:textId="5F49F0C7" w:rsidR="003F4EC4" w:rsidRDefault="003F4EC4" w:rsidP="00774141">
      <w:pPr>
        <w:pStyle w:val="Heading2"/>
      </w:pPr>
      <w:bookmarkStart w:id="8" w:name="_Ref448372"/>
      <w:r>
        <w:t>Access to credit header data</w:t>
      </w:r>
      <w:bookmarkEnd w:id="8"/>
    </w:p>
    <w:p w14:paraId="3C107AF6" w14:textId="15264ACB" w:rsidR="003F4EC4" w:rsidRPr="003F4EC4" w:rsidRDefault="003F4EC4" w:rsidP="00774141">
      <w:pPr>
        <w:pStyle w:val="IndentParaLevel1"/>
      </w:pPr>
      <w:r>
        <w:t xml:space="preserve">The terms in </w:t>
      </w:r>
      <w:r>
        <w:fldChar w:fldCharType="begin"/>
      </w:r>
      <w:r>
        <w:instrText xml:space="preserve"> REF _Ref446690 \w \h </w:instrText>
      </w:r>
      <w:r>
        <w:fldChar w:fldCharType="separate"/>
      </w:r>
      <w:r w:rsidR="003C444B">
        <w:t>Annexure 1</w:t>
      </w:r>
      <w:r>
        <w:fldChar w:fldCharType="end"/>
      </w:r>
      <w:r>
        <w:t xml:space="preserve"> apply if RapidID approves the User for access to credit header data.</w:t>
      </w:r>
    </w:p>
    <w:p w14:paraId="28081F73" w14:textId="77777777" w:rsidR="002E358B" w:rsidRDefault="002E358B" w:rsidP="002E358B">
      <w:pPr>
        <w:pStyle w:val="Heading2"/>
      </w:pPr>
      <w:r>
        <w:t>RapidID account</w:t>
      </w:r>
    </w:p>
    <w:p w14:paraId="5AAB43DC" w14:textId="77777777" w:rsidR="00CB567D" w:rsidRDefault="002E358B" w:rsidP="00CB567D">
      <w:pPr>
        <w:pStyle w:val="Heading3"/>
      </w:pPr>
      <w:r>
        <w:t xml:space="preserve">RapidID will create a </w:t>
      </w:r>
      <w:r w:rsidR="007A527B">
        <w:t xml:space="preserve">RapidID </w:t>
      </w:r>
      <w:r>
        <w:t>account for the User</w:t>
      </w:r>
      <w:r w:rsidR="00CB567D">
        <w:t>.  The User will be responsible for appointing User</w:t>
      </w:r>
      <w:r>
        <w:t xml:space="preserve"> Representative</w:t>
      </w:r>
      <w:r w:rsidR="00CB567D">
        <w:t>s</w:t>
      </w:r>
      <w:r w:rsidR="007F7949">
        <w:t xml:space="preserve"> </w:t>
      </w:r>
      <w:r w:rsidR="00201550">
        <w:t xml:space="preserve">to use, and </w:t>
      </w:r>
      <w:r w:rsidR="00CB567D">
        <w:t>manage</w:t>
      </w:r>
      <w:r w:rsidR="007F7949">
        <w:t xml:space="preserve"> the User's use of</w:t>
      </w:r>
      <w:r w:rsidR="00201550">
        <w:t>,</w:t>
      </w:r>
      <w:r w:rsidR="007F7949">
        <w:t xml:space="preserve"> the Service.</w:t>
      </w:r>
    </w:p>
    <w:p w14:paraId="77573AE4" w14:textId="77777777" w:rsidR="007F7949" w:rsidRDefault="00CB567D" w:rsidP="00CB567D">
      <w:pPr>
        <w:pStyle w:val="Heading3"/>
      </w:pPr>
      <w:r>
        <w:t>The User must ensure any account</w:t>
      </w:r>
      <w:r w:rsidR="007F7949">
        <w:t xml:space="preserve"> access information </w:t>
      </w:r>
      <w:r>
        <w:t>provided to</w:t>
      </w:r>
      <w:r w:rsidR="00201550">
        <w:t>,</w:t>
      </w:r>
      <w:r>
        <w:t xml:space="preserve"> or created by</w:t>
      </w:r>
      <w:r w:rsidR="00201550">
        <w:t>,</w:t>
      </w:r>
      <w:r>
        <w:t xml:space="preserve"> a User Representative </w:t>
      </w:r>
      <w:r w:rsidR="007F7949">
        <w:t>is kept c</w:t>
      </w:r>
      <w:r w:rsidR="00201550">
        <w:t>onfidential and only used by that</w:t>
      </w:r>
      <w:r w:rsidR="007F7949">
        <w:t xml:space="preserve"> User Representative.</w:t>
      </w:r>
    </w:p>
    <w:p w14:paraId="687B3336" w14:textId="77777777" w:rsidR="00CB567D" w:rsidRDefault="00CB567D" w:rsidP="00CB567D">
      <w:pPr>
        <w:pStyle w:val="Heading3"/>
      </w:pPr>
      <w:r>
        <w:t>The User is responsible for acts of User Representatives</w:t>
      </w:r>
      <w:r w:rsidR="00201550">
        <w:t>,</w:t>
      </w:r>
      <w:r>
        <w:t xml:space="preserve"> </w:t>
      </w:r>
      <w:r w:rsidR="00201550">
        <w:t xml:space="preserve">and any other person who accesses the Service using access information of a User Representative (whether authorised or not), </w:t>
      </w:r>
      <w:r>
        <w:t>as though they were acts of the User.</w:t>
      </w:r>
    </w:p>
    <w:p w14:paraId="59689E85" w14:textId="77777777" w:rsidR="00263DE5" w:rsidRPr="00145891" w:rsidRDefault="00263DE5" w:rsidP="007F7949">
      <w:pPr>
        <w:pStyle w:val="Heading2"/>
      </w:pPr>
      <w:bookmarkStart w:id="9" w:name="_Ref508872447"/>
      <w:r w:rsidRPr="00145891">
        <w:t>Implementation</w:t>
      </w:r>
      <w:bookmarkEnd w:id="9"/>
    </w:p>
    <w:p w14:paraId="1D96307B" w14:textId="508B9E3E" w:rsidR="00660D3B" w:rsidRDefault="00660D3B" w:rsidP="00263DE5">
      <w:pPr>
        <w:pStyle w:val="Heading3"/>
      </w:pPr>
      <w:r>
        <w:t>The Service can be used by manually entering identity and document information</w:t>
      </w:r>
      <w:r w:rsidR="008B1B77">
        <w:t xml:space="preserve"> through the RapidID website.  </w:t>
      </w:r>
      <w:r w:rsidR="008C5A0F">
        <w:t>S</w:t>
      </w:r>
      <w:r w:rsidR="00D10032">
        <w:t xml:space="preserve">ubject to this clause </w:t>
      </w:r>
      <w:r w:rsidR="00D10032">
        <w:fldChar w:fldCharType="begin"/>
      </w:r>
      <w:r w:rsidR="00D10032">
        <w:instrText xml:space="preserve"> REF _Ref508872447 \w \h </w:instrText>
      </w:r>
      <w:r w:rsidR="00D10032">
        <w:fldChar w:fldCharType="separate"/>
      </w:r>
      <w:r w:rsidR="003C444B">
        <w:t>4.6</w:t>
      </w:r>
      <w:r w:rsidR="00D10032">
        <w:fldChar w:fldCharType="end"/>
      </w:r>
      <w:r w:rsidR="00D10032">
        <w:t xml:space="preserve"> </w:t>
      </w:r>
      <w:r w:rsidR="008B1B77">
        <w:t xml:space="preserve">the Service can </w:t>
      </w:r>
      <w:r w:rsidR="00D10032">
        <w:t xml:space="preserve">also </w:t>
      </w:r>
      <w:r w:rsidR="008B1B77">
        <w:t xml:space="preserve">be used </w:t>
      </w:r>
      <w:r>
        <w:t>by transmitting identity and document information elec</w:t>
      </w:r>
      <w:r w:rsidR="00457477">
        <w:t>tronically to RapidID through a Software</w:t>
      </w:r>
      <w:r w:rsidR="008B1B77">
        <w:t xml:space="preserve"> Interface.</w:t>
      </w:r>
    </w:p>
    <w:p w14:paraId="25CEA232" w14:textId="77777777" w:rsidR="00145891" w:rsidRDefault="00145891" w:rsidP="00263DE5">
      <w:pPr>
        <w:pStyle w:val="Heading3"/>
      </w:pPr>
      <w:r w:rsidRPr="00145891">
        <w:t xml:space="preserve">RapidID </w:t>
      </w:r>
      <w:r>
        <w:t xml:space="preserve">will provide </w:t>
      </w:r>
      <w:r w:rsidR="008B4A6F">
        <w:t xml:space="preserve">or make available to </w:t>
      </w:r>
      <w:r>
        <w:t>the User:</w:t>
      </w:r>
    </w:p>
    <w:p w14:paraId="033124E5" w14:textId="77777777" w:rsidR="00145891" w:rsidRDefault="00145891" w:rsidP="00145891">
      <w:pPr>
        <w:pStyle w:val="Heading4"/>
      </w:pPr>
      <w:r>
        <w:t xml:space="preserve">specifications for the </w:t>
      </w:r>
      <w:r w:rsidR="00457477">
        <w:t xml:space="preserve">Software </w:t>
      </w:r>
      <w:r>
        <w:t>Interface;</w:t>
      </w:r>
    </w:p>
    <w:p w14:paraId="0F6118AC" w14:textId="77777777" w:rsidR="00145891" w:rsidRDefault="00145891" w:rsidP="00145891">
      <w:pPr>
        <w:pStyle w:val="Heading4"/>
      </w:pPr>
      <w:r>
        <w:t xml:space="preserve">access to test </w:t>
      </w:r>
      <w:r w:rsidR="00A12496">
        <w:t xml:space="preserve">and sandpit </w:t>
      </w:r>
      <w:r>
        <w:t>environment</w:t>
      </w:r>
      <w:r w:rsidR="004E6894">
        <w:t>s</w:t>
      </w:r>
      <w:r>
        <w:t xml:space="preserve"> for the Service;</w:t>
      </w:r>
    </w:p>
    <w:p w14:paraId="1AFC29CC" w14:textId="77777777" w:rsidR="00145891" w:rsidRDefault="00145891" w:rsidP="00145891">
      <w:pPr>
        <w:pStyle w:val="Heading4"/>
      </w:pPr>
      <w:r>
        <w:t>test data</w:t>
      </w:r>
      <w:r w:rsidR="0085227A">
        <w:t xml:space="preserve"> and acceptance </w:t>
      </w:r>
      <w:r w:rsidR="007A527B">
        <w:t xml:space="preserve">test </w:t>
      </w:r>
      <w:r w:rsidR="0085227A">
        <w:t>criteria</w:t>
      </w:r>
      <w:r>
        <w:t>; and</w:t>
      </w:r>
    </w:p>
    <w:p w14:paraId="56DC4123" w14:textId="77777777" w:rsidR="00145891" w:rsidRDefault="00145891" w:rsidP="00145891">
      <w:pPr>
        <w:pStyle w:val="Heading4"/>
      </w:pPr>
      <w:bookmarkStart w:id="10" w:name="_Ref457901971"/>
      <w:r>
        <w:t xml:space="preserve">assistance </w:t>
      </w:r>
      <w:r w:rsidR="0085227A">
        <w:t xml:space="preserve">reasonably </w:t>
      </w:r>
      <w:r>
        <w:t xml:space="preserve">requested by the User to build and test the </w:t>
      </w:r>
      <w:r w:rsidR="00457477">
        <w:t xml:space="preserve">Software </w:t>
      </w:r>
      <w:r>
        <w:t>Interface.</w:t>
      </w:r>
      <w:bookmarkEnd w:id="10"/>
    </w:p>
    <w:p w14:paraId="5ABBC73C" w14:textId="77777777" w:rsidR="00145891" w:rsidRDefault="00145891" w:rsidP="00145891">
      <w:pPr>
        <w:pStyle w:val="Heading3"/>
      </w:pPr>
      <w:bookmarkStart w:id="11" w:name="_Ref457902273"/>
      <w:r>
        <w:lastRenderedPageBreak/>
        <w:t xml:space="preserve">The User is responsible for building and testing the </w:t>
      </w:r>
      <w:r w:rsidR="00457477">
        <w:t xml:space="preserve">Software </w:t>
      </w:r>
      <w:r>
        <w:t>Interface</w:t>
      </w:r>
      <w:r w:rsidR="0085227A">
        <w:t xml:space="preserve"> in accordance with the specifications provided by RapidID, so that the </w:t>
      </w:r>
      <w:r w:rsidR="00457477">
        <w:t xml:space="preserve">Software </w:t>
      </w:r>
      <w:r w:rsidR="0085227A">
        <w:t xml:space="preserve">Interface meets the acceptance </w:t>
      </w:r>
      <w:r w:rsidR="007A527B">
        <w:t xml:space="preserve">test </w:t>
      </w:r>
      <w:r w:rsidR="0085227A">
        <w:t>criteria</w:t>
      </w:r>
      <w:r>
        <w:t>.</w:t>
      </w:r>
      <w:bookmarkEnd w:id="11"/>
    </w:p>
    <w:p w14:paraId="70D73BBC" w14:textId="71ED7EFC" w:rsidR="0085227A" w:rsidRDefault="0085227A" w:rsidP="00145891">
      <w:pPr>
        <w:pStyle w:val="Heading3"/>
      </w:pPr>
      <w:r>
        <w:t>RapidID may conduct its own tests to determine whether the User has complied with clause</w:t>
      </w:r>
      <w:r w:rsidR="00197D92">
        <w:t xml:space="preserve"> </w:t>
      </w:r>
      <w:r w:rsidR="00197D92">
        <w:fldChar w:fldCharType="begin"/>
      </w:r>
      <w:r w:rsidR="00197D92">
        <w:instrText xml:space="preserve"> REF _Ref457902273 \w \h </w:instrText>
      </w:r>
      <w:r w:rsidR="00197D92">
        <w:fldChar w:fldCharType="separate"/>
      </w:r>
      <w:r w:rsidR="003C444B">
        <w:t>4.6(c)</w:t>
      </w:r>
      <w:r w:rsidR="00197D92">
        <w:fldChar w:fldCharType="end"/>
      </w:r>
      <w:r>
        <w:t xml:space="preserve">.  RapidID is not required to provide the User with live access to the Service </w:t>
      </w:r>
      <w:r w:rsidR="00660D3B">
        <w:t xml:space="preserve">via the </w:t>
      </w:r>
      <w:r w:rsidR="00457477">
        <w:t xml:space="preserve">Software </w:t>
      </w:r>
      <w:r w:rsidR="00660D3B">
        <w:t xml:space="preserve">Interface </w:t>
      </w:r>
      <w:r>
        <w:t xml:space="preserve">until RapidID is satisfied the User has complied with clause </w:t>
      </w:r>
      <w:r w:rsidR="00197D92">
        <w:fldChar w:fldCharType="begin"/>
      </w:r>
      <w:r w:rsidR="00197D92">
        <w:instrText xml:space="preserve"> REF _Ref457902273 \w \h </w:instrText>
      </w:r>
      <w:r w:rsidR="00197D92">
        <w:fldChar w:fldCharType="separate"/>
      </w:r>
      <w:r w:rsidR="003C444B">
        <w:t>4.6(c)</w:t>
      </w:r>
      <w:r w:rsidR="00197D92">
        <w:fldChar w:fldCharType="end"/>
      </w:r>
      <w:r w:rsidR="00197D92">
        <w:t xml:space="preserve">. </w:t>
      </w:r>
    </w:p>
    <w:p w14:paraId="0C1B8D91" w14:textId="77777777" w:rsidR="003A5417" w:rsidRDefault="00263DE5" w:rsidP="00FC151A">
      <w:pPr>
        <w:pStyle w:val="Heading1"/>
      </w:pPr>
      <w:r>
        <w:t>Use of the Service</w:t>
      </w:r>
    </w:p>
    <w:p w14:paraId="1812A74E" w14:textId="77777777" w:rsidR="0086191D" w:rsidRDefault="0086191D" w:rsidP="0086191D">
      <w:pPr>
        <w:pStyle w:val="Heading2"/>
      </w:pPr>
      <w:r>
        <w:t>Provision of Service</w:t>
      </w:r>
    </w:p>
    <w:p w14:paraId="1EA91495" w14:textId="77777777" w:rsidR="0086191D" w:rsidRDefault="0086191D" w:rsidP="00323179">
      <w:pPr>
        <w:pStyle w:val="IndentParaLevel1"/>
      </w:pPr>
      <w:r>
        <w:t>Subject to this agreement, RapidID will provide the User with access to the Service.</w:t>
      </w:r>
    </w:p>
    <w:p w14:paraId="57876946" w14:textId="77777777" w:rsidR="00D419D5" w:rsidRDefault="00D419D5" w:rsidP="00356BA5">
      <w:pPr>
        <w:pStyle w:val="Heading2"/>
      </w:pPr>
      <w:r>
        <w:t>Restrictions on use</w:t>
      </w:r>
    </w:p>
    <w:p w14:paraId="00DE97C6" w14:textId="77777777" w:rsidR="00D419D5" w:rsidRDefault="00D419D5">
      <w:pPr>
        <w:pStyle w:val="IndentParaLevel1"/>
      </w:pPr>
      <w:r>
        <w:t>The User must only access and use the Service:</w:t>
      </w:r>
    </w:p>
    <w:p w14:paraId="76712546" w14:textId="77777777" w:rsidR="00D419D5" w:rsidRDefault="00D419D5" w:rsidP="00356BA5">
      <w:pPr>
        <w:pStyle w:val="Heading3"/>
      </w:pPr>
      <w:r>
        <w:t>for its own internal purposes; and</w:t>
      </w:r>
    </w:p>
    <w:p w14:paraId="6DAFDDEC" w14:textId="77777777" w:rsidR="00D419D5" w:rsidRPr="00356BA5" w:rsidRDefault="00D419D5" w:rsidP="00356BA5">
      <w:pPr>
        <w:pStyle w:val="Heading3"/>
      </w:pPr>
      <w:r>
        <w:t>in accordance with applicable laws.</w:t>
      </w:r>
    </w:p>
    <w:p w14:paraId="0EE196E8" w14:textId="77777777" w:rsidR="00323179" w:rsidRDefault="00323179" w:rsidP="00323179">
      <w:pPr>
        <w:pStyle w:val="Heading2"/>
      </w:pPr>
      <w:r>
        <w:t>Service is subject to change</w:t>
      </w:r>
    </w:p>
    <w:p w14:paraId="7F66F29B" w14:textId="77777777" w:rsidR="00323179" w:rsidRDefault="00323179" w:rsidP="00323179">
      <w:pPr>
        <w:pStyle w:val="IndentParaLevel1"/>
      </w:pPr>
      <w:r>
        <w:t>The Service may be upgraded and its features, functionality and other characteristics may change from time to time.  RapidID will endeavour to provide reasonable noti</w:t>
      </w:r>
      <w:r w:rsidR="007A527B">
        <w:t>ce</w:t>
      </w:r>
      <w:r>
        <w:t xml:space="preserve"> of changes that RapidID considers are not routine and should be advised to the User.  The User acknowledges that it may not be reasonably possible to provide notice in all circumstances and that in no event wi</w:t>
      </w:r>
      <w:r w:rsidR="007A527B">
        <w:t>ll</w:t>
      </w:r>
      <w:r>
        <w:t xml:space="preserve"> RapidID be obliged to provide notice exceeding 14 days.</w:t>
      </w:r>
    </w:p>
    <w:p w14:paraId="2B762A95" w14:textId="77777777" w:rsidR="00323179" w:rsidRPr="00B45EE9" w:rsidRDefault="00323179" w:rsidP="00323179">
      <w:pPr>
        <w:pStyle w:val="Heading2"/>
      </w:pPr>
      <w:r w:rsidRPr="00B45EE9">
        <w:t>Service is provided 'as is' and 'as available'</w:t>
      </w:r>
    </w:p>
    <w:p w14:paraId="6F4C5CC9" w14:textId="77777777" w:rsidR="001C382E" w:rsidRPr="00B45EE9" w:rsidRDefault="00E43894" w:rsidP="00B45EE9">
      <w:pPr>
        <w:pStyle w:val="IndentParaLevel1"/>
      </w:pPr>
      <w:r w:rsidRPr="00B45EE9">
        <w:t>To the extent permitted by law,</w:t>
      </w:r>
      <w:r w:rsidR="006A0182" w:rsidRPr="00B45EE9">
        <w:t xml:space="preserve"> t</w:t>
      </w:r>
      <w:r w:rsidR="009067C4" w:rsidRPr="00B45EE9">
        <w:t xml:space="preserve">he User </w:t>
      </w:r>
      <w:r w:rsidR="00676B74" w:rsidRPr="00B45EE9">
        <w:t>acknowledges</w:t>
      </w:r>
      <w:r w:rsidR="006A0182" w:rsidRPr="00B45EE9">
        <w:t xml:space="preserve"> and agrees</w:t>
      </w:r>
      <w:r w:rsidR="001C382E" w:rsidRPr="00B45EE9">
        <w:t xml:space="preserve"> that at all times during this agreement:</w:t>
      </w:r>
    </w:p>
    <w:p w14:paraId="5F906FDF" w14:textId="77777777" w:rsidR="00537B78" w:rsidRPr="00B45EE9" w:rsidRDefault="006A0182" w:rsidP="00B45EE9">
      <w:pPr>
        <w:pStyle w:val="Heading3"/>
      </w:pPr>
      <w:r w:rsidRPr="00B45EE9">
        <w:t>the User's access to and use of the Service is on an 'as is' and 'as available' basis;</w:t>
      </w:r>
    </w:p>
    <w:p w14:paraId="4320AABC" w14:textId="77777777" w:rsidR="00676B74" w:rsidRPr="00B45EE9" w:rsidRDefault="00E43894" w:rsidP="00B45EE9">
      <w:pPr>
        <w:pStyle w:val="Heading3"/>
      </w:pPr>
      <w:r w:rsidRPr="00B45EE9">
        <w:t>t</w:t>
      </w:r>
      <w:r w:rsidR="006A0182" w:rsidRPr="00B45EE9">
        <w:t xml:space="preserve">he User </w:t>
      </w:r>
      <w:r w:rsidR="00676B74" w:rsidRPr="00B45EE9">
        <w:t>will ensure its business processes and operations will be conducted satisfactorily</w:t>
      </w:r>
      <w:r w:rsidR="00BE7762" w:rsidRPr="00B45EE9">
        <w:t xml:space="preserve"> notwithstanding the </w:t>
      </w:r>
      <w:r w:rsidR="007A527B">
        <w:t xml:space="preserve">Service </w:t>
      </w:r>
      <w:r w:rsidR="00BE7762" w:rsidRPr="00B45EE9">
        <w:t>being subject to faults, errors, interruption, breakdown or be partially or fully unavailable for any reason;</w:t>
      </w:r>
    </w:p>
    <w:p w14:paraId="5742B747" w14:textId="104BA7A6" w:rsidR="00537B78" w:rsidRDefault="00BE7762" w:rsidP="00B45EE9">
      <w:pPr>
        <w:pStyle w:val="Heading3"/>
      </w:pPr>
      <w:r w:rsidRPr="00B45EE9">
        <w:t>any information</w:t>
      </w:r>
      <w:r w:rsidR="009067C4" w:rsidRPr="00B45EE9">
        <w:t xml:space="preserve"> provided by</w:t>
      </w:r>
      <w:r w:rsidRPr="00B45EE9">
        <w:t xml:space="preserve"> </w:t>
      </w:r>
      <w:r w:rsidR="007A527B">
        <w:t xml:space="preserve">RapidID </w:t>
      </w:r>
      <w:r w:rsidRPr="00B45EE9">
        <w:t>regarding t</w:t>
      </w:r>
      <w:r w:rsidR="008E536C" w:rsidRPr="00B45EE9">
        <w:t xml:space="preserve">he availability, performance, </w:t>
      </w:r>
      <w:r w:rsidRPr="00B45EE9">
        <w:t>service levels or characteristics relating to the</w:t>
      </w:r>
      <w:r w:rsidR="007A527B">
        <w:t xml:space="preserve"> Service</w:t>
      </w:r>
      <w:r w:rsidRPr="00B45EE9">
        <w:t xml:space="preserve"> are </w:t>
      </w:r>
      <w:r w:rsidR="009067C4" w:rsidRPr="00B45EE9">
        <w:t>non-contractual statements of intent</w:t>
      </w:r>
      <w:r w:rsidRPr="00B45EE9">
        <w:t xml:space="preserve"> and do not constitute a </w:t>
      </w:r>
      <w:r w:rsidR="00FD355B">
        <w:t>re</w:t>
      </w:r>
      <w:r w:rsidRPr="00B45EE9">
        <w:t>presentation or warranty of any kind</w:t>
      </w:r>
      <w:r w:rsidR="00537B78">
        <w:t>; and</w:t>
      </w:r>
    </w:p>
    <w:p w14:paraId="357DF57C" w14:textId="77777777" w:rsidR="006A0182" w:rsidRPr="00B45EE9" w:rsidRDefault="00537B78" w:rsidP="00B45EE9">
      <w:pPr>
        <w:pStyle w:val="Heading3"/>
      </w:pPr>
      <w:r>
        <w:t>the Service is provided based on information provided to RapidID by third parties and RapidID does not independently verify the accuracy or completeness of that information</w:t>
      </w:r>
      <w:r w:rsidR="00E43894" w:rsidRPr="00B45EE9">
        <w:t xml:space="preserve">. </w:t>
      </w:r>
    </w:p>
    <w:p w14:paraId="3C3F75F5" w14:textId="77777777" w:rsidR="00323179" w:rsidRDefault="00323179" w:rsidP="00323179">
      <w:pPr>
        <w:pStyle w:val="Heading2"/>
      </w:pPr>
      <w:r>
        <w:t>User facilities</w:t>
      </w:r>
    </w:p>
    <w:p w14:paraId="699CFEA9" w14:textId="77777777" w:rsidR="0086191D" w:rsidRDefault="0086191D" w:rsidP="0086191D">
      <w:pPr>
        <w:pStyle w:val="IndentParaLevel1"/>
      </w:pPr>
      <w:r>
        <w:t xml:space="preserve">The User must provide </w:t>
      </w:r>
      <w:r w:rsidR="00323179">
        <w:t>everything</w:t>
      </w:r>
      <w:r>
        <w:t xml:space="preserve"> it needs to access and use the Service, and ensure that its equipment and facilities are properly configured and otherwise meet all relevant requirements notified by RapidID.</w:t>
      </w:r>
    </w:p>
    <w:p w14:paraId="46E27E3F" w14:textId="77777777" w:rsidR="007A527B" w:rsidRDefault="007A527B" w:rsidP="00B45EE9">
      <w:pPr>
        <w:pStyle w:val="Heading2"/>
      </w:pPr>
      <w:r>
        <w:t>No interference</w:t>
      </w:r>
    </w:p>
    <w:p w14:paraId="7A122374" w14:textId="77777777" w:rsidR="007A527B" w:rsidRDefault="007A527B" w:rsidP="0086191D">
      <w:pPr>
        <w:pStyle w:val="IndentParaLevel1"/>
      </w:pPr>
      <w:r>
        <w:t>The User must not (and must not attempt to) modify, interfere with, disrupt, adversely affect or misuse the Service, or functionality provided by the Service, in any way, or interfere with or disrupt use of the Service by any other person.</w:t>
      </w:r>
      <w:r w:rsidR="00EB7768">
        <w:t xml:space="preserve">  In this clause, a reference to </w:t>
      </w:r>
      <w:r w:rsidR="00B561B1">
        <w:t xml:space="preserve">the </w:t>
      </w:r>
      <w:r w:rsidR="00EB7768">
        <w:t xml:space="preserve">Service includes </w:t>
      </w:r>
      <w:r w:rsidR="00B561B1">
        <w:t xml:space="preserve">any third party system used by RapidID to provide the Service, including </w:t>
      </w:r>
      <w:r w:rsidR="00EB7768">
        <w:t>the Australia DVS and New Zealand Confirmation Service.</w:t>
      </w:r>
    </w:p>
    <w:p w14:paraId="24E720EA" w14:textId="77777777" w:rsidR="003B20F2" w:rsidRDefault="003B20F2" w:rsidP="00356BA5">
      <w:pPr>
        <w:pStyle w:val="Heading2"/>
      </w:pPr>
      <w:r>
        <w:t>Suspension of service</w:t>
      </w:r>
    </w:p>
    <w:p w14:paraId="51E66994" w14:textId="77777777" w:rsidR="003B20F2" w:rsidRDefault="003B20F2" w:rsidP="0086191D">
      <w:pPr>
        <w:pStyle w:val="IndentParaLevel1"/>
      </w:pPr>
      <w:r>
        <w:t>RapidID</w:t>
      </w:r>
      <w:r w:rsidRPr="003B20F2">
        <w:t xml:space="preserve"> may </w:t>
      </w:r>
      <w:r>
        <w:t>suspend or restrict the User's access to some or all of the Service i</w:t>
      </w:r>
      <w:r w:rsidRPr="003B20F2">
        <w:t>f continued use may result in harm</w:t>
      </w:r>
      <w:r w:rsidR="00B561B1">
        <w:t>, interference or disruption</w:t>
      </w:r>
      <w:r w:rsidRPr="003B20F2">
        <w:t xml:space="preserve"> to the Service or </w:t>
      </w:r>
      <w:r>
        <w:t>other users.</w:t>
      </w:r>
      <w:r w:rsidRPr="003B20F2">
        <w:t xml:space="preserve"> </w:t>
      </w:r>
      <w:r>
        <w:t xml:space="preserve"> RapidID</w:t>
      </w:r>
      <w:r w:rsidRPr="003B20F2">
        <w:t xml:space="preserve"> will promptly notify </w:t>
      </w:r>
      <w:r>
        <w:t>the User</w:t>
      </w:r>
      <w:r w:rsidRPr="003B20F2">
        <w:t xml:space="preserve"> of the suspension</w:t>
      </w:r>
      <w:r>
        <w:t xml:space="preserve"> or restriction.  RapidID will restrict the scope and duration of the suspension or restriction as is reasonable in the circumstances.</w:t>
      </w:r>
    </w:p>
    <w:p w14:paraId="0F6D31EE" w14:textId="77777777" w:rsidR="00361154" w:rsidRDefault="00361154" w:rsidP="00356BA5">
      <w:pPr>
        <w:pStyle w:val="Heading2"/>
      </w:pPr>
      <w:r>
        <w:t>Audit</w:t>
      </w:r>
    </w:p>
    <w:p w14:paraId="6B211ECC" w14:textId="130EA49F" w:rsidR="00361154" w:rsidRPr="00361154" w:rsidRDefault="00361154">
      <w:pPr>
        <w:pStyle w:val="IndentParaLevel1"/>
      </w:pPr>
      <w:r>
        <w:t xml:space="preserve">The User must provide RapidID </w:t>
      </w:r>
      <w:r w:rsidR="001A4A37">
        <w:t xml:space="preserve">and its nominees </w:t>
      </w:r>
      <w:r>
        <w:t>with reasonable access to the User's systems and records for the purpose of auditing the User's compliance with this agreement.</w:t>
      </w:r>
    </w:p>
    <w:p w14:paraId="70A75FCF" w14:textId="77777777" w:rsidR="00790156" w:rsidRDefault="00790156" w:rsidP="00790156">
      <w:pPr>
        <w:pStyle w:val="Heading2"/>
      </w:pPr>
      <w:r>
        <w:t>Support</w:t>
      </w:r>
    </w:p>
    <w:p w14:paraId="60137106" w14:textId="77777777" w:rsidR="00790156" w:rsidRDefault="00790156" w:rsidP="00790156">
      <w:pPr>
        <w:pStyle w:val="IndentParaLevel1"/>
      </w:pPr>
      <w:r>
        <w:t xml:space="preserve">RapidID will provide User </w:t>
      </w:r>
      <w:r w:rsidR="004603B8">
        <w:t xml:space="preserve">Representatives </w:t>
      </w:r>
      <w:r>
        <w:t>with access to a help desk and reasonable technical support in relation to the Service.</w:t>
      </w:r>
    </w:p>
    <w:p w14:paraId="64E3D183" w14:textId="77777777" w:rsidR="00D05397" w:rsidRDefault="00D05397" w:rsidP="00356BA5">
      <w:pPr>
        <w:pStyle w:val="Heading2"/>
      </w:pPr>
      <w:r>
        <w:lastRenderedPageBreak/>
        <w:t>Alternative process</w:t>
      </w:r>
    </w:p>
    <w:p w14:paraId="12E982BB" w14:textId="77777777" w:rsidR="00D05397" w:rsidRDefault="00D05397" w:rsidP="00790156">
      <w:pPr>
        <w:pStyle w:val="IndentParaLevel1"/>
      </w:pPr>
      <w:r>
        <w:t>The User must have an alternative process</w:t>
      </w:r>
      <w:r w:rsidRPr="00D05397">
        <w:t xml:space="preserve"> for dealing with an individual whose </w:t>
      </w:r>
      <w:r>
        <w:t>i</w:t>
      </w:r>
      <w:r w:rsidRPr="00D05397">
        <w:t xml:space="preserve">dentity cannot be </w:t>
      </w:r>
      <w:r w:rsidR="004603B8">
        <w:t>verified</w:t>
      </w:r>
      <w:r w:rsidRPr="00D05397">
        <w:t xml:space="preserve"> using the </w:t>
      </w:r>
      <w:r>
        <w:t>Service.</w:t>
      </w:r>
    </w:p>
    <w:p w14:paraId="2349083E" w14:textId="77777777" w:rsidR="00BE0E7E" w:rsidRDefault="00BE0E7E" w:rsidP="00356BA5">
      <w:pPr>
        <w:pStyle w:val="Heading1"/>
      </w:pPr>
      <w:r>
        <w:t>Handling of information</w:t>
      </w:r>
    </w:p>
    <w:p w14:paraId="43CDF0DD" w14:textId="77777777" w:rsidR="00BE0E7E" w:rsidRDefault="00BE0E7E" w:rsidP="00356BA5">
      <w:pPr>
        <w:pStyle w:val="Heading2"/>
      </w:pPr>
      <w:r>
        <w:t>Requirement for consent</w:t>
      </w:r>
    </w:p>
    <w:p w14:paraId="4E9E2CEB" w14:textId="3F2D7E10" w:rsidR="00BE0E7E" w:rsidRDefault="00B866BF" w:rsidP="00356BA5">
      <w:pPr>
        <w:pStyle w:val="Heading3"/>
      </w:pPr>
      <w:bookmarkStart w:id="12" w:name="_Ref460232428"/>
      <w:r>
        <w:t>The User must ensure that each individual whose information is provided to RapidID for a</w:t>
      </w:r>
      <w:r w:rsidR="00457477">
        <w:t xml:space="preserve"> Transaction </w:t>
      </w:r>
      <w:r w:rsidR="009D7343">
        <w:t xml:space="preserve">has an existing or prospective relationship with the User and </w:t>
      </w:r>
      <w:r>
        <w:t xml:space="preserve">has </w:t>
      </w:r>
      <w:r w:rsidR="00B97EAB">
        <w:t>given express</w:t>
      </w:r>
      <w:r>
        <w:t xml:space="preserve"> consen</w:t>
      </w:r>
      <w:r w:rsidR="00B97EAB">
        <w:t>t in written or electronic form (</w:t>
      </w:r>
      <w:r w:rsidR="00B97EAB">
        <w:rPr>
          <w:b/>
        </w:rPr>
        <w:t>Consent</w:t>
      </w:r>
      <w:r w:rsidR="00B97EAB">
        <w:t xml:space="preserve">) </w:t>
      </w:r>
      <w:r>
        <w:t xml:space="preserve">to their information being used for </w:t>
      </w:r>
      <w:r w:rsidR="009D7343">
        <w:t xml:space="preserve">the </w:t>
      </w:r>
      <w:r w:rsidR="00061707">
        <w:t>purpose</w:t>
      </w:r>
      <w:bookmarkEnd w:id="12"/>
      <w:r w:rsidR="009D7343">
        <w:t xml:space="preserve"> of verifying their identity</w:t>
      </w:r>
      <w:r w:rsidR="00457477">
        <w:t>.</w:t>
      </w:r>
    </w:p>
    <w:p w14:paraId="252E1D06" w14:textId="77777777" w:rsidR="00B97EAB" w:rsidRDefault="00B97EAB" w:rsidP="00356BA5">
      <w:pPr>
        <w:pStyle w:val="Heading3"/>
      </w:pPr>
      <w:r>
        <w:t>A Consent may be given on:</w:t>
      </w:r>
    </w:p>
    <w:p w14:paraId="751C2700" w14:textId="77777777" w:rsidR="00B97EAB" w:rsidRDefault="00B97EAB" w:rsidP="00356BA5">
      <w:pPr>
        <w:pStyle w:val="Heading4"/>
      </w:pPr>
      <w:r>
        <w:t xml:space="preserve">a one-off basis (that is, for each </w:t>
      </w:r>
      <w:r w:rsidR="00457477">
        <w:t>Transaction</w:t>
      </w:r>
      <w:r>
        <w:t>); or</w:t>
      </w:r>
    </w:p>
    <w:p w14:paraId="54111134" w14:textId="77777777" w:rsidR="00B97EAB" w:rsidRDefault="00B97EAB" w:rsidP="00356BA5">
      <w:pPr>
        <w:pStyle w:val="Heading4"/>
      </w:pPr>
      <w:r>
        <w:t xml:space="preserve">an ongoing basis (that is, for a series of </w:t>
      </w:r>
      <w:r w:rsidR="00457477">
        <w:t>Transaction</w:t>
      </w:r>
      <w:r w:rsidR="00373357">
        <w:t>s</w:t>
      </w:r>
      <w:r>
        <w:t>).</w:t>
      </w:r>
    </w:p>
    <w:p w14:paraId="2DCDC871" w14:textId="77777777" w:rsidR="00B97EAB" w:rsidRDefault="00B97EAB" w:rsidP="00356BA5">
      <w:pPr>
        <w:pStyle w:val="Heading3"/>
      </w:pPr>
      <w:r>
        <w:t xml:space="preserve">The User must allow an individual to withdraw a Consent </w:t>
      </w:r>
      <w:r w:rsidR="00EF424A">
        <w:t xml:space="preserve">by notifying the User </w:t>
      </w:r>
      <w:r>
        <w:t>before:</w:t>
      </w:r>
    </w:p>
    <w:p w14:paraId="4A8F54A4" w14:textId="77777777" w:rsidR="00B97EAB" w:rsidRDefault="00B97EAB" w:rsidP="00356BA5">
      <w:pPr>
        <w:pStyle w:val="Heading4"/>
      </w:pPr>
      <w:r>
        <w:t xml:space="preserve">the </w:t>
      </w:r>
      <w:r w:rsidR="00457477">
        <w:t>Transaction</w:t>
      </w:r>
      <w:r>
        <w:t xml:space="preserve"> is carried out, in the case of a Consent given on a one-off basis; or</w:t>
      </w:r>
    </w:p>
    <w:p w14:paraId="77AEFD41" w14:textId="77777777" w:rsidR="00B97EAB" w:rsidRDefault="00B97EAB" w:rsidP="00356BA5">
      <w:pPr>
        <w:pStyle w:val="Heading4"/>
      </w:pPr>
      <w:r>
        <w:t>all of the checks, or any further checks, are carried out, in the case of a Consent given on an ongoing basis.</w:t>
      </w:r>
    </w:p>
    <w:p w14:paraId="0F36931D" w14:textId="77777777" w:rsidR="00B97EAB" w:rsidRDefault="00EF424A" w:rsidP="00356BA5">
      <w:pPr>
        <w:pStyle w:val="Heading3"/>
      </w:pPr>
      <w:r>
        <w:t xml:space="preserve">The User must ensure a Consent is in the form </w:t>
      </w:r>
      <w:r w:rsidR="00457477">
        <w:t xml:space="preserve">(if any) required by RapidID or, in the case of a Transaction involving the Australia DVS or New Zealand Confirmation Service, </w:t>
      </w:r>
      <w:r w:rsidR="00702180">
        <w:t xml:space="preserve">a </w:t>
      </w:r>
      <w:r w:rsidRPr="00356BA5">
        <w:t>Responsible Official.</w:t>
      </w:r>
    </w:p>
    <w:p w14:paraId="3BB6739C" w14:textId="2FB2A6CF" w:rsidR="00EF424A" w:rsidRDefault="00EF424A" w:rsidP="00356BA5">
      <w:pPr>
        <w:pStyle w:val="Heading3"/>
      </w:pPr>
      <w:r>
        <w:t xml:space="preserve">The User must ensure a Consent given on an ongoing basis expires after </w:t>
      </w:r>
      <w:r w:rsidR="009D7343">
        <w:t xml:space="preserve">3 </w:t>
      </w:r>
      <w:r>
        <w:t>months, unless it is withdrawn sooner.</w:t>
      </w:r>
    </w:p>
    <w:p w14:paraId="617E0ABA" w14:textId="77777777" w:rsidR="005251FC" w:rsidRDefault="005251FC" w:rsidP="00356BA5">
      <w:pPr>
        <w:pStyle w:val="Heading3"/>
      </w:pPr>
      <w:r>
        <w:t xml:space="preserve">The User must provide a copy of a Consent to RapidID </w:t>
      </w:r>
      <w:r w:rsidR="0016456A">
        <w:t xml:space="preserve">or a Responsible Official </w:t>
      </w:r>
      <w:r>
        <w:t>on request.</w:t>
      </w:r>
    </w:p>
    <w:p w14:paraId="3B6E605B" w14:textId="77777777" w:rsidR="00B866BF" w:rsidRDefault="00B866BF" w:rsidP="00356BA5">
      <w:pPr>
        <w:pStyle w:val="Heading2"/>
      </w:pPr>
      <w:r>
        <w:t xml:space="preserve">Protection of </w:t>
      </w:r>
      <w:r w:rsidR="00EF424A">
        <w:t>i</w:t>
      </w:r>
      <w:r>
        <w:t>nformation</w:t>
      </w:r>
    </w:p>
    <w:p w14:paraId="14735449" w14:textId="77777777" w:rsidR="00CB1CA0" w:rsidRDefault="00061707">
      <w:pPr>
        <w:pStyle w:val="IndentParaLevel1"/>
      </w:pPr>
      <w:r w:rsidRPr="00CB1CA0">
        <w:t>The User must ensure that</w:t>
      </w:r>
      <w:r w:rsidR="00CB1CA0">
        <w:t>:</w:t>
      </w:r>
    </w:p>
    <w:p w14:paraId="2775241A" w14:textId="77777777" w:rsidR="00CB1CA0" w:rsidRDefault="00061707" w:rsidP="00356BA5">
      <w:pPr>
        <w:pStyle w:val="Heading3"/>
      </w:pPr>
      <w:r w:rsidRPr="00356BA5">
        <w:t>information</w:t>
      </w:r>
      <w:r>
        <w:t xml:space="preserve"> </w:t>
      </w:r>
      <w:r w:rsidR="00CB1CA0">
        <w:t>provided to RapidID for a</w:t>
      </w:r>
      <w:r w:rsidR="00457477">
        <w:t xml:space="preserve"> Transaction</w:t>
      </w:r>
      <w:r w:rsidR="00CB1CA0">
        <w:t>; and</w:t>
      </w:r>
    </w:p>
    <w:p w14:paraId="53F6BA08" w14:textId="77777777" w:rsidR="00B866BF" w:rsidRDefault="00457477" w:rsidP="00356BA5">
      <w:pPr>
        <w:pStyle w:val="Heading3"/>
      </w:pPr>
      <w:r>
        <w:t>Transaction Results</w:t>
      </w:r>
      <w:r w:rsidR="00CB1CA0">
        <w:t>,</w:t>
      </w:r>
    </w:p>
    <w:p w14:paraId="3B4BB4C6" w14:textId="77777777" w:rsidR="00CD28F0" w:rsidRPr="00356BA5" w:rsidRDefault="00CB1CA0">
      <w:pPr>
        <w:pStyle w:val="IndentParaLevel1"/>
        <w:rPr>
          <w:highlight w:val="green"/>
        </w:rPr>
      </w:pPr>
      <w:r w:rsidRPr="00356BA5">
        <w:t>are handled in accor</w:t>
      </w:r>
      <w:r w:rsidRPr="004603B8">
        <w:t xml:space="preserve">dance with </w:t>
      </w:r>
      <w:r w:rsidR="004603B8" w:rsidRPr="004603B8">
        <w:t>applicable privacy laws (including the</w:t>
      </w:r>
      <w:r w:rsidR="002E3809" w:rsidRPr="004603B8">
        <w:t xml:space="preserve"> </w:t>
      </w:r>
      <w:r w:rsidRPr="004603B8">
        <w:t>Australian Privacy Act or New Zealand Privacy Act</w:t>
      </w:r>
      <w:r w:rsidR="004603B8" w:rsidRPr="004603B8">
        <w:t>, if</w:t>
      </w:r>
      <w:r>
        <w:t xml:space="preserve"> applicable</w:t>
      </w:r>
      <w:r w:rsidR="004603B8">
        <w:t>)</w:t>
      </w:r>
      <w:r w:rsidR="00CD28F0">
        <w:t xml:space="preserve"> including taking reasonable steps to protect such information from misuse, interference and loss and unauthorised access, modification or disclosure.</w:t>
      </w:r>
    </w:p>
    <w:p w14:paraId="6262F109" w14:textId="77777777" w:rsidR="00B97EAB" w:rsidRDefault="00061707" w:rsidP="00356BA5">
      <w:pPr>
        <w:pStyle w:val="Heading2"/>
      </w:pPr>
      <w:r>
        <w:t xml:space="preserve">Use of </w:t>
      </w:r>
      <w:r w:rsidR="00457477">
        <w:t>Transaction Results</w:t>
      </w:r>
    </w:p>
    <w:p w14:paraId="08C5CFB3" w14:textId="77777777" w:rsidR="0016456A" w:rsidRDefault="0016456A" w:rsidP="00373357">
      <w:pPr>
        <w:pStyle w:val="Heading3"/>
      </w:pPr>
      <w:r>
        <w:t>The User must only use Transaction Results to verify or contribute to the verification of the identity of individuals.  The User must not use Transaction Results to update, verify or validate any other data or database.</w:t>
      </w:r>
      <w:r w:rsidRPr="0016456A">
        <w:t xml:space="preserve"> </w:t>
      </w:r>
      <w:r>
        <w:t xml:space="preserve"> The User must not modify, adapt, translate, reverse engineer, decompile, disassemble or create derivative works in whole or in part based on the Transaction Results.</w:t>
      </w:r>
    </w:p>
    <w:p w14:paraId="27BDA8F2" w14:textId="77777777" w:rsidR="00061707" w:rsidRPr="00356BA5" w:rsidRDefault="00061707" w:rsidP="00373357">
      <w:pPr>
        <w:pStyle w:val="Heading3"/>
      </w:pPr>
      <w:r>
        <w:t>The User must ensure that no person (including the individual who is the subject of a</w:t>
      </w:r>
      <w:r w:rsidR="00457477">
        <w:t xml:space="preserve"> Transaction</w:t>
      </w:r>
      <w:r>
        <w:t xml:space="preserve">) other than the User's </w:t>
      </w:r>
      <w:r w:rsidR="00A22DA8">
        <w:t>P</w:t>
      </w:r>
      <w:r>
        <w:t xml:space="preserve">ersonnel may directly access </w:t>
      </w:r>
      <w:r w:rsidR="00457477">
        <w:t>a Transaction Result</w:t>
      </w:r>
      <w:r w:rsidR="00373357" w:rsidRPr="00373357">
        <w:t xml:space="preserve"> from the Australia DVS</w:t>
      </w:r>
      <w:r>
        <w:t>.</w:t>
      </w:r>
    </w:p>
    <w:p w14:paraId="3207181E" w14:textId="77777777" w:rsidR="0016456A" w:rsidRDefault="00EA0E53" w:rsidP="00373357">
      <w:pPr>
        <w:pStyle w:val="Heading3"/>
      </w:pPr>
      <w:r>
        <w:t>The User must not take adverse action against an individual who is the subject of a</w:t>
      </w:r>
      <w:r w:rsidR="00457477">
        <w:t xml:space="preserve"> Transaction </w:t>
      </w:r>
      <w:r w:rsidR="00373357" w:rsidRPr="00373357">
        <w:t xml:space="preserve">involving the New Zealand Confirmation Service </w:t>
      </w:r>
      <w:r>
        <w:t>unless the User has given the individual a reasonable opportunity to make submissions or be heard in relation to the propose</w:t>
      </w:r>
      <w:r w:rsidR="002E3809">
        <w:t>d</w:t>
      </w:r>
      <w:r>
        <w:t xml:space="preserve"> adverse action.</w:t>
      </w:r>
    </w:p>
    <w:p w14:paraId="55350652" w14:textId="77777777" w:rsidR="00B866BF" w:rsidRDefault="00B866BF" w:rsidP="00356BA5">
      <w:pPr>
        <w:pStyle w:val="Heading2"/>
      </w:pPr>
      <w:r>
        <w:t>Security</w:t>
      </w:r>
      <w:r w:rsidR="00CD28F0">
        <w:t xml:space="preserve"> Incidents</w:t>
      </w:r>
    </w:p>
    <w:p w14:paraId="6E40664E" w14:textId="77777777" w:rsidR="00A22DA8" w:rsidRDefault="00CD28F0" w:rsidP="00356BA5">
      <w:pPr>
        <w:pStyle w:val="Heading3"/>
      </w:pPr>
      <w:r>
        <w:t xml:space="preserve">The User must promptly report </w:t>
      </w:r>
      <w:r w:rsidR="002E3809">
        <w:t>any</w:t>
      </w:r>
      <w:r>
        <w:t xml:space="preserve"> Security Incident to </w:t>
      </w:r>
      <w:r w:rsidR="00A22DA8">
        <w:t xml:space="preserve">RapidID, and provide information (including ongoing status updates) reasonably requested by RapidID </w:t>
      </w:r>
      <w:r w:rsidR="00A22DA8" w:rsidRPr="00A22DA8">
        <w:t xml:space="preserve">to the extent known to or ascertainable by the </w:t>
      </w:r>
      <w:r w:rsidR="00A22DA8">
        <w:t>User.</w:t>
      </w:r>
    </w:p>
    <w:p w14:paraId="37A1BB78" w14:textId="77777777" w:rsidR="00A22DA8" w:rsidRPr="00356BA5" w:rsidRDefault="00A22DA8" w:rsidP="00356BA5">
      <w:pPr>
        <w:pStyle w:val="Heading3"/>
      </w:pPr>
      <w:r>
        <w:t>RapidID may suspend or restrict the User's access to some or all of the Service until RapidID is satisfied the Security Incident has been addressed.</w:t>
      </w:r>
    </w:p>
    <w:p w14:paraId="52A1AB42" w14:textId="77777777" w:rsidR="00BE0E7E" w:rsidRDefault="00EA0E53" w:rsidP="00356BA5">
      <w:pPr>
        <w:pStyle w:val="Heading2"/>
      </w:pPr>
      <w:r>
        <w:t>Records</w:t>
      </w:r>
    </w:p>
    <w:p w14:paraId="1F33D374" w14:textId="77777777" w:rsidR="00EA0E53" w:rsidRPr="00BE0E7E" w:rsidRDefault="00EA0E53">
      <w:pPr>
        <w:pStyle w:val="IndentParaLevel1"/>
      </w:pPr>
      <w:r>
        <w:t xml:space="preserve">The User must keep records of </w:t>
      </w:r>
      <w:r w:rsidR="00457477">
        <w:t>Transactions and Transaction Results,</w:t>
      </w:r>
      <w:r>
        <w:t xml:space="preserve"> and provide </w:t>
      </w:r>
      <w:r w:rsidR="002E3809">
        <w:t>them</w:t>
      </w:r>
      <w:r>
        <w:t xml:space="preserve"> to RapidID or</w:t>
      </w:r>
      <w:r w:rsidR="00457477">
        <w:t>,</w:t>
      </w:r>
      <w:r w:rsidR="00457477" w:rsidRPr="00457477">
        <w:t xml:space="preserve"> </w:t>
      </w:r>
      <w:r w:rsidR="00457477">
        <w:t>in the case of a Transaction involving the Australia DVS or New Zealand Confirmation Service,</w:t>
      </w:r>
      <w:r>
        <w:t xml:space="preserve"> </w:t>
      </w:r>
      <w:r w:rsidR="00702180">
        <w:t>a</w:t>
      </w:r>
      <w:r>
        <w:t xml:space="preserve"> Responsible Official on request.</w:t>
      </w:r>
    </w:p>
    <w:p w14:paraId="2243BFC4" w14:textId="77777777" w:rsidR="00476606" w:rsidRDefault="00476606" w:rsidP="00476606">
      <w:pPr>
        <w:pStyle w:val="Heading1"/>
      </w:pPr>
      <w:bookmarkStart w:id="13" w:name="_Ref457979436"/>
      <w:r>
        <w:lastRenderedPageBreak/>
        <w:t>Fees</w:t>
      </w:r>
      <w:bookmarkEnd w:id="13"/>
    </w:p>
    <w:p w14:paraId="1C2085A4" w14:textId="77777777" w:rsidR="00476606" w:rsidRDefault="008D2251" w:rsidP="00476606">
      <w:pPr>
        <w:pStyle w:val="Heading2"/>
      </w:pPr>
      <w:r>
        <w:t>Invoicing and payment</w:t>
      </w:r>
    </w:p>
    <w:p w14:paraId="26B3AA57" w14:textId="77777777" w:rsidR="00A12496" w:rsidRDefault="00A12496" w:rsidP="00A12496">
      <w:pPr>
        <w:pStyle w:val="Heading3"/>
      </w:pPr>
      <w:r>
        <w:t xml:space="preserve">RapidID will invoice the User </w:t>
      </w:r>
      <w:r w:rsidR="00630264">
        <w:t xml:space="preserve">for the Fees </w:t>
      </w:r>
      <w:r>
        <w:t>at the</w:t>
      </w:r>
      <w:r w:rsidR="00630264">
        <w:t xml:space="preserve"> times set out in the</w:t>
      </w:r>
      <w:r w:rsidR="00CF28FC">
        <w:t xml:space="preserve"> </w:t>
      </w:r>
      <w:r w:rsidR="009C09FE">
        <w:t>Agreement Details</w:t>
      </w:r>
      <w:r>
        <w:t>.</w:t>
      </w:r>
    </w:p>
    <w:p w14:paraId="23A83331" w14:textId="05D14C9D" w:rsidR="00A12496" w:rsidRDefault="00A12496" w:rsidP="00A12496">
      <w:pPr>
        <w:pStyle w:val="Heading3"/>
      </w:pPr>
      <w:r>
        <w:t xml:space="preserve">The User must pay </w:t>
      </w:r>
      <w:r w:rsidR="00E04D36">
        <w:t xml:space="preserve">all Fees </w:t>
      </w:r>
      <w:r>
        <w:t xml:space="preserve">within </w:t>
      </w:r>
      <w:r w:rsidR="00936831">
        <w:t xml:space="preserve">14 </w:t>
      </w:r>
      <w:r>
        <w:t xml:space="preserve">days </w:t>
      </w:r>
      <w:r w:rsidR="00E04D36">
        <w:t xml:space="preserve">of receiving an invoice </w:t>
      </w:r>
      <w:r>
        <w:t>without deduction or set-off.</w:t>
      </w:r>
      <w:r w:rsidR="00601418">
        <w:t xml:space="preserve">  Payment may be made by electronic funds transfer to the bank account nominated by RapidID on the invoice or by credit </w:t>
      </w:r>
      <w:r w:rsidR="00954A45">
        <w:t xml:space="preserve">or debit </w:t>
      </w:r>
      <w:r w:rsidR="00601418">
        <w:t>card.</w:t>
      </w:r>
    </w:p>
    <w:p w14:paraId="06C0955A" w14:textId="77777777" w:rsidR="00476606" w:rsidRDefault="00476606" w:rsidP="00476606">
      <w:pPr>
        <w:pStyle w:val="Heading2"/>
      </w:pPr>
      <w:r>
        <w:t>Late paymen</w:t>
      </w:r>
      <w:r w:rsidR="00954A45">
        <w:t>ts</w:t>
      </w:r>
    </w:p>
    <w:p w14:paraId="252E5A2A" w14:textId="77777777" w:rsidR="00476606" w:rsidRDefault="00476606" w:rsidP="00790156">
      <w:pPr>
        <w:pStyle w:val="IndentParaLevel1"/>
      </w:pPr>
      <w:r>
        <w:t xml:space="preserve">Where payment </w:t>
      </w:r>
      <w:r w:rsidR="00E04D36">
        <w:t xml:space="preserve">of a Fee </w:t>
      </w:r>
      <w:r>
        <w:t>is overdue</w:t>
      </w:r>
      <w:r w:rsidRPr="000C2CFE">
        <w:t xml:space="preserve">, </w:t>
      </w:r>
      <w:r>
        <w:t>RapidID may</w:t>
      </w:r>
      <w:r w:rsidR="00790156">
        <w:t xml:space="preserve"> (without limiting its other rights)</w:t>
      </w:r>
      <w:r>
        <w:t>:</w:t>
      </w:r>
    </w:p>
    <w:p w14:paraId="7E45C722" w14:textId="77777777" w:rsidR="00790156" w:rsidRDefault="00790156" w:rsidP="00790156">
      <w:pPr>
        <w:pStyle w:val="Heading3"/>
      </w:pPr>
      <w:r>
        <w:t>charge interest on the overdue amount at the rate of 2% per month; and</w:t>
      </w:r>
    </w:p>
    <w:p w14:paraId="55F5674D" w14:textId="77777777" w:rsidR="007A527B" w:rsidRDefault="00476606" w:rsidP="00790156">
      <w:pPr>
        <w:pStyle w:val="Heading3"/>
      </w:pPr>
      <w:r>
        <w:t xml:space="preserve">suspend </w:t>
      </w:r>
      <w:r w:rsidR="008D2251">
        <w:t xml:space="preserve">or restrict </w:t>
      </w:r>
      <w:r w:rsidR="007A527B">
        <w:t xml:space="preserve">the User's </w:t>
      </w:r>
      <w:r w:rsidR="008D2251">
        <w:t xml:space="preserve">access to </w:t>
      </w:r>
      <w:r w:rsidR="007A527B">
        <w:t xml:space="preserve">some or all of </w:t>
      </w:r>
      <w:r w:rsidR="008D2251">
        <w:t>the Service</w:t>
      </w:r>
      <w:r w:rsidR="007A527B">
        <w:t>,</w:t>
      </w:r>
    </w:p>
    <w:p w14:paraId="4288C9DE" w14:textId="77777777" w:rsidR="00476606" w:rsidRDefault="00790156" w:rsidP="00B45EE9">
      <w:pPr>
        <w:pStyle w:val="IndentParaLevel1"/>
      </w:pPr>
      <w:r>
        <w:t>until the overdue amount is paid.</w:t>
      </w:r>
    </w:p>
    <w:p w14:paraId="14B51BC6" w14:textId="77777777" w:rsidR="008D2251" w:rsidRDefault="008D2251" w:rsidP="008D2251">
      <w:pPr>
        <w:pStyle w:val="Heading2"/>
      </w:pPr>
      <w:bookmarkStart w:id="14" w:name="_Ref508880766"/>
      <w:r>
        <w:t>GST</w:t>
      </w:r>
      <w:bookmarkEnd w:id="14"/>
    </w:p>
    <w:p w14:paraId="02F73168" w14:textId="77777777" w:rsidR="008D2251" w:rsidRDefault="007E3652" w:rsidP="008D2251">
      <w:pPr>
        <w:pStyle w:val="IndentParaLevel1"/>
      </w:pPr>
      <w:r>
        <w:t xml:space="preserve">Unless stated otherwise, the Fees include GST.  </w:t>
      </w:r>
      <w:r w:rsidRPr="007E3652">
        <w:t>Where GST is payable by an entity in relation to a supply that it makes under or in connection with this agreement, and the consideration for that supply excludes GST, the party providing the consideration will pay an additional amount equal to the GST when any part of the consideration is first payable.</w:t>
      </w:r>
    </w:p>
    <w:p w14:paraId="602F1847" w14:textId="77777777" w:rsidR="0062073B" w:rsidRPr="00992DC2" w:rsidRDefault="0062073B" w:rsidP="0062073B">
      <w:pPr>
        <w:pStyle w:val="Heading1"/>
      </w:pPr>
      <w:bookmarkStart w:id="15" w:name="_Ref336941306"/>
      <w:bookmarkStart w:id="16" w:name="_Ref105599596"/>
      <w:bookmarkStart w:id="17" w:name="_Toc107036076"/>
      <w:bookmarkStart w:id="18" w:name="_Toc153113153"/>
      <w:r w:rsidRPr="00992DC2">
        <w:t>Confidentiality</w:t>
      </w:r>
      <w:bookmarkEnd w:id="15"/>
    </w:p>
    <w:p w14:paraId="09C3502A" w14:textId="77777777" w:rsidR="002C12A5" w:rsidRDefault="00B35395" w:rsidP="00B35395">
      <w:pPr>
        <w:pStyle w:val="Heading3"/>
      </w:pPr>
      <w:bookmarkStart w:id="19" w:name="_Ref457813297"/>
      <w:r>
        <w:t>Subject to clause</w:t>
      </w:r>
      <w:r w:rsidR="00FA7800">
        <w:t xml:space="preserve"> </w:t>
      </w:r>
      <w:r w:rsidR="00FA7800">
        <w:fldChar w:fldCharType="begin"/>
      </w:r>
      <w:r w:rsidR="00FA7800">
        <w:instrText xml:space="preserve"> REF _Ref457813046 \w \h </w:instrText>
      </w:r>
      <w:r w:rsidR="00FA7800">
        <w:fldChar w:fldCharType="separate"/>
      </w:r>
      <w:r w:rsidR="003C444B">
        <w:t>8(c)</w:t>
      </w:r>
      <w:r w:rsidR="00FA7800">
        <w:fldChar w:fldCharType="end"/>
      </w:r>
      <w:r>
        <w:t>, e</w:t>
      </w:r>
      <w:r w:rsidR="0062073B" w:rsidRPr="00992DC2">
        <w:t xml:space="preserve">ach party </w:t>
      </w:r>
      <w:r>
        <w:t xml:space="preserve">will keep </w:t>
      </w:r>
      <w:r w:rsidR="0062073B" w:rsidRPr="00992DC2">
        <w:t>confidential</w:t>
      </w:r>
      <w:r w:rsidR="002C12A5">
        <w:t xml:space="preserve"> </w:t>
      </w:r>
      <w:r w:rsidR="00790156">
        <w:t xml:space="preserve">the terms of this agreement </w:t>
      </w:r>
      <w:r w:rsidR="002C12A5">
        <w:t>and all information given to it under this agreement (</w:t>
      </w:r>
      <w:r w:rsidR="002C12A5">
        <w:rPr>
          <w:b/>
        </w:rPr>
        <w:t>Confidential Information</w:t>
      </w:r>
      <w:r w:rsidR="002C12A5">
        <w:t>)</w:t>
      </w:r>
      <w:bookmarkEnd w:id="19"/>
      <w:r w:rsidR="00790156">
        <w:t>.</w:t>
      </w:r>
    </w:p>
    <w:p w14:paraId="24E702BF" w14:textId="77777777" w:rsidR="002C12A5" w:rsidRDefault="002C12A5" w:rsidP="00B35395">
      <w:pPr>
        <w:pStyle w:val="Heading3"/>
      </w:pPr>
      <w:bookmarkStart w:id="20" w:name="_Ref457813284"/>
      <w:r>
        <w:t xml:space="preserve">Each party agrees to use the </w:t>
      </w:r>
      <w:r w:rsidR="007E3652">
        <w:t xml:space="preserve">other party's </w:t>
      </w:r>
      <w:r>
        <w:t>Confidential Information only for the purposes of this agreement.</w:t>
      </w:r>
      <w:bookmarkEnd w:id="20"/>
    </w:p>
    <w:p w14:paraId="4D6128A9" w14:textId="77777777" w:rsidR="0062073B" w:rsidRPr="00992DC2" w:rsidRDefault="0062073B" w:rsidP="00B35395">
      <w:pPr>
        <w:pStyle w:val="Heading3"/>
      </w:pPr>
      <w:bookmarkStart w:id="21" w:name="_Ref457813046"/>
      <w:r w:rsidRPr="00992DC2">
        <w:t xml:space="preserve">A party must not disclose the other party's </w:t>
      </w:r>
      <w:r w:rsidR="002C12A5">
        <w:t>Confidential Information</w:t>
      </w:r>
      <w:r w:rsidRPr="00992DC2">
        <w:t xml:space="preserve"> to any person except:</w:t>
      </w:r>
      <w:bookmarkEnd w:id="21"/>
    </w:p>
    <w:p w14:paraId="2361BBFB" w14:textId="77777777" w:rsidR="0062073B" w:rsidRPr="00992DC2" w:rsidRDefault="0062073B" w:rsidP="00B35395">
      <w:pPr>
        <w:pStyle w:val="Heading4"/>
      </w:pPr>
      <w:r w:rsidRPr="00992DC2">
        <w:t xml:space="preserve">to </w:t>
      </w:r>
      <w:r w:rsidRPr="00FA7800">
        <w:t xml:space="preserve">its </w:t>
      </w:r>
      <w:r w:rsidR="00FF25CE">
        <w:t xml:space="preserve">Personnel </w:t>
      </w:r>
      <w:r w:rsidRPr="00FA7800">
        <w:t>on a 'need to know' basis provided those</w:t>
      </w:r>
      <w:r w:rsidRPr="00992DC2">
        <w:t xml:space="preserve"> persons first agree to observe the confidentiality of the information;</w:t>
      </w:r>
    </w:p>
    <w:p w14:paraId="777544D4" w14:textId="77777777" w:rsidR="0062073B" w:rsidRPr="00992DC2" w:rsidRDefault="0062073B" w:rsidP="00B35395">
      <w:pPr>
        <w:pStyle w:val="Heading4"/>
      </w:pPr>
      <w:r w:rsidRPr="00992DC2">
        <w:t>with the other party's prior written consent;</w:t>
      </w:r>
    </w:p>
    <w:p w14:paraId="68DE5F24" w14:textId="77777777" w:rsidR="0062073B" w:rsidRDefault="0062073B" w:rsidP="00B35395">
      <w:pPr>
        <w:pStyle w:val="Heading4"/>
      </w:pPr>
      <w:r w:rsidRPr="00992DC2">
        <w:t>if required by law or any stock exchange; or</w:t>
      </w:r>
    </w:p>
    <w:p w14:paraId="35F4D819" w14:textId="77777777" w:rsidR="0062073B" w:rsidRDefault="0062073B" w:rsidP="00B35395">
      <w:pPr>
        <w:pStyle w:val="Heading4"/>
      </w:pPr>
      <w:r w:rsidRPr="00992DC2">
        <w:t>if it is in the public domain, other than as a re</w:t>
      </w:r>
      <w:r w:rsidRPr="00DC70F8">
        <w:t>sult of a breach of this agreement.</w:t>
      </w:r>
    </w:p>
    <w:p w14:paraId="271B6DFC" w14:textId="49BE413D" w:rsidR="003F4EC4" w:rsidRPr="0064109A" w:rsidRDefault="003F4EC4" w:rsidP="00774141">
      <w:pPr>
        <w:pStyle w:val="Heading3"/>
      </w:pPr>
      <w:r>
        <w:t>A party must take reasonable steps to prevent unauthorised access to the other party's Confidential Information in its possession or control.</w:t>
      </w:r>
    </w:p>
    <w:p w14:paraId="0D12FFC4" w14:textId="77777777" w:rsidR="0062073B" w:rsidRDefault="0062073B" w:rsidP="0062073B">
      <w:pPr>
        <w:pStyle w:val="Heading1"/>
      </w:pPr>
      <w:bookmarkStart w:id="22" w:name="_Ref457895248"/>
      <w:r w:rsidRPr="00992DC2">
        <w:t>Termination</w:t>
      </w:r>
      <w:bookmarkEnd w:id="16"/>
      <w:bookmarkEnd w:id="17"/>
      <w:bookmarkEnd w:id="18"/>
      <w:bookmarkEnd w:id="22"/>
    </w:p>
    <w:p w14:paraId="2CEABD06" w14:textId="77777777" w:rsidR="00F73F52" w:rsidRDefault="00F73F52" w:rsidP="00F73F52">
      <w:pPr>
        <w:pStyle w:val="Heading2"/>
      </w:pPr>
      <w:bookmarkStart w:id="23" w:name="_Ref457905520"/>
      <w:r>
        <w:t>Termination for convenience</w:t>
      </w:r>
      <w:bookmarkEnd w:id="23"/>
    </w:p>
    <w:p w14:paraId="44625935" w14:textId="51BA5EAE" w:rsidR="00A467D6" w:rsidRPr="006E05B5" w:rsidRDefault="00A467D6" w:rsidP="005219DE">
      <w:pPr>
        <w:pStyle w:val="Heading3"/>
      </w:pPr>
      <w:bookmarkStart w:id="24" w:name="_Ref515362295"/>
      <w:r>
        <w:t xml:space="preserve">The User may terminate this agreement at any time </w:t>
      </w:r>
      <w:r w:rsidR="008C5A0F">
        <w:t xml:space="preserve">by </w:t>
      </w:r>
      <w:r w:rsidR="008B4A6F">
        <w:t>notice to RapidID</w:t>
      </w:r>
      <w:r>
        <w:t>.</w:t>
      </w:r>
      <w:bookmarkEnd w:id="24"/>
    </w:p>
    <w:p w14:paraId="0C0531C8" w14:textId="77777777" w:rsidR="00A467D6" w:rsidRDefault="00A467D6" w:rsidP="00105B0A">
      <w:pPr>
        <w:pStyle w:val="Heading3"/>
      </w:pPr>
      <w:bookmarkStart w:id="25" w:name="_Ref508884598"/>
      <w:r>
        <w:t xml:space="preserve">RapidID </w:t>
      </w:r>
      <w:r w:rsidR="00F73F52" w:rsidRPr="00F73F52">
        <w:t>may terminate this agreement by providing 14 days' notice to the</w:t>
      </w:r>
      <w:r w:rsidR="00B561B1">
        <w:t xml:space="preserve"> </w:t>
      </w:r>
      <w:r>
        <w:t>User</w:t>
      </w:r>
      <w:r w:rsidR="00F73F52" w:rsidRPr="00F73F52">
        <w:t>.</w:t>
      </w:r>
      <w:bookmarkEnd w:id="25"/>
    </w:p>
    <w:p w14:paraId="3E536BDF" w14:textId="77777777" w:rsidR="00B561B1" w:rsidRPr="00F73F52" w:rsidRDefault="00A2598E" w:rsidP="00105B0A">
      <w:pPr>
        <w:pStyle w:val="Heading3"/>
      </w:pPr>
      <w:r>
        <w:t>Where the User terminates this agreement under clause</w:t>
      </w:r>
      <w:r w:rsidR="00A467D6">
        <w:t xml:space="preserve"> </w:t>
      </w:r>
      <w:r w:rsidR="00A467D6">
        <w:fldChar w:fldCharType="begin"/>
      </w:r>
      <w:r w:rsidR="00A467D6">
        <w:instrText xml:space="preserve"> REF _Ref515362295 \w \h </w:instrText>
      </w:r>
      <w:r w:rsidR="00A467D6">
        <w:fldChar w:fldCharType="separate"/>
      </w:r>
      <w:r w:rsidR="003C444B">
        <w:t>9.1(a)</w:t>
      </w:r>
      <w:r w:rsidR="00A467D6">
        <w:fldChar w:fldCharType="end"/>
      </w:r>
      <w:r>
        <w:t>, the User forfeits any Fees paid in advance.</w:t>
      </w:r>
      <w:r w:rsidRPr="00A2598E">
        <w:t xml:space="preserve"> </w:t>
      </w:r>
      <w:r>
        <w:t xml:space="preserve"> Where RapidID terminates this agreement under clause </w:t>
      </w:r>
      <w:r>
        <w:fldChar w:fldCharType="begin"/>
      </w:r>
      <w:r>
        <w:instrText xml:space="preserve"> REF _Ref508884598 \w \h </w:instrText>
      </w:r>
      <w:r>
        <w:fldChar w:fldCharType="separate"/>
      </w:r>
      <w:r w:rsidR="003C444B">
        <w:t>9.1(b)</w:t>
      </w:r>
      <w:r>
        <w:fldChar w:fldCharType="end"/>
      </w:r>
      <w:r>
        <w:t>, RapidID will refund to the User the unused value of any Fees paid in advance.</w:t>
      </w:r>
    </w:p>
    <w:p w14:paraId="215E15EB" w14:textId="77777777" w:rsidR="0062073B" w:rsidRPr="00992DC2" w:rsidRDefault="0062073B" w:rsidP="0062073B">
      <w:pPr>
        <w:pStyle w:val="Heading2"/>
        <w:rPr>
          <w:rFonts w:cs="Arial"/>
        </w:rPr>
      </w:pPr>
      <w:bookmarkStart w:id="26" w:name="_Ref131493985"/>
      <w:r w:rsidRPr="00992DC2">
        <w:rPr>
          <w:rFonts w:cs="Arial"/>
        </w:rPr>
        <w:t>Termination for cause</w:t>
      </w:r>
      <w:bookmarkEnd w:id="26"/>
    </w:p>
    <w:p w14:paraId="317B8BEC" w14:textId="77777777" w:rsidR="0062073B" w:rsidRPr="00957C1C" w:rsidRDefault="00A2598E" w:rsidP="0062073B">
      <w:pPr>
        <w:pStyle w:val="IndentParaLevel1"/>
      </w:pPr>
      <w:r>
        <w:t>Either party</w:t>
      </w:r>
      <w:r w:rsidR="00B561B1">
        <w:t xml:space="preserve"> </w:t>
      </w:r>
      <w:r w:rsidR="0062073B" w:rsidRPr="00957C1C">
        <w:t xml:space="preserve">may terminate this </w:t>
      </w:r>
      <w:r w:rsidR="0062073B">
        <w:t>agreement</w:t>
      </w:r>
      <w:r w:rsidR="0062073B" w:rsidRPr="00957C1C">
        <w:t xml:space="preserve"> </w:t>
      </w:r>
      <w:r w:rsidR="00B561B1">
        <w:t xml:space="preserve">immediately </w:t>
      </w:r>
      <w:r w:rsidR="0062073B" w:rsidRPr="00957C1C">
        <w:t xml:space="preserve">by notice </w:t>
      </w:r>
      <w:r>
        <w:t xml:space="preserve">to the other party </w:t>
      </w:r>
      <w:r w:rsidR="0062073B" w:rsidRPr="00957C1C">
        <w:t>if</w:t>
      </w:r>
      <w:r w:rsidRPr="00A2598E">
        <w:t xml:space="preserve"> </w:t>
      </w:r>
      <w:r w:rsidRPr="00957C1C">
        <w:t xml:space="preserve">the </w:t>
      </w:r>
      <w:r>
        <w:t>other party</w:t>
      </w:r>
      <w:r w:rsidR="0062073B" w:rsidRPr="00957C1C">
        <w:t>:</w:t>
      </w:r>
    </w:p>
    <w:p w14:paraId="6BB3B55F" w14:textId="77777777" w:rsidR="0062073B" w:rsidRPr="00957C1C" w:rsidRDefault="0062073B" w:rsidP="0062073B">
      <w:pPr>
        <w:pStyle w:val="Heading3"/>
      </w:pPr>
      <w:r w:rsidRPr="00957C1C">
        <w:t xml:space="preserve">is in breach of this </w:t>
      </w:r>
      <w:r>
        <w:t>agreement</w:t>
      </w:r>
      <w:r w:rsidRPr="00957C1C">
        <w:t xml:space="preserve"> and, where the breach is capable of being remedied, has failed to remedy the breach </w:t>
      </w:r>
      <w:r>
        <w:t xml:space="preserve">within </w:t>
      </w:r>
      <w:r w:rsidRPr="00957C1C">
        <w:t xml:space="preserve">14 days </w:t>
      </w:r>
      <w:r>
        <w:t>of being requested to do so by notice</w:t>
      </w:r>
      <w:r w:rsidRPr="00992DC2">
        <w:t>; or</w:t>
      </w:r>
    </w:p>
    <w:p w14:paraId="6841F924" w14:textId="77777777" w:rsidR="0062073B" w:rsidRDefault="0062073B" w:rsidP="0062073B">
      <w:pPr>
        <w:pStyle w:val="Heading3"/>
      </w:pPr>
      <w:r w:rsidRPr="00957C1C">
        <w:t xml:space="preserve">becomes subject to </w:t>
      </w:r>
      <w:r w:rsidRPr="00992DC2">
        <w:t>any form</w:t>
      </w:r>
      <w:r w:rsidRPr="00957C1C">
        <w:t xml:space="preserve"> of </w:t>
      </w:r>
      <w:r w:rsidRPr="00992DC2">
        <w:t>insolvency</w:t>
      </w:r>
      <w:r w:rsidRPr="00957C1C">
        <w:t xml:space="preserve"> or</w:t>
      </w:r>
      <w:r w:rsidRPr="00992DC2">
        <w:t xml:space="preserve"> bankruptcy administration.</w:t>
      </w:r>
    </w:p>
    <w:p w14:paraId="45FFCF31" w14:textId="77777777" w:rsidR="00EA0E53" w:rsidRDefault="00EA0E53" w:rsidP="00356BA5">
      <w:pPr>
        <w:pStyle w:val="Heading2"/>
      </w:pPr>
      <w:bookmarkStart w:id="27" w:name="_Ref460234253"/>
      <w:r>
        <w:t xml:space="preserve">Termination by </w:t>
      </w:r>
      <w:r w:rsidR="00702180">
        <w:t xml:space="preserve">a </w:t>
      </w:r>
      <w:r>
        <w:t>Responsible Official</w:t>
      </w:r>
      <w:bookmarkEnd w:id="27"/>
    </w:p>
    <w:p w14:paraId="01BC60F9" w14:textId="77777777" w:rsidR="00EA0E53" w:rsidRDefault="00702180">
      <w:pPr>
        <w:pStyle w:val="Heading3"/>
      </w:pPr>
      <w:bookmarkStart w:id="28" w:name="_Ref508874365"/>
      <w:r>
        <w:t>A</w:t>
      </w:r>
      <w:r w:rsidR="00EA0E53">
        <w:t xml:space="preserve"> Responsible Official for the New Zealand Confirmation Service may terminate this agreement </w:t>
      </w:r>
      <w:r w:rsidR="00D10032">
        <w:t xml:space="preserve">in respect of the New Zealand Confirmation Service </w:t>
      </w:r>
      <w:r w:rsidR="00EA0E53">
        <w:t>by notice to both parties if:</w:t>
      </w:r>
      <w:bookmarkEnd w:id="28"/>
    </w:p>
    <w:p w14:paraId="32E0DF97" w14:textId="77777777" w:rsidR="00EA0E53" w:rsidRDefault="00EA0E53" w:rsidP="00356BA5">
      <w:pPr>
        <w:pStyle w:val="Heading4"/>
      </w:pPr>
      <w:r>
        <w:t xml:space="preserve">the Responsible Official </w:t>
      </w:r>
      <w:r w:rsidR="00702180">
        <w:t>is</w:t>
      </w:r>
      <w:r>
        <w:t xml:space="preserve"> satisfied that it is no longer appropriate for this agreement to continue, having regard to:</w:t>
      </w:r>
    </w:p>
    <w:p w14:paraId="77EE60FF" w14:textId="77777777" w:rsidR="00EA0E53" w:rsidRDefault="00EA0E53" w:rsidP="00356BA5">
      <w:pPr>
        <w:pStyle w:val="Heading5"/>
      </w:pPr>
      <w:r>
        <w:lastRenderedPageBreak/>
        <w:t>the nature of the User's undertaking or activity, and whether the User has a genuine need to use the New Zealand Confirmation Service; or</w:t>
      </w:r>
    </w:p>
    <w:p w14:paraId="0F0C0FE0" w14:textId="77777777" w:rsidR="00EA0E53" w:rsidRDefault="00EA0E53" w:rsidP="00356BA5">
      <w:pPr>
        <w:pStyle w:val="Heading5"/>
      </w:pPr>
      <w:r>
        <w:t>the User's policies or practices in relation to the security of information and the privacy of individuals; or</w:t>
      </w:r>
    </w:p>
    <w:p w14:paraId="5CC9B3F4" w14:textId="77777777" w:rsidR="00EA0E53" w:rsidRDefault="00EA0E53" w:rsidP="00356BA5">
      <w:pPr>
        <w:pStyle w:val="Heading4"/>
      </w:pPr>
      <w:r>
        <w:t>a party has breached, or is likely to breach, this agreement.</w:t>
      </w:r>
    </w:p>
    <w:p w14:paraId="41097E98" w14:textId="77777777" w:rsidR="00702180" w:rsidRDefault="00702180">
      <w:pPr>
        <w:pStyle w:val="Heading3"/>
      </w:pPr>
      <w:r w:rsidRPr="00702180">
        <w:t xml:space="preserve">The User agrees that </w:t>
      </w:r>
      <w:r>
        <w:t xml:space="preserve">this clause </w:t>
      </w:r>
      <w:r>
        <w:fldChar w:fldCharType="begin"/>
      </w:r>
      <w:r>
        <w:instrText xml:space="preserve"> REF _Ref460234253 \w \h </w:instrText>
      </w:r>
      <w:r>
        <w:fldChar w:fldCharType="separate"/>
      </w:r>
      <w:r w:rsidR="003C444B">
        <w:t>9.3</w:t>
      </w:r>
      <w:r>
        <w:fldChar w:fldCharType="end"/>
      </w:r>
      <w:r>
        <w:t xml:space="preserve"> is </w:t>
      </w:r>
      <w:r w:rsidRPr="00702180">
        <w:t xml:space="preserve">for the benefit of the </w:t>
      </w:r>
      <w:r>
        <w:t>Responsible Officials for the New Zealand Confirmation Service</w:t>
      </w:r>
      <w:r w:rsidRPr="00702180">
        <w:t>.</w:t>
      </w:r>
    </w:p>
    <w:p w14:paraId="244A56BA" w14:textId="77777777" w:rsidR="00D10032" w:rsidRPr="00EA0E53" w:rsidRDefault="00D10032">
      <w:pPr>
        <w:pStyle w:val="Heading3"/>
      </w:pPr>
      <w:r>
        <w:t xml:space="preserve">For clarity, termination of this agreement under clause </w:t>
      </w:r>
      <w:r>
        <w:fldChar w:fldCharType="begin"/>
      </w:r>
      <w:r>
        <w:instrText xml:space="preserve"> REF _Ref508874365 \w \h </w:instrText>
      </w:r>
      <w:r>
        <w:fldChar w:fldCharType="separate"/>
      </w:r>
      <w:r w:rsidR="003C444B">
        <w:t>9.3(a)</w:t>
      </w:r>
      <w:r>
        <w:fldChar w:fldCharType="end"/>
      </w:r>
      <w:r>
        <w:t xml:space="preserve"> only terminates this agreement in respect of the New Zealand Confirmation Service and this agreement will continue in all other respects.</w:t>
      </w:r>
    </w:p>
    <w:p w14:paraId="52EDD850" w14:textId="77777777" w:rsidR="0062073B" w:rsidRDefault="0062073B" w:rsidP="0062073B">
      <w:pPr>
        <w:pStyle w:val="Heading2"/>
        <w:rPr>
          <w:rFonts w:cs="Arial"/>
        </w:rPr>
      </w:pPr>
      <w:bookmarkStart w:id="29" w:name="_Ref96750988"/>
      <w:r w:rsidRPr="00992DC2">
        <w:rPr>
          <w:rFonts w:cs="Arial"/>
        </w:rPr>
        <w:t>Effect of termination</w:t>
      </w:r>
      <w:bookmarkEnd w:id="29"/>
    </w:p>
    <w:p w14:paraId="09905E7E" w14:textId="77777777" w:rsidR="008B4A6F" w:rsidRDefault="008B4A6F" w:rsidP="005219DE">
      <w:pPr>
        <w:pStyle w:val="Heading3"/>
      </w:pPr>
      <w:r>
        <w:t>When this agreement terminates, RapidID will close the User's account and from that time the User will have no further access to the Service.  The User remains responsible for any use of the User's account up to the time the User's account is closed.</w:t>
      </w:r>
    </w:p>
    <w:p w14:paraId="0285AAB2" w14:textId="77777777" w:rsidR="0062073B" w:rsidRDefault="0062073B" w:rsidP="005219DE">
      <w:pPr>
        <w:pStyle w:val="Heading3"/>
      </w:pPr>
      <w:r w:rsidRPr="00957C1C">
        <w:t xml:space="preserve">Termination of this </w:t>
      </w:r>
      <w:r>
        <w:t>agreement</w:t>
      </w:r>
      <w:r w:rsidRPr="00957C1C">
        <w:t xml:space="preserve"> </w:t>
      </w:r>
      <w:r>
        <w:t>does</w:t>
      </w:r>
      <w:r w:rsidRPr="00957C1C">
        <w:t xml:space="preserve"> not affect the operation of clause</w:t>
      </w:r>
      <w:r w:rsidR="00F30C05">
        <w:t>s</w:t>
      </w:r>
      <w:r w:rsidR="00DB2F6C">
        <w:t xml:space="preserve"> </w:t>
      </w:r>
      <w:r w:rsidR="00F30C05">
        <w:fldChar w:fldCharType="begin"/>
      </w:r>
      <w:r w:rsidR="00F30C05">
        <w:instrText xml:space="preserve"> REF _Ref457979436 \r \h </w:instrText>
      </w:r>
      <w:r w:rsidR="00F30C05">
        <w:fldChar w:fldCharType="separate"/>
      </w:r>
      <w:r w:rsidR="003C444B">
        <w:t>7</w:t>
      </w:r>
      <w:r w:rsidR="00F30C05">
        <w:fldChar w:fldCharType="end"/>
      </w:r>
      <w:r w:rsidR="00F30C05">
        <w:t xml:space="preserve">, </w:t>
      </w:r>
      <w:r w:rsidR="00F30C05">
        <w:fldChar w:fldCharType="begin"/>
      </w:r>
      <w:r w:rsidR="00F30C05">
        <w:instrText xml:space="preserve"> REF _Ref336941306 \r \h </w:instrText>
      </w:r>
      <w:r w:rsidR="00F30C05">
        <w:fldChar w:fldCharType="separate"/>
      </w:r>
      <w:r w:rsidR="003C444B">
        <w:t>8</w:t>
      </w:r>
      <w:r w:rsidR="00F30C05">
        <w:fldChar w:fldCharType="end"/>
      </w:r>
      <w:r w:rsidR="00F30C05">
        <w:t xml:space="preserve">, </w:t>
      </w:r>
      <w:r w:rsidR="00DB2F6C">
        <w:fldChar w:fldCharType="begin"/>
      </w:r>
      <w:r w:rsidR="00DB2F6C">
        <w:instrText xml:space="preserve"> REF _Ref457921704 \w \h </w:instrText>
      </w:r>
      <w:r w:rsidR="00DB2F6C">
        <w:fldChar w:fldCharType="separate"/>
      </w:r>
      <w:r w:rsidR="003C444B">
        <w:t>10</w:t>
      </w:r>
      <w:r w:rsidR="00DB2F6C">
        <w:fldChar w:fldCharType="end"/>
      </w:r>
      <w:r w:rsidR="00F30C05">
        <w:t xml:space="preserve"> and </w:t>
      </w:r>
      <w:r w:rsidR="00F30C05">
        <w:fldChar w:fldCharType="begin"/>
      </w:r>
      <w:r w:rsidR="00F30C05">
        <w:instrText xml:space="preserve"> REF _Ref131579857 \r \h </w:instrText>
      </w:r>
      <w:r w:rsidR="00F30C05">
        <w:fldChar w:fldCharType="separate"/>
      </w:r>
      <w:r w:rsidR="003C444B">
        <w:t>11</w:t>
      </w:r>
      <w:r w:rsidR="00F30C05">
        <w:fldChar w:fldCharType="end"/>
      </w:r>
      <w:r w:rsidRPr="00957C1C">
        <w:t xml:space="preserve"> or any rights or remedies already accrued to either party under, or in respect of any breac</w:t>
      </w:r>
      <w:r w:rsidR="00CF2424">
        <w:t>h of,</w:t>
      </w:r>
      <w:r w:rsidRPr="00957C1C">
        <w:t xml:space="preserve"> this </w:t>
      </w:r>
      <w:r>
        <w:t>agreement</w:t>
      </w:r>
      <w:r w:rsidRPr="00957C1C">
        <w:t>.</w:t>
      </w:r>
    </w:p>
    <w:p w14:paraId="5CF21480" w14:textId="77777777" w:rsidR="00826F60" w:rsidRDefault="00826F60" w:rsidP="00826F60">
      <w:pPr>
        <w:pStyle w:val="Heading1"/>
      </w:pPr>
      <w:bookmarkStart w:id="30" w:name="_Toc130197910"/>
      <w:bookmarkStart w:id="31" w:name="_Ref130198055"/>
      <w:bookmarkStart w:id="32" w:name="_Ref130351821"/>
      <w:bookmarkStart w:id="33" w:name="_Toc153113154"/>
      <w:bookmarkStart w:id="34" w:name="_Ref451535508"/>
      <w:bookmarkStart w:id="35" w:name="_Ref457813682"/>
      <w:bookmarkStart w:id="36" w:name="_Ref457921704"/>
      <w:r w:rsidRPr="00B45EE9">
        <w:t>Liability</w:t>
      </w:r>
      <w:bookmarkEnd w:id="30"/>
      <w:bookmarkEnd w:id="31"/>
      <w:bookmarkEnd w:id="32"/>
      <w:bookmarkEnd w:id="33"/>
      <w:bookmarkEnd w:id="34"/>
      <w:bookmarkEnd w:id="35"/>
      <w:bookmarkEnd w:id="36"/>
    </w:p>
    <w:p w14:paraId="4E09684A" w14:textId="77777777" w:rsidR="00826F60" w:rsidRPr="00092002" w:rsidRDefault="00826F60" w:rsidP="00826F60">
      <w:pPr>
        <w:pStyle w:val="Heading2"/>
        <w:rPr>
          <w:rFonts w:cs="Arial"/>
        </w:rPr>
      </w:pPr>
      <w:r w:rsidRPr="00092002">
        <w:rPr>
          <w:rFonts w:cs="Arial"/>
        </w:rPr>
        <w:t>Limitation of liability</w:t>
      </w:r>
    </w:p>
    <w:p w14:paraId="59F2BE0A" w14:textId="77777777" w:rsidR="00826F60" w:rsidRPr="00092002" w:rsidRDefault="007E3652" w:rsidP="00826F60">
      <w:pPr>
        <w:pStyle w:val="IndentParaLevel1"/>
      </w:pPr>
      <w:r>
        <w:rPr>
          <w:rFonts w:cs="Arial"/>
        </w:rPr>
        <w:t>To the extent permitted by</w:t>
      </w:r>
      <w:r w:rsidR="00FF25CE">
        <w:rPr>
          <w:rFonts w:cs="Arial"/>
        </w:rPr>
        <w:t xml:space="preserve"> law</w:t>
      </w:r>
      <w:r w:rsidR="00826F60" w:rsidRPr="00092002">
        <w:t xml:space="preserve">, </w:t>
      </w:r>
      <w:r w:rsidR="008C0127" w:rsidRPr="00092002">
        <w:rPr>
          <w:rFonts w:cs="Arial"/>
        </w:rPr>
        <w:t xml:space="preserve">RapidID's </w:t>
      </w:r>
      <w:r w:rsidR="00826F60" w:rsidRPr="00092002">
        <w:t>liability for breach of this agreement, or in tort (including negligence) or for any other common law or statutory cause of action:</w:t>
      </w:r>
    </w:p>
    <w:p w14:paraId="507179B2" w14:textId="77777777" w:rsidR="007F5913" w:rsidRPr="00092002" w:rsidRDefault="00826F60" w:rsidP="007F5913">
      <w:pPr>
        <w:pStyle w:val="Heading3"/>
      </w:pPr>
      <w:r w:rsidRPr="00092002">
        <w:t xml:space="preserve">excludes </w:t>
      </w:r>
      <w:r w:rsidR="007F5913" w:rsidRPr="00092002">
        <w:t>any loss or damage which is</w:t>
      </w:r>
      <w:r w:rsidR="00F30C05" w:rsidRPr="00F30C05">
        <w:t xml:space="preserve"> </w:t>
      </w:r>
      <w:r w:rsidR="00F30C05" w:rsidRPr="00092002">
        <w:t>incidental, consequential, special, exemplary, punitive or indirect</w:t>
      </w:r>
      <w:r w:rsidR="00F30C05">
        <w:t xml:space="preserve"> or is a loss of profits, revenue, anticipated savings, business opportunity or goodwill; and</w:t>
      </w:r>
    </w:p>
    <w:p w14:paraId="2C56895E" w14:textId="77777777" w:rsidR="00EC2B54" w:rsidRPr="00092002" w:rsidRDefault="00826F60" w:rsidP="007F5913">
      <w:pPr>
        <w:pStyle w:val="Heading3"/>
      </w:pPr>
      <w:r w:rsidRPr="00092002">
        <w:t xml:space="preserve">is limited to the total amount of the </w:t>
      </w:r>
      <w:r w:rsidR="006B49A7" w:rsidRPr="00092002">
        <w:t xml:space="preserve">Fees </w:t>
      </w:r>
      <w:r w:rsidRPr="00092002">
        <w:t>paid by the</w:t>
      </w:r>
      <w:r w:rsidR="008C0127" w:rsidRPr="00092002">
        <w:t xml:space="preserve"> </w:t>
      </w:r>
      <w:r w:rsidR="00F73F52" w:rsidRPr="00092002">
        <w:t>User</w:t>
      </w:r>
      <w:r w:rsidRPr="00092002">
        <w:t xml:space="preserve"> under this agreement in the 12 months preceding the event giving rise to the liability.</w:t>
      </w:r>
    </w:p>
    <w:p w14:paraId="0EE09D9D" w14:textId="77777777" w:rsidR="00826F60" w:rsidRPr="00992DC2" w:rsidRDefault="00826F60" w:rsidP="00826F60">
      <w:pPr>
        <w:pStyle w:val="Heading2"/>
        <w:rPr>
          <w:rFonts w:cs="Arial"/>
        </w:rPr>
      </w:pPr>
      <w:bookmarkStart w:id="37" w:name="_Ref130294073"/>
      <w:bookmarkStart w:id="38" w:name="_Ref457813706"/>
      <w:r w:rsidRPr="00992DC2">
        <w:rPr>
          <w:rFonts w:cs="Arial"/>
        </w:rPr>
        <w:t>Implied terms</w:t>
      </w:r>
      <w:bookmarkEnd w:id="37"/>
      <w:r w:rsidRPr="00992DC2">
        <w:rPr>
          <w:rFonts w:cs="Arial"/>
        </w:rPr>
        <w:t xml:space="preserve"> </w:t>
      </w:r>
      <w:r>
        <w:rPr>
          <w:rFonts w:cs="Arial"/>
        </w:rPr>
        <w:t>and consumer guarantees</w:t>
      </w:r>
      <w:bookmarkEnd w:id="38"/>
    </w:p>
    <w:p w14:paraId="5A0B47EE" w14:textId="77777777" w:rsidR="00826F60" w:rsidRPr="00957C1C" w:rsidRDefault="00826F60" w:rsidP="00826F60">
      <w:pPr>
        <w:ind w:left="567"/>
      </w:pPr>
      <w:bookmarkStart w:id="39" w:name="_Ref109663089"/>
      <w:bookmarkStart w:id="40" w:name="_Ref130197914"/>
      <w:r w:rsidRPr="00957C1C">
        <w:t xml:space="preserve">To the extent permitted by law, any </w:t>
      </w:r>
      <w:r>
        <w:t xml:space="preserve">term, </w:t>
      </w:r>
      <w:r w:rsidRPr="00957C1C">
        <w:t xml:space="preserve">condition or warranty which would otherwise be implied into this </w:t>
      </w:r>
      <w:r>
        <w:t>agreement</w:t>
      </w:r>
      <w:r w:rsidRPr="00957C1C">
        <w:t xml:space="preserve"> is excluded.  </w:t>
      </w:r>
      <w:r>
        <w:t xml:space="preserve">Where a consumer guarantee or term implied by law cannot be excluded, </w:t>
      </w:r>
      <w:r w:rsidR="00C97C14">
        <w:t>RapidID's</w:t>
      </w:r>
      <w:r>
        <w:t xml:space="preserve"> aggregate liability for any breach of the guarantee or term is limited at its option to </w:t>
      </w:r>
      <w:r w:rsidRPr="00711E57">
        <w:t xml:space="preserve">supplying the </w:t>
      </w:r>
      <w:r w:rsidR="00C97C14">
        <w:t>Service</w:t>
      </w:r>
      <w:r w:rsidRPr="00711E57">
        <w:t xml:space="preserve"> again </w:t>
      </w:r>
      <w:r>
        <w:t xml:space="preserve">or paying the cost of having the </w:t>
      </w:r>
      <w:r w:rsidR="00C97C14">
        <w:t>Service</w:t>
      </w:r>
      <w:r>
        <w:t xml:space="preserve"> supplied again.</w:t>
      </w:r>
    </w:p>
    <w:bookmarkEnd w:id="39"/>
    <w:bookmarkEnd w:id="40"/>
    <w:p w14:paraId="7DD362A1" w14:textId="77777777" w:rsidR="00826F60" w:rsidRPr="00992DC2" w:rsidRDefault="00826F60" w:rsidP="00826F60">
      <w:pPr>
        <w:pStyle w:val="Heading2"/>
        <w:rPr>
          <w:rFonts w:cs="Arial"/>
        </w:rPr>
      </w:pPr>
      <w:r>
        <w:t>I</w:t>
      </w:r>
      <w:r w:rsidRPr="00992DC2">
        <w:rPr>
          <w:rFonts w:cs="Arial"/>
        </w:rPr>
        <w:t>ndemnity</w:t>
      </w:r>
    </w:p>
    <w:p w14:paraId="317BAD48" w14:textId="77777777" w:rsidR="00826F60" w:rsidRPr="00957C1C" w:rsidRDefault="00BD79EA" w:rsidP="00826F60">
      <w:pPr>
        <w:pStyle w:val="IndentParaLevel1"/>
      </w:pPr>
      <w:r>
        <w:t xml:space="preserve">The </w:t>
      </w:r>
      <w:r w:rsidR="00F73F52">
        <w:t>User</w:t>
      </w:r>
      <w:r w:rsidR="00826F60" w:rsidRPr="00957C1C">
        <w:t xml:space="preserve"> indemnifies </w:t>
      </w:r>
      <w:r w:rsidR="00FF25CE">
        <w:t xml:space="preserve">and will defend </w:t>
      </w:r>
      <w:r>
        <w:rPr>
          <w:rFonts w:cs="Arial"/>
        </w:rPr>
        <w:t>RapidID</w:t>
      </w:r>
      <w:r w:rsidR="00826F60">
        <w:rPr>
          <w:rFonts w:cs="Arial"/>
        </w:rPr>
        <w:t>, its related bodies corporate</w:t>
      </w:r>
      <w:r w:rsidR="00826F60" w:rsidRPr="00957C1C">
        <w:t xml:space="preserve"> and </w:t>
      </w:r>
      <w:r w:rsidR="00826F60">
        <w:t xml:space="preserve">their </w:t>
      </w:r>
      <w:r w:rsidR="00826F60" w:rsidRPr="007F7611">
        <w:t xml:space="preserve">respective </w:t>
      </w:r>
      <w:r w:rsidR="00FF25CE">
        <w:t xml:space="preserve">Personnel </w:t>
      </w:r>
      <w:r w:rsidR="00826F60" w:rsidRPr="007F7611">
        <w:t>(</w:t>
      </w:r>
      <w:r w:rsidRPr="007F7611">
        <w:rPr>
          <w:b/>
        </w:rPr>
        <w:t>Those</w:t>
      </w:r>
      <w:r>
        <w:rPr>
          <w:b/>
        </w:rPr>
        <w:t xml:space="preserve"> I</w:t>
      </w:r>
      <w:r w:rsidR="00826F60" w:rsidRPr="00957C1C">
        <w:rPr>
          <w:b/>
        </w:rPr>
        <w:t>ndemnified</w:t>
      </w:r>
      <w:r w:rsidR="00826F60" w:rsidRPr="00957C1C">
        <w:t>) against</w:t>
      </w:r>
      <w:r w:rsidR="00FF25CE">
        <w:t xml:space="preserve"> claims, </w:t>
      </w:r>
      <w:r w:rsidR="00FF25CE" w:rsidRPr="00FF25CE">
        <w:t>liabilities, losses, damages, costs and expenses made against, or suffered or incurred by, Those Indemnified as a result of:</w:t>
      </w:r>
      <w:r w:rsidR="00F73F52">
        <w:t xml:space="preserve"> </w:t>
      </w:r>
    </w:p>
    <w:p w14:paraId="70B3611F" w14:textId="77777777" w:rsidR="00826F60" w:rsidRDefault="00826F60" w:rsidP="00826F60">
      <w:pPr>
        <w:pStyle w:val="Heading3"/>
      </w:pPr>
      <w:r w:rsidRPr="00957C1C">
        <w:t xml:space="preserve">a breach of this </w:t>
      </w:r>
      <w:r>
        <w:t>agreement</w:t>
      </w:r>
      <w:r w:rsidRPr="00957C1C">
        <w:t xml:space="preserve">, or negligence relevant to this </w:t>
      </w:r>
      <w:r>
        <w:t>agreement</w:t>
      </w:r>
      <w:r w:rsidRPr="00957C1C">
        <w:t xml:space="preserve">, by </w:t>
      </w:r>
      <w:r w:rsidR="00BD79EA">
        <w:t xml:space="preserve">the </w:t>
      </w:r>
      <w:r w:rsidR="00F73F52">
        <w:t>User</w:t>
      </w:r>
      <w:r w:rsidRPr="00992DC2">
        <w:t>;</w:t>
      </w:r>
    </w:p>
    <w:p w14:paraId="2CA1C46B" w14:textId="77777777" w:rsidR="00F73F52" w:rsidRDefault="00F73F52" w:rsidP="00826F60">
      <w:pPr>
        <w:pStyle w:val="Heading3"/>
      </w:pPr>
      <w:r>
        <w:t>RapidID acting as agent for the User in accordance with clause</w:t>
      </w:r>
      <w:r w:rsidR="002E3809">
        <w:t>s</w:t>
      </w:r>
      <w:r w:rsidR="006B61EB">
        <w:t xml:space="preserve"> </w:t>
      </w:r>
      <w:r w:rsidR="006B61EB">
        <w:fldChar w:fldCharType="begin"/>
      </w:r>
      <w:r w:rsidR="006B61EB">
        <w:instrText xml:space="preserve"> REF _Ref457905124 \w \h </w:instrText>
      </w:r>
      <w:r w:rsidR="006B61EB">
        <w:fldChar w:fldCharType="separate"/>
      </w:r>
      <w:r w:rsidR="003C444B">
        <w:t>4.2(b)</w:t>
      </w:r>
      <w:r w:rsidR="006B61EB">
        <w:fldChar w:fldCharType="end"/>
      </w:r>
      <w:r w:rsidR="002E3809">
        <w:t xml:space="preserve"> and </w:t>
      </w:r>
      <w:r w:rsidR="002E3809">
        <w:fldChar w:fldCharType="begin"/>
      </w:r>
      <w:r w:rsidR="002E3809">
        <w:instrText xml:space="preserve"> REF _Ref460242096 \w \h </w:instrText>
      </w:r>
      <w:r w:rsidR="002E3809">
        <w:fldChar w:fldCharType="separate"/>
      </w:r>
      <w:r w:rsidR="003C444B">
        <w:t>4.3(b)</w:t>
      </w:r>
      <w:r w:rsidR="002E3809">
        <w:fldChar w:fldCharType="end"/>
      </w:r>
      <w:r>
        <w:t>; and</w:t>
      </w:r>
    </w:p>
    <w:p w14:paraId="54F914E9" w14:textId="77777777" w:rsidR="00826F60" w:rsidRPr="00156DA4" w:rsidRDefault="00F73F52" w:rsidP="00826F60">
      <w:pPr>
        <w:pStyle w:val="Heading3"/>
      </w:pPr>
      <w:r>
        <w:t>the User's</w:t>
      </w:r>
      <w:r w:rsidR="00826F60" w:rsidRPr="00156DA4">
        <w:t xml:space="preserve"> use of or reliance on </w:t>
      </w:r>
      <w:r w:rsidR="00BD79EA">
        <w:t>the Service</w:t>
      </w:r>
      <w:r>
        <w:t>.</w:t>
      </w:r>
    </w:p>
    <w:p w14:paraId="72A418E4" w14:textId="77777777" w:rsidR="00995137" w:rsidRPr="00992DC2" w:rsidRDefault="00995137" w:rsidP="00995137">
      <w:pPr>
        <w:pStyle w:val="Heading1"/>
      </w:pPr>
      <w:bookmarkStart w:id="41" w:name="_Ref131579857"/>
      <w:bookmarkStart w:id="42" w:name="_Toc153113155"/>
      <w:r w:rsidRPr="00992DC2">
        <w:t>General</w:t>
      </w:r>
      <w:bookmarkEnd w:id="41"/>
      <w:bookmarkEnd w:id="42"/>
    </w:p>
    <w:p w14:paraId="1C5BD266" w14:textId="77777777" w:rsidR="00995137" w:rsidRDefault="00995137" w:rsidP="00995137">
      <w:pPr>
        <w:pStyle w:val="Heading2"/>
        <w:rPr>
          <w:rFonts w:cs="Arial"/>
        </w:rPr>
      </w:pPr>
      <w:r>
        <w:rPr>
          <w:rFonts w:cs="Arial"/>
        </w:rPr>
        <w:t>Amendments</w:t>
      </w:r>
    </w:p>
    <w:p w14:paraId="09A3585E" w14:textId="77777777" w:rsidR="00995137" w:rsidRPr="003447C2" w:rsidRDefault="00995137" w:rsidP="00995137">
      <w:pPr>
        <w:pStyle w:val="IndentParaLevel1"/>
        <w:rPr>
          <w:rFonts w:cs="Arial"/>
        </w:rPr>
      </w:pPr>
      <w:r>
        <w:rPr>
          <w:rFonts w:cs="Arial"/>
        </w:rPr>
        <w:t>RapidID</w:t>
      </w:r>
      <w:r w:rsidRPr="003447C2">
        <w:rPr>
          <w:rFonts w:cs="Arial"/>
        </w:rPr>
        <w:t xml:space="preserve"> may amend </w:t>
      </w:r>
      <w:r w:rsidR="00F73F52">
        <w:rPr>
          <w:rFonts w:cs="Arial"/>
        </w:rPr>
        <w:t>this agreement</w:t>
      </w:r>
      <w:r w:rsidRPr="003447C2">
        <w:rPr>
          <w:rFonts w:cs="Arial"/>
        </w:rPr>
        <w:t xml:space="preserve"> from time to time by no less than </w:t>
      </w:r>
      <w:r w:rsidR="00F73F52">
        <w:rPr>
          <w:rFonts w:cs="Arial"/>
        </w:rPr>
        <w:t xml:space="preserve">30 days' </w:t>
      </w:r>
      <w:r w:rsidRPr="003447C2">
        <w:rPr>
          <w:rFonts w:cs="Arial"/>
        </w:rPr>
        <w:t>notice</w:t>
      </w:r>
      <w:r>
        <w:rPr>
          <w:rFonts w:cs="Arial"/>
        </w:rPr>
        <w:t xml:space="preserve"> to the </w:t>
      </w:r>
      <w:r w:rsidR="00F73F52">
        <w:rPr>
          <w:rFonts w:cs="Arial"/>
        </w:rPr>
        <w:t>User</w:t>
      </w:r>
      <w:r>
        <w:rPr>
          <w:rFonts w:cs="Arial"/>
        </w:rPr>
        <w:t xml:space="preserve">. </w:t>
      </w:r>
      <w:r w:rsidRPr="003447C2">
        <w:rPr>
          <w:rFonts w:cs="Arial"/>
        </w:rPr>
        <w:t xml:space="preserve"> The amended </w:t>
      </w:r>
      <w:r w:rsidR="00F73F52">
        <w:rPr>
          <w:rFonts w:cs="Arial"/>
        </w:rPr>
        <w:t>agreement</w:t>
      </w:r>
      <w:r w:rsidRPr="003447C2">
        <w:rPr>
          <w:rFonts w:cs="Arial"/>
        </w:rPr>
        <w:t xml:space="preserve"> will apply from the date set out in </w:t>
      </w:r>
      <w:r>
        <w:rPr>
          <w:rFonts w:cs="Arial"/>
        </w:rPr>
        <w:t xml:space="preserve">the </w:t>
      </w:r>
      <w:r w:rsidR="00F73F52">
        <w:rPr>
          <w:rFonts w:cs="Arial"/>
        </w:rPr>
        <w:t>notice</w:t>
      </w:r>
      <w:r w:rsidRPr="003447C2">
        <w:rPr>
          <w:rFonts w:cs="Arial"/>
        </w:rPr>
        <w:t xml:space="preserve"> unless the </w:t>
      </w:r>
      <w:r w:rsidR="00F73F52">
        <w:rPr>
          <w:rFonts w:cs="Arial"/>
        </w:rPr>
        <w:t>User</w:t>
      </w:r>
      <w:r w:rsidRPr="003447C2">
        <w:rPr>
          <w:rFonts w:cs="Arial"/>
        </w:rPr>
        <w:t xml:space="preserve"> notifies </w:t>
      </w:r>
      <w:r>
        <w:rPr>
          <w:rFonts w:cs="Arial"/>
        </w:rPr>
        <w:t>RapidID</w:t>
      </w:r>
      <w:r w:rsidRPr="003447C2">
        <w:rPr>
          <w:rFonts w:cs="Arial"/>
        </w:rPr>
        <w:t xml:space="preserve"> that it wishes to terminate the </w:t>
      </w:r>
      <w:r>
        <w:rPr>
          <w:rFonts w:cs="Arial"/>
        </w:rPr>
        <w:t>agreement</w:t>
      </w:r>
      <w:r w:rsidRPr="003447C2">
        <w:rPr>
          <w:rFonts w:cs="Arial"/>
        </w:rPr>
        <w:t xml:space="preserve"> pursuant to clause </w:t>
      </w:r>
      <w:r w:rsidR="003661AC">
        <w:rPr>
          <w:rFonts w:cs="Arial"/>
        </w:rPr>
        <w:fldChar w:fldCharType="begin"/>
      </w:r>
      <w:r w:rsidR="003661AC">
        <w:rPr>
          <w:rFonts w:cs="Arial"/>
        </w:rPr>
        <w:instrText xml:space="preserve"> REF _Ref457905520 \w \h </w:instrText>
      </w:r>
      <w:r w:rsidR="003661AC">
        <w:rPr>
          <w:rFonts w:cs="Arial"/>
        </w:rPr>
      </w:r>
      <w:r w:rsidR="003661AC">
        <w:rPr>
          <w:rFonts w:cs="Arial"/>
        </w:rPr>
        <w:fldChar w:fldCharType="separate"/>
      </w:r>
      <w:r w:rsidR="003C444B">
        <w:rPr>
          <w:rFonts w:cs="Arial"/>
        </w:rPr>
        <w:t>9.1</w:t>
      </w:r>
      <w:r w:rsidR="003661AC">
        <w:rPr>
          <w:rFonts w:cs="Arial"/>
        </w:rPr>
        <w:fldChar w:fldCharType="end"/>
      </w:r>
      <w:r w:rsidR="003661AC">
        <w:rPr>
          <w:rFonts w:cs="Arial"/>
        </w:rPr>
        <w:t>.</w:t>
      </w:r>
    </w:p>
    <w:p w14:paraId="5A81C24C" w14:textId="77777777" w:rsidR="00995137" w:rsidRPr="00992DC2" w:rsidRDefault="00995137" w:rsidP="00995137">
      <w:pPr>
        <w:pStyle w:val="Heading2"/>
        <w:rPr>
          <w:rFonts w:cs="Arial"/>
        </w:rPr>
      </w:pPr>
      <w:r w:rsidRPr="00992DC2">
        <w:rPr>
          <w:rFonts w:cs="Arial"/>
        </w:rPr>
        <w:t>Assignment</w:t>
      </w:r>
    </w:p>
    <w:p w14:paraId="3F07C7A2" w14:textId="77777777" w:rsidR="00995137" w:rsidRPr="00957C1C" w:rsidRDefault="00995137" w:rsidP="00995137">
      <w:pPr>
        <w:pStyle w:val="IndentParaLevel1"/>
      </w:pPr>
      <w:r w:rsidRPr="00957C1C">
        <w:t xml:space="preserve">Either party may assign its rights under this </w:t>
      </w:r>
      <w:r>
        <w:t>agreement</w:t>
      </w:r>
      <w:r w:rsidR="006E5EB9">
        <w:t xml:space="preserve">. </w:t>
      </w:r>
      <w:r w:rsidR="004E6894">
        <w:t xml:space="preserve"> </w:t>
      </w:r>
      <w:r w:rsidRPr="00957C1C">
        <w:t xml:space="preserve">Before the </w:t>
      </w:r>
      <w:r w:rsidR="004E6894">
        <w:rPr>
          <w:rFonts w:cs="Arial"/>
        </w:rPr>
        <w:t>User</w:t>
      </w:r>
      <w:r w:rsidR="00904B2B">
        <w:rPr>
          <w:rFonts w:cs="Arial"/>
        </w:rPr>
        <w:t xml:space="preserve"> </w:t>
      </w:r>
      <w:r w:rsidRPr="00957C1C">
        <w:t xml:space="preserve">assigns its rights, it must obtain the prior consent of </w:t>
      </w:r>
      <w:r w:rsidR="00904B2B">
        <w:rPr>
          <w:rFonts w:cs="Arial"/>
        </w:rPr>
        <w:t>RapidID</w:t>
      </w:r>
      <w:r w:rsidRPr="00957C1C">
        <w:t xml:space="preserve"> which </w:t>
      </w:r>
      <w:r>
        <w:t xml:space="preserve">it </w:t>
      </w:r>
      <w:r w:rsidRPr="00957C1C">
        <w:t>will not unreasonably withh</w:t>
      </w:r>
      <w:r>
        <w:t>old</w:t>
      </w:r>
      <w:r w:rsidRPr="00957C1C">
        <w:t>.</w:t>
      </w:r>
    </w:p>
    <w:p w14:paraId="28826C84" w14:textId="77777777" w:rsidR="00995137" w:rsidRPr="00992DC2" w:rsidRDefault="00995137" w:rsidP="00995137">
      <w:pPr>
        <w:pStyle w:val="Heading2"/>
        <w:rPr>
          <w:rFonts w:cs="Arial"/>
        </w:rPr>
      </w:pPr>
      <w:r w:rsidRPr="00992DC2">
        <w:rPr>
          <w:rFonts w:cs="Arial"/>
        </w:rPr>
        <w:t>Entire agreement</w:t>
      </w:r>
    </w:p>
    <w:p w14:paraId="2E89D58D" w14:textId="77777777" w:rsidR="00995137" w:rsidRPr="00957C1C" w:rsidRDefault="00995137" w:rsidP="00995137">
      <w:pPr>
        <w:pStyle w:val="IndentParaLevel1"/>
      </w:pPr>
      <w:r w:rsidRPr="00957C1C">
        <w:t xml:space="preserve">This </w:t>
      </w:r>
      <w:r>
        <w:t>agreement</w:t>
      </w:r>
      <w:r w:rsidRPr="00957C1C">
        <w:t xml:space="preserve"> constitutes the entire </w:t>
      </w:r>
      <w:r w:rsidRPr="00957C1C">
        <w:rPr>
          <w:color w:val="000000"/>
        </w:rPr>
        <w:t>agreement</w:t>
      </w:r>
      <w:r w:rsidRPr="00957C1C">
        <w:t xml:space="preserve"> between </w:t>
      </w:r>
      <w:r w:rsidR="00C30EF3">
        <w:rPr>
          <w:rFonts w:cs="Arial"/>
        </w:rPr>
        <w:t xml:space="preserve">RapidID </w:t>
      </w:r>
      <w:r w:rsidRPr="00957C1C">
        <w:t xml:space="preserve">and the </w:t>
      </w:r>
      <w:r w:rsidR="004E6894">
        <w:rPr>
          <w:rFonts w:cs="Arial"/>
        </w:rPr>
        <w:t>User</w:t>
      </w:r>
      <w:r w:rsidRPr="00957C1C">
        <w:t xml:space="preserve"> in relation to its subject matter.</w:t>
      </w:r>
      <w:r w:rsidRPr="00992DC2">
        <w:rPr>
          <w:rFonts w:cs="Arial"/>
        </w:rPr>
        <w:t xml:space="preserve"> The </w:t>
      </w:r>
      <w:r w:rsidR="004E6894">
        <w:rPr>
          <w:rFonts w:cs="Arial"/>
        </w:rPr>
        <w:t>User</w:t>
      </w:r>
      <w:r w:rsidRPr="00992DC2">
        <w:rPr>
          <w:rFonts w:cs="Arial"/>
        </w:rPr>
        <w:t xml:space="preserve"> acknowledges that it has not relied on any term, condition, representation, warranty, matter or statement in entering into this </w:t>
      </w:r>
      <w:r>
        <w:rPr>
          <w:rFonts w:cs="Arial"/>
        </w:rPr>
        <w:t>agreement</w:t>
      </w:r>
      <w:r w:rsidRPr="00992DC2">
        <w:rPr>
          <w:rFonts w:cs="Arial"/>
        </w:rPr>
        <w:t xml:space="preserve"> other than as set out in this </w:t>
      </w:r>
      <w:r>
        <w:rPr>
          <w:rFonts w:cs="Arial"/>
        </w:rPr>
        <w:t>agreement</w:t>
      </w:r>
      <w:r w:rsidRPr="00992DC2">
        <w:rPr>
          <w:rFonts w:cs="Arial"/>
        </w:rPr>
        <w:t>.</w:t>
      </w:r>
    </w:p>
    <w:p w14:paraId="78D254A4" w14:textId="77777777" w:rsidR="00995137" w:rsidRPr="00992DC2" w:rsidRDefault="00FF25CE" w:rsidP="00995137">
      <w:pPr>
        <w:pStyle w:val="Heading2"/>
        <w:rPr>
          <w:rFonts w:cs="Arial"/>
        </w:rPr>
      </w:pPr>
      <w:r>
        <w:rPr>
          <w:rFonts w:cs="Arial"/>
        </w:rPr>
        <w:lastRenderedPageBreak/>
        <w:t xml:space="preserve">Circumstances </w:t>
      </w:r>
      <w:r w:rsidR="00995137">
        <w:rPr>
          <w:rFonts w:cs="Arial"/>
        </w:rPr>
        <w:t>beyond control</w:t>
      </w:r>
    </w:p>
    <w:p w14:paraId="3806104A" w14:textId="77777777" w:rsidR="00995137" w:rsidRDefault="00FF25CE" w:rsidP="00995137">
      <w:pPr>
        <w:ind w:left="567"/>
      </w:pPr>
      <w:r>
        <w:t xml:space="preserve">RapidID will </w:t>
      </w:r>
      <w:r w:rsidR="00995137">
        <w:t xml:space="preserve">not </w:t>
      </w:r>
      <w:r>
        <w:t xml:space="preserve">be </w:t>
      </w:r>
      <w:r w:rsidR="00995137">
        <w:t xml:space="preserve">liable for delay or failure to perform an obligation </w:t>
      </w:r>
      <w:r>
        <w:t xml:space="preserve">where such delay or failure was caused by circumstances </w:t>
      </w:r>
      <w:r w:rsidR="00995137">
        <w:t>beyond its reasonable control.</w:t>
      </w:r>
    </w:p>
    <w:p w14:paraId="5BABB256" w14:textId="77777777" w:rsidR="00995137" w:rsidRPr="00992DC2" w:rsidRDefault="00995137" w:rsidP="00995137">
      <w:pPr>
        <w:pStyle w:val="Heading2"/>
        <w:rPr>
          <w:rFonts w:cs="Arial"/>
        </w:rPr>
      </w:pPr>
      <w:r w:rsidRPr="00992DC2">
        <w:rPr>
          <w:rFonts w:cs="Arial"/>
        </w:rPr>
        <w:t>Governing law</w:t>
      </w:r>
    </w:p>
    <w:p w14:paraId="64E563B5" w14:textId="77777777" w:rsidR="00995137" w:rsidRDefault="00995137" w:rsidP="00995137">
      <w:pPr>
        <w:pStyle w:val="IndentParaLevel1"/>
        <w:keepLines/>
      </w:pPr>
      <w:r w:rsidRPr="00957C1C">
        <w:t xml:space="preserve">This </w:t>
      </w:r>
      <w:r>
        <w:t>agreement</w:t>
      </w:r>
      <w:r w:rsidRPr="00957C1C">
        <w:t xml:space="preserve"> is governed by and construed in accordance with the law of Queensland</w:t>
      </w:r>
      <w:r>
        <w:t>.</w:t>
      </w:r>
      <w:r w:rsidRPr="00957C1C">
        <w:t xml:space="preserve"> </w:t>
      </w:r>
      <w:r>
        <w:t>T</w:t>
      </w:r>
      <w:r w:rsidRPr="00957C1C">
        <w:t>he parties submit to the jurisdiction of the Courts of Queensland.</w:t>
      </w:r>
    </w:p>
    <w:p w14:paraId="4F2F081F" w14:textId="77777777" w:rsidR="00995137" w:rsidRPr="00992DC2" w:rsidRDefault="00995137" w:rsidP="00995137">
      <w:pPr>
        <w:pStyle w:val="Heading2"/>
        <w:rPr>
          <w:rFonts w:cs="Arial"/>
        </w:rPr>
      </w:pPr>
      <w:r w:rsidRPr="00992DC2">
        <w:rPr>
          <w:rFonts w:cs="Arial"/>
        </w:rPr>
        <w:t>Interpretation</w:t>
      </w:r>
    </w:p>
    <w:p w14:paraId="5A576048" w14:textId="77777777" w:rsidR="00995137" w:rsidRDefault="00995137" w:rsidP="00995137">
      <w:pPr>
        <w:pStyle w:val="IndentParaLevel1"/>
        <w:rPr>
          <w:rFonts w:cs="Arial"/>
        </w:rPr>
      </w:pPr>
      <w:r w:rsidRPr="00992DC2">
        <w:rPr>
          <w:rFonts w:cs="Arial"/>
        </w:rPr>
        <w:t xml:space="preserve">In this </w:t>
      </w:r>
      <w:r>
        <w:rPr>
          <w:rFonts w:cs="Arial"/>
        </w:rPr>
        <w:t>agreement</w:t>
      </w:r>
      <w:r w:rsidRPr="00992DC2">
        <w:rPr>
          <w:rFonts w:cs="Arial"/>
        </w:rPr>
        <w:t>,</w:t>
      </w:r>
    </w:p>
    <w:p w14:paraId="65158DE2" w14:textId="77777777" w:rsidR="00995137" w:rsidRPr="00B400B2" w:rsidRDefault="00995137" w:rsidP="00995137">
      <w:pPr>
        <w:pStyle w:val="Heading3"/>
      </w:pPr>
      <w:bookmarkStart w:id="43" w:name="_Toc268438568"/>
      <w:r w:rsidRPr="00B400B2">
        <w:t>headings are for convenience only and do not affect interpretation;</w:t>
      </w:r>
      <w:bookmarkEnd w:id="43"/>
      <w:r>
        <w:t xml:space="preserve"> and</w:t>
      </w:r>
    </w:p>
    <w:p w14:paraId="06F10E3E" w14:textId="77777777" w:rsidR="00995137" w:rsidRPr="00D422FD" w:rsidRDefault="00995137" w:rsidP="00995137">
      <w:pPr>
        <w:pStyle w:val="IndentParaLevel1"/>
        <w:rPr>
          <w:color w:val="000000"/>
        </w:rPr>
      </w:pPr>
      <w:r w:rsidRPr="00992DC2">
        <w:rPr>
          <w:rFonts w:cs="Arial"/>
        </w:rPr>
        <w:t>u</w:t>
      </w:r>
      <w:r w:rsidRPr="00992DC2">
        <w:rPr>
          <w:rFonts w:cs="Arial"/>
          <w:color w:val="000000"/>
        </w:rPr>
        <w:t>nless</w:t>
      </w:r>
      <w:r w:rsidRPr="00D422FD">
        <w:rPr>
          <w:color w:val="000000"/>
        </w:rPr>
        <w:t xml:space="preserve"> the context otherwise requires:</w:t>
      </w:r>
    </w:p>
    <w:p w14:paraId="68BC0CA7" w14:textId="77777777" w:rsidR="00F07B9A" w:rsidRDefault="00F07B9A" w:rsidP="00F07B9A">
      <w:pPr>
        <w:pStyle w:val="Heading3"/>
      </w:pPr>
      <w:bookmarkStart w:id="44" w:name="_Toc268438569"/>
      <w:r w:rsidRPr="00F07B9A">
        <w:t>a reference to a document (including this agreement) is to that document as varied, novated, ratified or replaced from time to time;</w:t>
      </w:r>
    </w:p>
    <w:p w14:paraId="03ABCB43" w14:textId="3AF3792C" w:rsidR="004B58D5" w:rsidRDefault="004B58D5" w:rsidP="004B58D5">
      <w:pPr>
        <w:pStyle w:val="Heading3"/>
      </w:pPr>
      <w:r w:rsidRPr="004B58D5">
        <w:t>a reference to a statute includes its delegated legislation and a reference to a statute or delegated legislation or a provision of either includes</w:t>
      </w:r>
      <w:r>
        <w:t xml:space="preserve"> consolidations, amendments, re-</w:t>
      </w:r>
      <w:r w:rsidRPr="004B58D5">
        <w:t>enactments and replacements;</w:t>
      </w:r>
    </w:p>
    <w:p w14:paraId="113E6259" w14:textId="77777777" w:rsidR="00995137" w:rsidRPr="00957C1C" w:rsidRDefault="00995137" w:rsidP="00995137">
      <w:pPr>
        <w:pStyle w:val="Heading3"/>
      </w:pPr>
      <w:r w:rsidRPr="00B400B2">
        <w:t>an obligation or a liability assumed by, or a right conferred on, 2 or more persons binds or benefits them jointly and severally;</w:t>
      </w:r>
      <w:bookmarkEnd w:id="44"/>
    </w:p>
    <w:p w14:paraId="214FB797" w14:textId="77777777" w:rsidR="00995137" w:rsidRDefault="00995137" w:rsidP="00995137">
      <w:pPr>
        <w:pStyle w:val="Heading3"/>
      </w:pPr>
      <w:r w:rsidRPr="00D422FD">
        <w:rPr>
          <w:b/>
        </w:rPr>
        <w:t>person</w:t>
      </w:r>
      <w:r w:rsidRPr="00D422FD">
        <w:t xml:space="preserve"> includes an individual, the estate of an individual, a corporation, an authority, an association or a joint venture (whether incorporated or unincorporated), a partnership and a trust;</w:t>
      </w:r>
    </w:p>
    <w:p w14:paraId="0A42EBBC" w14:textId="77777777" w:rsidR="00995137" w:rsidRDefault="00995137" w:rsidP="00995137">
      <w:pPr>
        <w:pStyle w:val="Heading3"/>
      </w:pPr>
      <w:r w:rsidRPr="00D422FD">
        <w:rPr>
          <w:bCs w:val="0"/>
        </w:rPr>
        <w:t>words importing the singular include the plural and vice versa</w:t>
      </w:r>
      <w:r w:rsidRPr="00D422FD">
        <w:t>;</w:t>
      </w:r>
    </w:p>
    <w:p w14:paraId="6F00D4A5" w14:textId="6967EACD" w:rsidR="00D8272C" w:rsidRDefault="00D8272C" w:rsidP="00D8272C">
      <w:pPr>
        <w:pStyle w:val="Heading3"/>
      </w:pPr>
      <w:r w:rsidRPr="00D8272C">
        <w:t>if a word or phrase is given a defined meaning, any other part of speech or grammatical form of that word or phrase has a corresponding meaning;</w:t>
      </w:r>
    </w:p>
    <w:p w14:paraId="445A3089" w14:textId="77777777" w:rsidR="00995137" w:rsidRPr="00D422FD" w:rsidRDefault="00995137" w:rsidP="00995137">
      <w:pPr>
        <w:pStyle w:val="Heading3"/>
      </w:pPr>
      <w:r w:rsidRPr="00D422FD">
        <w:t xml:space="preserve">to the extent of any inconsistency between </w:t>
      </w:r>
      <w:r>
        <w:t>the</w:t>
      </w:r>
      <w:r w:rsidR="008437DA">
        <w:t>se</w:t>
      </w:r>
      <w:r>
        <w:t xml:space="preserve"> terms </w:t>
      </w:r>
      <w:r w:rsidR="008437DA">
        <w:t xml:space="preserve">and another </w:t>
      </w:r>
      <w:r>
        <w:t>document</w:t>
      </w:r>
      <w:r w:rsidRPr="00D422FD">
        <w:t xml:space="preserve"> </w:t>
      </w:r>
      <w:r w:rsidR="008437DA">
        <w:t>referred to in these terms</w:t>
      </w:r>
      <w:r w:rsidRPr="00D422FD">
        <w:t xml:space="preserve">, </w:t>
      </w:r>
      <w:r>
        <w:t>the</w:t>
      </w:r>
      <w:r w:rsidR="008437DA">
        <w:t>se</w:t>
      </w:r>
      <w:r>
        <w:t xml:space="preserve"> terms </w:t>
      </w:r>
      <w:r w:rsidRPr="00D422FD">
        <w:t>prevail</w:t>
      </w:r>
      <w:r w:rsidRPr="00992DC2">
        <w:t xml:space="preserve">; </w:t>
      </w:r>
      <w:r>
        <w:t>and</w:t>
      </w:r>
    </w:p>
    <w:p w14:paraId="5304DC2C" w14:textId="77777777" w:rsidR="00995137" w:rsidRDefault="00995137" w:rsidP="00995137">
      <w:pPr>
        <w:pStyle w:val="Heading3"/>
      </w:pPr>
      <w:r w:rsidRPr="00D422FD">
        <w:rPr>
          <w:b/>
        </w:rPr>
        <w:t>includes</w:t>
      </w:r>
      <w:r w:rsidRPr="00D422FD">
        <w:t xml:space="preserve"> in any form is not a word of limitation</w:t>
      </w:r>
      <w:r>
        <w:t>.</w:t>
      </w:r>
    </w:p>
    <w:p w14:paraId="65B67958" w14:textId="2E263F21" w:rsidR="00D8371C" w:rsidRDefault="00D8371C" w:rsidP="00774141">
      <w:pPr>
        <w:pStyle w:val="Heading2"/>
      </w:pPr>
      <w:r>
        <w:t>Severability</w:t>
      </w:r>
    </w:p>
    <w:p w14:paraId="245A100B" w14:textId="315433A7" w:rsidR="00D8371C" w:rsidRPr="00774141" w:rsidRDefault="00D8371C" w:rsidP="00774141">
      <w:pPr>
        <w:pStyle w:val="IndentParaLevel1"/>
        <w:rPr>
          <w:b/>
        </w:rPr>
      </w:pPr>
      <w:r>
        <w:t>If part of this agreement,</w:t>
      </w:r>
      <w:r w:rsidRPr="00D8371C">
        <w:t xml:space="preserve"> or the performance of, or compliance with, </w:t>
      </w:r>
      <w:r>
        <w:t xml:space="preserve">part of </w:t>
      </w:r>
      <w:r w:rsidRPr="00D8371C">
        <w:t>this agreement</w:t>
      </w:r>
      <w:r>
        <w:t xml:space="preserve"> is or becomes illegal, void or otherwise unenforceable, then that part is severable from this agreement </w:t>
      </w:r>
      <w:r w:rsidRPr="00D8371C">
        <w:t>and the remainder of this agreement will remain on foot.</w:t>
      </w:r>
    </w:p>
    <w:p w14:paraId="7C7F6D1B" w14:textId="77777777" w:rsidR="00702180" w:rsidRDefault="00702180" w:rsidP="00356BA5">
      <w:pPr>
        <w:pStyle w:val="Heading2"/>
      </w:pPr>
      <w:r>
        <w:t>Third Party Benefit</w:t>
      </w:r>
    </w:p>
    <w:p w14:paraId="3F899EF1" w14:textId="77777777" w:rsidR="00702180" w:rsidRPr="00356BA5" w:rsidRDefault="00702180" w:rsidP="00356BA5">
      <w:pPr>
        <w:pStyle w:val="IndentParaLevel1"/>
      </w:pPr>
      <w:r>
        <w:t>Where this agreement states it is for the benefit of a third party, RapidID accepts that benefit on behalf of the relevant third party pursuant to section 55(1) of the Property Law Act 1974 (Qld).</w:t>
      </w:r>
    </w:p>
    <w:p w14:paraId="1DA36064" w14:textId="77777777" w:rsidR="00995137" w:rsidRPr="00992DC2" w:rsidRDefault="00995137" w:rsidP="00750F68">
      <w:pPr>
        <w:pStyle w:val="Heading2"/>
        <w:keepNext w:val="0"/>
        <w:rPr>
          <w:rFonts w:cs="Arial"/>
        </w:rPr>
      </w:pPr>
      <w:r w:rsidRPr="00992DC2">
        <w:rPr>
          <w:rFonts w:cs="Arial"/>
        </w:rPr>
        <w:t>Waiver</w:t>
      </w:r>
    </w:p>
    <w:p w14:paraId="1FB591D4" w14:textId="77777777" w:rsidR="00647C2E" w:rsidRDefault="00995137" w:rsidP="00995137">
      <w:pPr>
        <w:pStyle w:val="IndentParaLevel1"/>
      </w:pPr>
      <w:r w:rsidRPr="0090291D">
        <w:t xml:space="preserve">The failure by a party to enforce a provision of this agreement will not be interpreted as a waiver unless </w:t>
      </w:r>
      <w:r>
        <w:t>expressly waived</w:t>
      </w:r>
      <w:r w:rsidRPr="0090291D">
        <w:t xml:space="preserve"> in writing. A waiver of a specific breach of a term of this agreement </w:t>
      </w:r>
      <w:r>
        <w:t>does</w:t>
      </w:r>
      <w:r w:rsidRPr="0090291D">
        <w:t xml:space="preserve"> not constitute a waiver in respect of any subsequent breach of that term or of any other term.</w:t>
      </w:r>
    </w:p>
    <w:p w14:paraId="45CF526A" w14:textId="77777777" w:rsidR="00ED096D" w:rsidRDefault="00ED096D">
      <w:pPr>
        <w:sectPr w:rsidR="00ED096D" w:rsidSect="00105B0A">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1077" w:footer="567" w:gutter="0"/>
          <w:paperSrc w:first="15" w:other="15"/>
          <w:cols w:space="708"/>
          <w:docGrid w:linePitch="360"/>
        </w:sectPr>
      </w:pPr>
    </w:p>
    <w:p w14:paraId="65FD707D" w14:textId="4C80BDE8" w:rsidR="00ED096D" w:rsidRDefault="00ED096D" w:rsidP="00774141">
      <w:pPr>
        <w:pStyle w:val="AnnexureHeading"/>
      </w:pPr>
      <w:bookmarkStart w:id="45" w:name="_Ref446690"/>
      <w:r>
        <w:lastRenderedPageBreak/>
        <w:t>- Experian User Licence Terms</w:t>
      </w:r>
      <w:bookmarkEnd w:id="45"/>
      <w:r w:rsidR="003A7773">
        <w:t xml:space="preserve"> for Credit Header Data</w:t>
      </w:r>
    </w:p>
    <w:p w14:paraId="628BBD01" w14:textId="75CF1F1C" w:rsidR="00D8272C" w:rsidRDefault="00D8272C">
      <w:r>
        <w:t xml:space="preserve">In accordance with clause </w:t>
      </w:r>
      <w:r>
        <w:rPr>
          <w:highlight w:val="cyan"/>
        </w:rPr>
        <w:fldChar w:fldCharType="begin"/>
      </w:r>
      <w:r>
        <w:instrText xml:space="preserve"> REF _Ref448372 \w \h </w:instrText>
      </w:r>
      <w:r>
        <w:rPr>
          <w:highlight w:val="cyan"/>
        </w:rPr>
      </w:r>
      <w:r>
        <w:rPr>
          <w:highlight w:val="cyan"/>
        </w:rPr>
        <w:fldChar w:fldCharType="separate"/>
      </w:r>
      <w:r w:rsidR="003C444B">
        <w:t>4.4</w:t>
      </w:r>
      <w:r>
        <w:rPr>
          <w:highlight w:val="cyan"/>
        </w:rPr>
        <w:fldChar w:fldCharType="end"/>
      </w:r>
      <w:r>
        <w:t>, t</w:t>
      </w:r>
      <w:r w:rsidRPr="00D8272C">
        <w:t xml:space="preserve">he terms in </w:t>
      </w:r>
      <w:r>
        <w:t xml:space="preserve">this </w:t>
      </w:r>
      <w:r w:rsidRPr="00D8272C">
        <w:t>Annexure apply if RapidID approves the User for access to credit header data</w:t>
      </w:r>
      <w:r>
        <w:t>.</w:t>
      </w:r>
    </w:p>
    <w:p w14:paraId="5785979F" w14:textId="6B9A2112" w:rsidR="00ED096D" w:rsidRDefault="00ED096D" w:rsidP="00774141">
      <w:pPr>
        <w:pStyle w:val="Heading1"/>
        <w:numPr>
          <w:ilvl w:val="0"/>
          <w:numId w:val="42"/>
        </w:numPr>
      </w:pPr>
      <w:r>
        <w:t>Definitions</w:t>
      </w:r>
    </w:p>
    <w:p w14:paraId="3B168FDF" w14:textId="272E9A47" w:rsidR="00ED096D" w:rsidRPr="00ED096D" w:rsidRDefault="00ED096D" w:rsidP="00774141">
      <w:pPr>
        <w:pStyle w:val="IndentParaLevel1"/>
      </w:pPr>
      <w:r>
        <w:t>In this Annexure:</w:t>
      </w:r>
    </w:p>
    <w:p w14:paraId="0AA58883" w14:textId="29407753" w:rsidR="001A4A37" w:rsidRPr="00774141" w:rsidRDefault="001A4A37" w:rsidP="00774141">
      <w:pPr>
        <w:pStyle w:val="Definition"/>
      </w:pPr>
      <w:r w:rsidRPr="009364CF">
        <w:rPr>
          <w:b/>
        </w:rPr>
        <w:t>AML/CTF Act</w:t>
      </w:r>
      <w:r>
        <w:t xml:space="preserve"> means the Anti-Money Laundering and Counter-Terrorism Financing Act 2006 AML/CTF Act.</w:t>
      </w:r>
    </w:p>
    <w:p w14:paraId="285CB332" w14:textId="0F317883" w:rsidR="00ED096D" w:rsidRDefault="00ED096D" w:rsidP="00774141">
      <w:pPr>
        <w:pStyle w:val="Definition"/>
      </w:pPr>
      <w:r w:rsidRPr="00774141">
        <w:rPr>
          <w:b/>
        </w:rPr>
        <w:t xml:space="preserve">Experian </w:t>
      </w:r>
      <w:r>
        <w:t>means Experian Australia Credit Services Pty Ltd ABN 12 150 305 838, including any company controlling, controlled by or in common control with Experian from time to time and control has the same meaning as set out in the Corporations Act 2001 (Cth).</w:t>
      </w:r>
    </w:p>
    <w:p w14:paraId="0753447B" w14:textId="401C8ECB" w:rsidR="00ED096D" w:rsidRDefault="00ED096D" w:rsidP="00774141">
      <w:pPr>
        <w:pStyle w:val="Definition"/>
      </w:pPr>
      <w:r w:rsidRPr="00774141">
        <w:rPr>
          <w:b/>
        </w:rPr>
        <w:t>Information</w:t>
      </w:r>
      <w:r>
        <w:t xml:space="preserve"> means all data, match results, reports and other materials of whatever nature provided to the User or used by Experian as part of or in connection with the Services.</w:t>
      </w:r>
    </w:p>
    <w:p w14:paraId="2076E8D2" w14:textId="1A9E8054" w:rsidR="00ED096D" w:rsidRDefault="00ED096D" w:rsidP="00774141">
      <w:pPr>
        <w:pStyle w:val="Definition"/>
      </w:pPr>
      <w:r w:rsidRPr="00774141">
        <w:rPr>
          <w:b/>
        </w:rPr>
        <w:t>Intellectual Property Rights</w:t>
      </w:r>
      <w:r>
        <w:t xml:space="preserve"> means copyright, database right, domain names, patents, registered and unregistered design rights, registered and unregistered trade marks, and all other industrial, commercial or intellectual property rights existing in any jurisdiction in the world and all th</w:t>
      </w:r>
      <w:r w:rsidR="000B2C06">
        <w:t>e rights to apply for the same.</w:t>
      </w:r>
    </w:p>
    <w:p w14:paraId="6752F6D7" w14:textId="593236D5" w:rsidR="00ED096D" w:rsidRDefault="00ED096D" w:rsidP="00774141">
      <w:pPr>
        <w:pStyle w:val="Definition"/>
      </w:pPr>
      <w:r w:rsidRPr="00774141">
        <w:rPr>
          <w:b/>
        </w:rPr>
        <w:t>Licensed Materials</w:t>
      </w:r>
      <w:r>
        <w:t xml:space="preserve"> means any result or related documentation made available by Experian to the User </w:t>
      </w:r>
      <w:r w:rsidR="001A4A37">
        <w:t xml:space="preserve">as part of or </w:t>
      </w:r>
      <w:r w:rsidR="000806C7">
        <w:t>in connection with the Services</w:t>
      </w:r>
      <w:r>
        <w:t>, but does not include any data supplied by Ex</w:t>
      </w:r>
      <w:r w:rsidR="000B2C06">
        <w:t>perian or its relevant licensor.</w:t>
      </w:r>
      <w:r>
        <w:t xml:space="preserve"> </w:t>
      </w:r>
    </w:p>
    <w:p w14:paraId="74D474E3" w14:textId="01A6D06C" w:rsidR="00ED096D" w:rsidRDefault="00ED096D" w:rsidP="00774141">
      <w:pPr>
        <w:pStyle w:val="Definition"/>
      </w:pPr>
      <w:r w:rsidRPr="00774141">
        <w:rPr>
          <w:b/>
        </w:rPr>
        <w:t>Permitted Purpose</w:t>
      </w:r>
      <w:r>
        <w:t xml:space="preserve"> means t</w:t>
      </w:r>
      <w:r w:rsidR="001A4A37">
        <w:t>o verify an individual'</w:t>
      </w:r>
      <w:r>
        <w:t xml:space="preserve">s identity in accordance with the AML/CTF Act for the </w:t>
      </w:r>
      <w:r w:rsidR="00D50D8D">
        <w:t>User'</w:t>
      </w:r>
      <w:r>
        <w:t>s internal business purposes as a report</w:t>
      </w:r>
      <w:r w:rsidR="000B2C06">
        <w:t>ing body under the AML/CTF Act.</w:t>
      </w:r>
    </w:p>
    <w:p w14:paraId="1B2AEB7D" w14:textId="1F57AB8F" w:rsidR="000B2C06" w:rsidRDefault="00ED096D" w:rsidP="00774141">
      <w:pPr>
        <w:pStyle w:val="Definition"/>
      </w:pPr>
      <w:r w:rsidRPr="00774141">
        <w:rPr>
          <w:b/>
        </w:rPr>
        <w:t>Personal Information</w:t>
      </w:r>
      <w:r>
        <w:t xml:space="preserve"> means such information or an opinion (including information or an opinion forming part of a database) whether true or not and whether in a material form or not about an individual whose identity is apparent or can reasonably be ascertained from the information or opinion or such other meaning that may be given to the term</w:t>
      </w:r>
      <w:r w:rsidR="000B2C06">
        <w:t xml:space="preserve"> in the Privacy Act 1988 (Cth).</w:t>
      </w:r>
    </w:p>
    <w:p w14:paraId="66702390" w14:textId="672B0651" w:rsidR="00ED096D" w:rsidRDefault="00ED096D" w:rsidP="00774141">
      <w:pPr>
        <w:pStyle w:val="Definition"/>
      </w:pPr>
      <w:r w:rsidRPr="00774141">
        <w:rPr>
          <w:b/>
        </w:rPr>
        <w:t>Services</w:t>
      </w:r>
      <w:r w:rsidR="000B2C06">
        <w:t xml:space="preserve"> means t</w:t>
      </w:r>
      <w:r>
        <w:t xml:space="preserve">he services </w:t>
      </w:r>
      <w:r w:rsidR="001A4A37">
        <w:t xml:space="preserve">supplied by Experian or its relevant licensor to the User, </w:t>
      </w:r>
      <w:r>
        <w:t>including the provision of any Licensed Materials</w:t>
      </w:r>
      <w:r w:rsidR="000B2C06">
        <w:t>.</w:t>
      </w:r>
    </w:p>
    <w:p w14:paraId="1B1A0443" w14:textId="5FB93236" w:rsidR="00D50D8D" w:rsidRDefault="00D50D8D" w:rsidP="00774141">
      <w:pPr>
        <w:pStyle w:val="Definition"/>
      </w:pPr>
      <w:r w:rsidRPr="009364CF">
        <w:rPr>
          <w:b/>
        </w:rPr>
        <w:t>User Data</w:t>
      </w:r>
      <w:r>
        <w:t xml:space="preserve"> means any data owned by the User and provided to Experian or its relevant licensor in connection with the Service.</w:t>
      </w:r>
    </w:p>
    <w:p w14:paraId="773BEA5D" w14:textId="72B2B824" w:rsidR="00ED096D" w:rsidRDefault="00041EA9" w:rsidP="00774141">
      <w:pPr>
        <w:pStyle w:val="Heading1"/>
      </w:pPr>
      <w:r>
        <w:t>Nature of the Services</w:t>
      </w:r>
    </w:p>
    <w:p w14:paraId="509AE10E" w14:textId="30AA1D6D" w:rsidR="00ED096D" w:rsidRDefault="00ED096D" w:rsidP="00774141">
      <w:pPr>
        <w:pStyle w:val="Heading3"/>
      </w:pPr>
      <w:r>
        <w:t xml:space="preserve">The User acknowledges that the </w:t>
      </w:r>
      <w:r w:rsidR="00041EA9">
        <w:t>S</w:t>
      </w:r>
      <w:r>
        <w:t xml:space="preserve">ervices are not intended to be used as the sole basis for any business decision, and are based upon data which is provided by third parties, the accuracy and/or completeness of which it would not be possible and/or economically viable to guarantee. </w:t>
      </w:r>
      <w:r w:rsidR="00D50D8D">
        <w:t xml:space="preserve"> </w:t>
      </w:r>
      <w:r>
        <w:t>Experian or its relevant licensor is therefore not ab</w:t>
      </w:r>
      <w:r w:rsidR="00D50D8D">
        <w:t>le to accept any liability for:</w:t>
      </w:r>
    </w:p>
    <w:p w14:paraId="60B8A5E2" w14:textId="332FD5F7" w:rsidR="00ED096D" w:rsidRDefault="00ED096D" w:rsidP="00774141">
      <w:pPr>
        <w:pStyle w:val="Heading4"/>
      </w:pPr>
      <w:r>
        <w:t>any inaccuracy, incompleteness or other error in the Services and/or the Information which arises as a result of data provided to Experian or its relevant licensor by the User or any third party;</w:t>
      </w:r>
      <w:r w:rsidR="00D50D8D">
        <w:t xml:space="preserve"> or</w:t>
      </w:r>
    </w:p>
    <w:p w14:paraId="26C0BA1A" w14:textId="33F2024A" w:rsidR="00ED096D" w:rsidRDefault="00ED096D" w:rsidP="00774141">
      <w:pPr>
        <w:pStyle w:val="Heading4"/>
      </w:pPr>
      <w:r>
        <w:t>any failure of the Services to achieve any p</w:t>
      </w:r>
      <w:r w:rsidR="003C444B">
        <w:t>articular result for the User.</w:t>
      </w:r>
    </w:p>
    <w:p w14:paraId="4AB0399B" w14:textId="7794D9A6" w:rsidR="00ED096D" w:rsidRDefault="00ED096D" w:rsidP="00774141">
      <w:pPr>
        <w:pStyle w:val="Heading3"/>
      </w:pPr>
      <w:r>
        <w:t>The User warrants that:</w:t>
      </w:r>
    </w:p>
    <w:p w14:paraId="659ED80E" w14:textId="21D5302A" w:rsidR="00ED096D" w:rsidRDefault="00ED096D" w:rsidP="00774141">
      <w:pPr>
        <w:pStyle w:val="Heading4"/>
      </w:pPr>
      <w:r>
        <w:t xml:space="preserve">it is a Reporting Entity as that term is defined in the </w:t>
      </w:r>
      <w:r w:rsidR="001A4A37">
        <w:t>AML/CTF Act</w:t>
      </w:r>
      <w:r>
        <w:t>;</w:t>
      </w:r>
    </w:p>
    <w:p w14:paraId="19D38EBE" w14:textId="7EC0E02B" w:rsidR="00ED096D" w:rsidRDefault="00ED096D" w:rsidP="00774141">
      <w:pPr>
        <w:pStyle w:val="Heading4"/>
      </w:pPr>
      <w:r>
        <w:t>it has obtained the express and informed consent from the individual the subject of the verification request, as set out in section 35A of the AML/CTF Act prior to requesting the Services;</w:t>
      </w:r>
    </w:p>
    <w:p w14:paraId="6417D9F3" w14:textId="5C70F8D1" w:rsidR="00ED096D" w:rsidRDefault="00ED096D" w:rsidP="00774141">
      <w:pPr>
        <w:pStyle w:val="Heading4"/>
      </w:pPr>
      <w:r>
        <w:t>the individual the subject of the verification request has been given another option, not reliant on credit reporting information, for verifying their identity;</w:t>
      </w:r>
      <w:r w:rsidR="000806C7">
        <w:t xml:space="preserve"> and</w:t>
      </w:r>
    </w:p>
    <w:p w14:paraId="021131B2" w14:textId="59C0BD56" w:rsidR="00ED096D" w:rsidRDefault="000806C7" w:rsidP="00774141">
      <w:pPr>
        <w:pStyle w:val="Heading4"/>
      </w:pPr>
      <w:r>
        <w:t xml:space="preserve">it </w:t>
      </w:r>
      <w:r w:rsidR="00ED096D">
        <w:t>will notify the individual in writing of a f</w:t>
      </w:r>
      <w:r>
        <w:t>ailure to verify the individual'</w:t>
      </w:r>
      <w:r w:rsidR="00ED096D">
        <w:t>s identification information and in</w:t>
      </w:r>
      <w:r>
        <w:t>form the individual of Experian'</w:t>
      </w:r>
      <w:r w:rsidR="00ED096D">
        <w:t xml:space="preserve">s contact details. </w:t>
      </w:r>
    </w:p>
    <w:p w14:paraId="68AC3B26" w14:textId="58874360" w:rsidR="00ED096D" w:rsidRDefault="003F4EC4" w:rsidP="00774141">
      <w:pPr>
        <w:pStyle w:val="Heading1"/>
      </w:pPr>
      <w:r>
        <w:t>Data security</w:t>
      </w:r>
    </w:p>
    <w:p w14:paraId="5F973D16" w14:textId="5830B009" w:rsidR="00ED096D" w:rsidRDefault="00ED096D" w:rsidP="00774141">
      <w:pPr>
        <w:pStyle w:val="IndentParaLevel1"/>
      </w:pPr>
      <w:r>
        <w:t>In order to protect the integrity of the data used in connection with the Services, the User shall:</w:t>
      </w:r>
    </w:p>
    <w:p w14:paraId="480F53ED" w14:textId="0D87FD3B" w:rsidR="00ED096D" w:rsidRDefault="00ED096D" w:rsidP="00774141">
      <w:pPr>
        <w:pStyle w:val="Heading3"/>
      </w:pPr>
      <w:r>
        <w:t>comply with Experian or its relevant licensor</w:t>
      </w:r>
      <w:r w:rsidR="003F4EC4">
        <w:t>'</w:t>
      </w:r>
      <w:r>
        <w:t>s reasonable instructions and guidelines relating to data security;</w:t>
      </w:r>
      <w:r w:rsidR="003F4EC4">
        <w:t xml:space="preserve"> and</w:t>
      </w:r>
    </w:p>
    <w:p w14:paraId="0F138A43" w14:textId="6F498994" w:rsidR="00ED096D" w:rsidRDefault="00ED096D" w:rsidP="00774141">
      <w:pPr>
        <w:pStyle w:val="Heading3"/>
      </w:pPr>
      <w:r>
        <w:t>not copy, interfere with and/or use in any unauthorised way any digital certificate or any other security device provided by Exp</w:t>
      </w:r>
      <w:r w:rsidR="003F4EC4">
        <w:t>erian or its relevant licensor.</w:t>
      </w:r>
    </w:p>
    <w:p w14:paraId="5C7D8D08" w14:textId="351CF26B" w:rsidR="00ED096D" w:rsidRDefault="00267A7D" w:rsidP="00774141">
      <w:pPr>
        <w:pStyle w:val="Heading1"/>
      </w:pPr>
      <w:r>
        <w:lastRenderedPageBreak/>
        <w:t>Use of Information/Services</w:t>
      </w:r>
    </w:p>
    <w:p w14:paraId="579853AE" w14:textId="3E34BEC5" w:rsidR="00ED096D" w:rsidRDefault="00ED096D" w:rsidP="00774141">
      <w:pPr>
        <w:pStyle w:val="IndentParaLevel1"/>
      </w:pPr>
      <w:r>
        <w:t>The End agrees that it will:</w:t>
      </w:r>
    </w:p>
    <w:p w14:paraId="09CF2A02" w14:textId="192BC02C" w:rsidR="00ED096D" w:rsidRDefault="00ED096D" w:rsidP="00774141">
      <w:pPr>
        <w:pStyle w:val="Heading3"/>
      </w:pPr>
      <w:r>
        <w:t xml:space="preserve">use the Services and/or the Information </w:t>
      </w:r>
      <w:r w:rsidR="00936831">
        <w:t>for the Permitted Purpose only;</w:t>
      </w:r>
    </w:p>
    <w:p w14:paraId="6B8B4280" w14:textId="2FC2C7E5" w:rsidR="00ED096D" w:rsidRDefault="00ED096D" w:rsidP="00774141">
      <w:pPr>
        <w:pStyle w:val="Heading3"/>
      </w:pPr>
      <w:r>
        <w:t xml:space="preserve">not sell, transfer, sub-license, distribute, commercially exploit or otherwise make available to, or use for the benefit of, any third party any of the Services and/or Information; </w:t>
      </w:r>
      <w:r w:rsidR="00521E30">
        <w:t>and</w:t>
      </w:r>
    </w:p>
    <w:p w14:paraId="5883160B" w14:textId="260E8B2A" w:rsidR="00ED096D" w:rsidRDefault="00ED096D" w:rsidP="00774141">
      <w:pPr>
        <w:pStyle w:val="Heading3"/>
      </w:pPr>
      <w:r>
        <w:t>not (and will not allow any third party to) copy, adapt, alter, modify, reverse engineer, de-compile or otherwise interfere with the Services and/or any Informat</w:t>
      </w:r>
      <w:r w:rsidR="00936831">
        <w:t>ion except as permitted by law.</w:t>
      </w:r>
    </w:p>
    <w:p w14:paraId="37F19344" w14:textId="0DD52BD9" w:rsidR="00ED096D" w:rsidRDefault="00267A7D" w:rsidP="00774141">
      <w:pPr>
        <w:pStyle w:val="Heading1"/>
      </w:pPr>
      <w:r>
        <w:t>Intellectual Property Rights</w:t>
      </w:r>
    </w:p>
    <w:p w14:paraId="49AB676D" w14:textId="73708255" w:rsidR="00ED096D" w:rsidRDefault="00ED096D" w:rsidP="00774141">
      <w:pPr>
        <w:pStyle w:val="Heading3"/>
      </w:pPr>
      <w:r>
        <w:t>All Intellectual Property Rights in the User Data will remain vested in the User (or its relevant licensors).</w:t>
      </w:r>
    </w:p>
    <w:p w14:paraId="4FABA4A0" w14:textId="4D2EE9A6" w:rsidR="00ED096D" w:rsidRDefault="00ED096D" w:rsidP="00774141">
      <w:pPr>
        <w:pStyle w:val="Heading3"/>
      </w:pPr>
      <w:r>
        <w:t>All Intellectual Property Rights in the Services, the Licensed Materials and the Information will remain vested in Experia</w:t>
      </w:r>
      <w:r w:rsidR="00936831">
        <w:t>n (or its relevant licensors).</w:t>
      </w:r>
    </w:p>
    <w:p w14:paraId="06D77AC6" w14:textId="36260712" w:rsidR="00ED096D" w:rsidRDefault="00ED096D" w:rsidP="00774141">
      <w:pPr>
        <w:pStyle w:val="Heading3"/>
      </w:pPr>
      <w:r>
        <w:t>The User agrees that it will:</w:t>
      </w:r>
    </w:p>
    <w:p w14:paraId="138DBFF2" w14:textId="22BD8D1B" w:rsidR="00ED096D" w:rsidRDefault="00ED096D" w:rsidP="00774141">
      <w:pPr>
        <w:pStyle w:val="Heading4"/>
      </w:pPr>
      <w:r>
        <w:t>use the Licensed Materials for the Permitted Purpose only and in accordance with any accompanying documentation and ensure that all personnel who use the Licensed Materials are suitably t</w:t>
      </w:r>
      <w:r w:rsidR="00936831">
        <w:t>rained and skilled in such use;</w:t>
      </w:r>
    </w:p>
    <w:p w14:paraId="4202DE52" w14:textId="57FDD3FC" w:rsidR="00ED096D" w:rsidRDefault="00ED096D" w:rsidP="00774141">
      <w:pPr>
        <w:pStyle w:val="Heading4"/>
      </w:pPr>
      <w:r>
        <w:t>only use any software comprised within the Licensed Materials on computer equipment complying with such minimum specification as may be specified by Exp</w:t>
      </w:r>
      <w:r w:rsidR="00936831">
        <w:t>erian or its relevant licensor;</w:t>
      </w:r>
    </w:p>
    <w:p w14:paraId="0317B9F9" w14:textId="66E726C2" w:rsidR="00ED096D" w:rsidRDefault="00ED096D" w:rsidP="00774141">
      <w:pPr>
        <w:pStyle w:val="Heading4"/>
      </w:pPr>
      <w:r>
        <w:t>not sell, transfer, sub-licence, distribute, commercially exploit or otherwise make available to, or use the benefit of, any third party</w:t>
      </w:r>
      <w:r w:rsidR="00936831">
        <w:t xml:space="preserve"> any of the Licensed Materials;</w:t>
      </w:r>
    </w:p>
    <w:p w14:paraId="40463231" w14:textId="0033F81A" w:rsidR="00ED096D" w:rsidRDefault="00ED096D" w:rsidP="00774141">
      <w:pPr>
        <w:pStyle w:val="Heading4"/>
      </w:pPr>
      <w:r>
        <w:t>not copy, adapt, alter, modify, reverse engineer, decompile or otherwise interfere with the Licensed Materials or combine the same with other materials without the prior written consent of E</w:t>
      </w:r>
      <w:r w:rsidR="00936831">
        <w:t>xperian or as permitted by law;</w:t>
      </w:r>
    </w:p>
    <w:p w14:paraId="60004623" w14:textId="36F07ADA" w:rsidR="00ED096D" w:rsidRDefault="00ED096D" w:rsidP="00774141">
      <w:pPr>
        <w:pStyle w:val="Heading4"/>
      </w:pPr>
      <w:r>
        <w:t>only use any software comprised within the Licensed Materials on equipment owned, operated or controlled by the User at premises owned and/or used by the User or by any third party providing such services to the User;</w:t>
      </w:r>
      <w:r w:rsidR="00267A7D">
        <w:t xml:space="preserve"> and</w:t>
      </w:r>
    </w:p>
    <w:p w14:paraId="058F9060" w14:textId="72F57EB4" w:rsidR="00ED096D" w:rsidRDefault="00ED096D" w:rsidP="00774141">
      <w:pPr>
        <w:pStyle w:val="Heading4"/>
      </w:pPr>
      <w:r>
        <w:t>not allow any third party to amend, modify or otherwis</w:t>
      </w:r>
      <w:r w:rsidR="00936831">
        <w:t>e alter the Licensed Materials.</w:t>
      </w:r>
    </w:p>
    <w:p w14:paraId="6FA25650" w14:textId="59B4DAE4" w:rsidR="00ED096D" w:rsidRDefault="00267A7D" w:rsidP="00774141">
      <w:pPr>
        <w:pStyle w:val="Heading1"/>
      </w:pPr>
      <w:r>
        <w:t>Third party claims</w:t>
      </w:r>
    </w:p>
    <w:p w14:paraId="41D6380B" w14:textId="5B7C9372" w:rsidR="00ED096D" w:rsidRDefault="00D8371C" w:rsidP="00774141">
      <w:pPr>
        <w:pStyle w:val="IndentParaLevel1"/>
      </w:pPr>
      <w:r>
        <w:t xml:space="preserve">The </w:t>
      </w:r>
      <w:r w:rsidR="00ED096D">
        <w:t>User shall fully indemnify Experian against:</w:t>
      </w:r>
    </w:p>
    <w:p w14:paraId="5230D6EF" w14:textId="66B62662" w:rsidR="00ED096D" w:rsidRDefault="00ED096D" w:rsidP="00774141">
      <w:pPr>
        <w:pStyle w:val="Heading3"/>
      </w:pPr>
      <w:r>
        <w:t xml:space="preserve">any amounts paid by Experian to any third party as a result of or in connection with any claim which that third party brings against Experian alleging that its Intellectual Property Rights are infringed by the provision by the User to Experian of the User Data or any other materials provided to Experian by the User or the use of the User Data by Experian as permitted by the terms of this </w:t>
      </w:r>
      <w:r w:rsidR="00D8371C">
        <w:t>Annexure</w:t>
      </w:r>
      <w:r w:rsidR="00936831">
        <w:t>; and</w:t>
      </w:r>
    </w:p>
    <w:p w14:paraId="13A84005" w14:textId="69CA0F64" w:rsidR="00954A45" w:rsidRPr="00D10032" w:rsidRDefault="00ED096D" w:rsidP="00774141">
      <w:pPr>
        <w:pStyle w:val="Heading3"/>
      </w:pPr>
      <w:r>
        <w:t>any associated legal expenses re</w:t>
      </w:r>
      <w:r w:rsidR="00D8371C">
        <w:t>asonably and properly incurred.</w:t>
      </w:r>
    </w:p>
    <w:sectPr w:rsidR="00954A45" w:rsidRPr="00D10032" w:rsidSect="00105B0A">
      <w:pgSz w:w="11906" w:h="16838" w:code="9"/>
      <w:pgMar w:top="720" w:right="720" w:bottom="720" w:left="720"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09AE" w14:textId="77777777" w:rsidR="003F4EC4" w:rsidRDefault="003F4EC4" w:rsidP="00E3422C">
      <w:pPr>
        <w:spacing w:after="0"/>
      </w:pPr>
      <w:r>
        <w:separator/>
      </w:r>
    </w:p>
  </w:endnote>
  <w:endnote w:type="continuationSeparator" w:id="0">
    <w:p w14:paraId="4C1A1BEB" w14:textId="77777777" w:rsidR="003F4EC4" w:rsidRDefault="003F4EC4"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9A49" w14:textId="77777777" w:rsidR="003F4EC4" w:rsidRDefault="003F4EC4">
    <w:pPr>
      <w:widowControl w:val="0"/>
      <w:pBdr>
        <w:top w:val="nil"/>
        <w:left w:val="nil"/>
        <w:bottom w:val="nil"/>
        <w:right w:val="nil"/>
        <w:between w:val="nil"/>
      </w:pBdr>
      <w:tabs>
        <w:tab w:val="center" w:pos="4678"/>
        <w:tab w:val="right" w:pos="9356"/>
      </w:tabs>
      <w:spacing w:after="0"/>
      <w:rPr>
        <w:color w:val="000000"/>
        <w:sz w:val="18"/>
        <w:szCs w:val="18"/>
      </w:rPr>
    </w:pPr>
    <w:r>
      <w:rPr>
        <w:color w:val="000000"/>
        <w:sz w:val="18"/>
        <w:szCs w:val="18"/>
      </w:rPr>
      <w:fldChar w:fldCharType="begin" w:fldLock="1"/>
    </w:r>
    <w:r>
      <w:rPr>
        <w:color w:val="000000"/>
        <w:sz w:val="18"/>
        <w:szCs w:val="18"/>
      </w:rPr>
      <w:instrText xml:space="preserve"> DOCVARIABLE  CUFooterText \* MERGEFORMAT </w:instrText>
    </w:r>
    <w:r>
      <w:rPr>
        <w:color w:val="000000"/>
        <w:sz w:val="18"/>
        <w:szCs w:val="18"/>
      </w:rPr>
      <w:fldChar w:fldCharType="separate"/>
    </w:r>
    <w:r>
      <w:rPr>
        <w:color w:val="000000"/>
        <w:sz w:val="18"/>
        <w:szCs w:val="18"/>
      </w:rPr>
      <w:t>L\319781528.10</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1E0C" w14:textId="77777777" w:rsidR="003F4EC4" w:rsidRDefault="003F4EC4">
    <w:pPr>
      <w:widowControl w:val="0"/>
      <w:pBdr>
        <w:top w:val="nil"/>
        <w:left w:val="nil"/>
        <w:bottom w:val="nil"/>
        <w:right w:val="nil"/>
        <w:between w:val="nil"/>
      </w:pBdr>
      <w:tabs>
        <w:tab w:val="right" w:pos="10490"/>
      </w:tabs>
      <w:spacing w:after="0"/>
      <w:rPr>
        <w:color w:val="000000"/>
        <w:sz w:val="18"/>
        <w:szCs w:val="18"/>
      </w:rPr>
    </w:pPr>
    <w:r>
      <w:rPr>
        <w:sz w:val="18"/>
        <w:szCs w:val="18"/>
      </w:rPr>
      <w:fldChar w:fldCharType="begin" w:fldLock="1"/>
    </w:r>
    <w:r>
      <w:rPr>
        <w:sz w:val="18"/>
        <w:szCs w:val="18"/>
      </w:rPr>
      <w:instrText xml:space="preserve"> DOCVARIABLE  CUFooterText \* MERGEFORMAT </w:instrText>
    </w:r>
    <w:r>
      <w:rPr>
        <w:sz w:val="18"/>
        <w:szCs w:val="18"/>
      </w:rPr>
      <w:fldChar w:fldCharType="separate"/>
    </w:r>
    <w:r>
      <w:rPr>
        <w:sz w:val="18"/>
        <w:szCs w:val="18"/>
      </w:rPr>
      <w:t>L\319781528.10</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4DEA" w14:textId="69199820" w:rsidR="003F4EC4" w:rsidRDefault="003F4EC4">
    <w:pPr>
      <w:widowControl w:val="0"/>
      <w:pBdr>
        <w:top w:val="nil"/>
        <w:left w:val="nil"/>
        <w:bottom w:val="nil"/>
        <w:right w:val="nil"/>
        <w:between w:val="nil"/>
      </w:pBdr>
      <w:tabs>
        <w:tab w:val="center" w:pos="4678"/>
        <w:tab w:val="right" w:pos="9356"/>
      </w:tabs>
      <w:spacing w:after="0"/>
      <w:rPr>
        <w:color w:val="000000"/>
        <w:sz w:val="18"/>
        <w:szCs w:val="18"/>
      </w:rPr>
    </w:pPr>
    <w:r>
      <w:rPr>
        <w:color w:val="000000"/>
        <w:sz w:val="18"/>
        <w:szCs w:val="18"/>
      </w:rPr>
      <w:t>319781528.14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A819" w14:textId="77777777" w:rsidR="003F4EC4" w:rsidRDefault="00DA3F80">
    <w:pPr>
      <w:pStyle w:val="Footer"/>
    </w:pPr>
    <w:r>
      <w:fldChar w:fldCharType="begin" w:fldLock="1"/>
    </w:r>
    <w:r>
      <w:instrText xml:space="preserve"> DOCVARIABLE  CUFooterText \* MERGEFORMAT </w:instrText>
    </w:r>
    <w:r>
      <w:fldChar w:fldCharType="separate"/>
    </w:r>
    <w:r w:rsidR="003F4EC4">
      <w:t>L\319781528.10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BD4D" w14:textId="77777777" w:rsidR="003F4EC4" w:rsidRDefault="00DA3F80" w:rsidP="004D7165">
    <w:pPr>
      <w:pStyle w:val="Footer"/>
      <w:tabs>
        <w:tab w:val="clear" w:pos="4678"/>
        <w:tab w:val="clear" w:pos="9356"/>
        <w:tab w:val="right" w:pos="10490"/>
      </w:tabs>
    </w:pPr>
    <w:r>
      <w:fldChar w:fldCharType="begin" w:fldLock="1"/>
    </w:r>
    <w:r>
      <w:instrText xml:space="preserve"> DOCVARIABLE  CUFooterText</w:instrText>
    </w:r>
    <w:r>
      <w:instrText xml:space="preserve"> \* MERGEFORMAT </w:instrText>
    </w:r>
    <w:r>
      <w:fldChar w:fldCharType="separate"/>
    </w:r>
    <w:r w:rsidR="003F4EC4">
      <w:t>L\319781528.10</w:t>
    </w:r>
    <w:r>
      <w:fldChar w:fldCharType="end"/>
    </w:r>
    <w:r w:rsidR="003F4EC4">
      <w:tab/>
    </w:r>
    <w:r w:rsidR="003F4EC4">
      <w:fldChar w:fldCharType="begin"/>
    </w:r>
    <w:r w:rsidR="003F4EC4">
      <w:instrText xml:space="preserve"> PAGE   \* MERGEFORMAT </w:instrText>
    </w:r>
    <w:r w:rsidR="003F4EC4">
      <w:fldChar w:fldCharType="separate"/>
    </w:r>
    <w:r w:rsidR="003C444B">
      <w:rPr>
        <w:noProof/>
      </w:rPr>
      <w:t>4</w:t>
    </w:r>
    <w:r w:rsidR="003F4EC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6B92" w14:textId="77777777" w:rsidR="003F4EC4" w:rsidRDefault="00DA3F80">
    <w:pPr>
      <w:pStyle w:val="Footer"/>
    </w:pPr>
    <w:r>
      <w:fldChar w:fldCharType="begin" w:fldLock="1"/>
    </w:r>
    <w:r>
      <w:instrText xml:space="preserve"> DOCVARIABLE  CUFooterText \* MERGEFORMAT </w:instrText>
    </w:r>
    <w:r>
      <w:fldChar w:fldCharType="separate"/>
    </w:r>
    <w:r w:rsidR="003F4EC4">
      <w:t>L\319781528.10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5E1C" w14:textId="77777777" w:rsidR="003F4EC4" w:rsidRDefault="003F4EC4" w:rsidP="00E3422C">
      <w:pPr>
        <w:spacing w:after="0"/>
      </w:pPr>
      <w:r>
        <w:separator/>
      </w:r>
    </w:p>
  </w:footnote>
  <w:footnote w:type="continuationSeparator" w:id="0">
    <w:p w14:paraId="55B201D8" w14:textId="77777777" w:rsidR="003F4EC4" w:rsidRDefault="003F4EC4"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778B" w14:textId="77777777" w:rsidR="003F4EC4" w:rsidRDefault="003F4EC4" w:rsidP="00FC1F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B798" w14:textId="77777777" w:rsidR="003F4EC4" w:rsidRDefault="003F4EC4" w:rsidP="00FC1F62">
    <w:pPr>
      <w:pStyle w:val="Header"/>
      <w:jc w:val="right"/>
    </w:pPr>
    <w:r>
      <w:rPr>
        <w:noProof/>
        <w:color w:val="222222"/>
        <w:sz w:val="19"/>
        <w:szCs w:val="19"/>
        <w:lang w:eastAsia="en-AU"/>
      </w:rPr>
      <w:drawing>
        <wp:inline distT="114300" distB="114300" distL="114300" distR="114300" wp14:anchorId="6CD73366" wp14:editId="16DBCDCA">
          <wp:extent cx="2405063" cy="5706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05063" cy="57069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7019" w14:textId="77777777" w:rsidR="003F4EC4" w:rsidRDefault="003F4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6D31" w14:textId="77777777" w:rsidR="003F4EC4" w:rsidRDefault="003F4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A819" w14:textId="77777777" w:rsidR="003F4EC4" w:rsidRDefault="003F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B94"/>
    <w:multiLevelType w:val="multilevel"/>
    <w:tmpl w:val="B11629D2"/>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8C57BD"/>
    <w:multiLevelType w:val="multilevel"/>
    <w:tmpl w:val="05F298D0"/>
    <w:lvl w:ilvl="0">
      <w:numFmt w:val="none"/>
      <w:pStyle w:val="Definition"/>
      <w:suff w:val="nothing"/>
      <w:lvlText w:val=""/>
      <w:lvlJc w:val="left"/>
      <w:pPr>
        <w:ind w:left="567"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134"/>
        </w:tabs>
        <w:ind w:left="1134" w:hanging="567"/>
      </w:pPr>
      <w:rPr>
        <w:rFonts w:ascii="Arial" w:hAnsi="Arial" w:hint="default"/>
        <w:b w:val="0"/>
        <w:i w:val="0"/>
        <w:sz w:val="20"/>
        <w:szCs w:val="20"/>
        <w:u w:val="none"/>
      </w:rPr>
    </w:lvl>
    <w:lvl w:ilvl="2">
      <w:start w:val="1"/>
      <w:numFmt w:val="lowerRoman"/>
      <w:pStyle w:val="DefinitionNum3"/>
      <w:lvlText w:val="(%3)"/>
      <w:lvlJc w:val="left"/>
      <w:pPr>
        <w:tabs>
          <w:tab w:val="num" w:pos="1701"/>
        </w:tabs>
        <w:ind w:left="1701" w:hanging="567"/>
      </w:pPr>
      <w:rPr>
        <w:rFonts w:hint="default"/>
        <w:b w:val="0"/>
        <w:i w:val="0"/>
        <w:u w:val="none"/>
      </w:rPr>
    </w:lvl>
    <w:lvl w:ilvl="3">
      <w:start w:val="1"/>
      <w:numFmt w:val="upperLetter"/>
      <w:pStyle w:val="DefinitionNum4"/>
      <w:lvlText w:val="%4."/>
      <w:lvlJc w:val="left"/>
      <w:pPr>
        <w:tabs>
          <w:tab w:val="num" w:pos="2268"/>
        </w:tabs>
        <w:ind w:left="2268" w:hanging="567"/>
      </w:pPr>
      <w:rPr>
        <w:rFonts w:hint="default"/>
        <w:u w:val="none"/>
      </w:rPr>
    </w:lvl>
    <w:lvl w:ilvl="4">
      <w:start w:val="1"/>
      <w:numFmt w:val="none"/>
      <w:lvlText w:val="%5"/>
      <w:lvlJc w:val="left"/>
      <w:pPr>
        <w:tabs>
          <w:tab w:val="num" w:pos="3573"/>
        </w:tabs>
        <w:ind w:left="3573" w:hanging="964"/>
      </w:pPr>
      <w:rPr>
        <w:rFonts w:hint="default"/>
        <w:b w:val="0"/>
        <w:i w:val="0"/>
        <w:u w:val="none"/>
      </w:rPr>
    </w:lvl>
    <w:lvl w:ilvl="5">
      <w:start w:val="1"/>
      <w:numFmt w:val="none"/>
      <w:lvlText w:val="%6"/>
      <w:lvlJc w:val="left"/>
      <w:pPr>
        <w:tabs>
          <w:tab w:val="num" w:pos="4537"/>
        </w:tabs>
        <w:ind w:left="4537" w:hanging="964"/>
      </w:pPr>
      <w:rPr>
        <w:rFonts w:hint="default"/>
        <w:b w:val="0"/>
        <w:i w:val="0"/>
        <w:u w:val="none"/>
      </w:rPr>
    </w:lvl>
    <w:lvl w:ilvl="6">
      <w:start w:val="1"/>
      <w:numFmt w:val="none"/>
      <w:lvlText w:val="%7"/>
      <w:lvlJc w:val="left"/>
      <w:pPr>
        <w:tabs>
          <w:tab w:val="num" w:pos="5500"/>
        </w:tabs>
        <w:ind w:left="5500" w:hanging="963"/>
      </w:pPr>
      <w:rPr>
        <w:rFonts w:hint="default"/>
        <w:b w:val="0"/>
        <w:i w:val="0"/>
        <w:u w:val="none"/>
      </w:rPr>
    </w:lvl>
    <w:lvl w:ilvl="7">
      <w:start w:val="1"/>
      <w:numFmt w:val="none"/>
      <w:lvlText w:val="%8"/>
      <w:lvlJc w:val="left"/>
      <w:pPr>
        <w:tabs>
          <w:tab w:val="num" w:pos="6464"/>
        </w:tabs>
        <w:ind w:left="6464" w:hanging="964"/>
      </w:pPr>
      <w:rPr>
        <w:rFonts w:hint="default"/>
        <w:b w:val="0"/>
        <w:i w:val="0"/>
        <w:u w:val="none"/>
      </w:rPr>
    </w:lvl>
    <w:lvl w:ilvl="8">
      <w:start w:val="1"/>
      <w:numFmt w:val="none"/>
      <w:lvlRestart w:val="0"/>
      <w:suff w:val="nothing"/>
      <w:lvlText w:val=""/>
      <w:lvlJc w:val="left"/>
      <w:pPr>
        <w:ind w:left="-283" w:firstLine="0"/>
      </w:pPr>
      <w:rPr>
        <w:rFonts w:hint="default"/>
      </w:rPr>
    </w:lvl>
  </w:abstractNum>
  <w:abstractNum w:abstractNumId="3" w15:restartNumberingAfterBreak="0">
    <w:nsid w:val="190C1635"/>
    <w:multiLevelType w:val="hybridMultilevel"/>
    <w:tmpl w:val="8E2CD61A"/>
    <w:lvl w:ilvl="0" w:tplc="D5CA5F54">
      <w:start w:val="1"/>
      <w:numFmt w:val="decimal"/>
      <w:lvlText w:val="%1."/>
      <w:lvlJc w:val="left"/>
      <w:pPr>
        <w:ind w:left="723" w:hanging="720"/>
      </w:pPr>
      <w:rPr>
        <w:rFonts w:hint="default"/>
      </w:rPr>
    </w:lvl>
    <w:lvl w:ilvl="1" w:tplc="0C090019">
      <w:start w:val="1"/>
      <w:numFmt w:val="lowerLetter"/>
      <w:lvlText w:val="%2."/>
      <w:lvlJc w:val="left"/>
      <w:pPr>
        <w:ind w:left="1083" w:hanging="360"/>
      </w:pPr>
    </w:lvl>
    <w:lvl w:ilvl="2" w:tplc="0C09001B">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 w15:restartNumberingAfterBreak="0">
    <w:nsid w:val="1D4506AA"/>
    <w:multiLevelType w:val="multilevel"/>
    <w:tmpl w:val="11368B6C"/>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5" w15:restartNumberingAfterBreak="0">
    <w:nsid w:val="23FE1090"/>
    <w:multiLevelType w:val="multilevel"/>
    <w:tmpl w:val="B11629D2"/>
    <w:numStyleLink w:val="CUNumber"/>
  </w:abstractNum>
  <w:abstractNum w:abstractNumId="6"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52D4D84"/>
    <w:multiLevelType w:val="multilevel"/>
    <w:tmpl w:val="B59812DE"/>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9"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0"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E11E5"/>
    <w:multiLevelType w:val="multilevel"/>
    <w:tmpl w:val="B010EBD4"/>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390"/>
        </w:tabs>
        <w:ind w:left="1390"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4C4D5E23"/>
    <w:multiLevelType w:val="hybridMultilevel"/>
    <w:tmpl w:val="63D8E2E0"/>
    <w:lvl w:ilvl="0" w:tplc="0C090019">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4ECF2678"/>
    <w:multiLevelType w:val="multilevel"/>
    <w:tmpl w:val="658648D2"/>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51BE2D26"/>
    <w:multiLevelType w:val="multilevel"/>
    <w:tmpl w:val="F096609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1549E"/>
    <w:multiLevelType w:val="multilevel"/>
    <w:tmpl w:val="F95A760E"/>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1" w15:restartNumberingAfterBreak="0">
    <w:nsid w:val="5E024435"/>
    <w:multiLevelType w:val="multilevel"/>
    <w:tmpl w:val="65CA4CC4"/>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1531"/>
        </w:tabs>
        <w:ind w:left="1531"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63993352"/>
    <w:multiLevelType w:val="hybridMultilevel"/>
    <w:tmpl w:val="2F5C50BC"/>
    <w:lvl w:ilvl="0" w:tplc="4F361D4A">
      <w:start w:val="1"/>
      <w:numFmt w:val="bullet"/>
      <w:lvlText w:val=""/>
      <w:lvlJc w:val="left"/>
      <w:pPr>
        <w:tabs>
          <w:tab w:val="num" w:pos="964"/>
        </w:tabs>
        <w:ind w:left="964" w:hanging="964"/>
      </w:pPr>
      <w:rPr>
        <w:rFonts w:ascii="Symbol" w:hAnsi="Symbol" w:hint="default"/>
      </w:rPr>
    </w:lvl>
    <w:lvl w:ilvl="1" w:tplc="15BE6084">
      <w:start w:val="1"/>
      <w:numFmt w:val="upperLetter"/>
      <w:pStyle w:val="Recital"/>
      <w:lvlText w:val="%2."/>
      <w:lvlJc w:val="left"/>
      <w:pPr>
        <w:tabs>
          <w:tab w:val="num" w:pos="2044"/>
        </w:tabs>
        <w:ind w:left="2044" w:hanging="964"/>
      </w:pPr>
      <w:rPr>
        <w:rFonts w:hint="default"/>
      </w:rPr>
    </w:lvl>
    <w:lvl w:ilvl="2" w:tplc="2C68EB54" w:tentative="1">
      <w:start w:val="1"/>
      <w:numFmt w:val="bullet"/>
      <w:lvlText w:val=""/>
      <w:lvlJc w:val="left"/>
      <w:pPr>
        <w:tabs>
          <w:tab w:val="num" w:pos="2160"/>
        </w:tabs>
        <w:ind w:left="2160" w:hanging="360"/>
      </w:pPr>
      <w:rPr>
        <w:rFonts w:ascii="Wingdings" w:hAnsi="Wingdings" w:hint="default"/>
      </w:rPr>
    </w:lvl>
    <w:lvl w:ilvl="3" w:tplc="86668B82" w:tentative="1">
      <w:start w:val="1"/>
      <w:numFmt w:val="bullet"/>
      <w:lvlText w:val=""/>
      <w:lvlJc w:val="left"/>
      <w:pPr>
        <w:tabs>
          <w:tab w:val="num" w:pos="2880"/>
        </w:tabs>
        <w:ind w:left="2880" w:hanging="360"/>
      </w:pPr>
      <w:rPr>
        <w:rFonts w:ascii="Symbol" w:hAnsi="Symbol" w:hint="default"/>
      </w:rPr>
    </w:lvl>
    <w:lvl w:ilvl="4" w:tplc="5A806896" w:tentative="1">
      <w:start w:val="1"/>
      <w:numFmt w:val="bullet"/>
      <w:lvlText w:val="o"/>
      <w:lvlJc w:val="left"/>
      <w:pPr>
        <w:tabs>
          <w:tab w:val="num" w:pos="3600"/>
        </w:tabs>
        <w:ind w:left="3600" w:hanging="360"/>
      </w:pPr>
      <w:rPr>
        <w:rFonts w:ascii="Courier New" w:hAnsi="Courier New" w:hint="default"/>
      </w:rPr>
    </w:lvl>
    <w:lvl w:ilvl="5" w:tplc="AFE42F50" w:tentative="1">
      <w:start w:val="1"/>
      <w:numFmt w:val="bullet"/>
      <w:lvlText w:val=""/>
      <w:lvlJc w:val="left"/>
      <w:pPr>
        <w:tabs>
          <w:tab w:val="num" w:pos="4320"/>
        </w:tabs>
        <w:ind w:left="4320" w:hanging="360"/>
      </w:pPr>
      <w:rPr>
        <w:rFonts w:ascii="Wingdings" w:hAnsi="Wingdings" w:hint="default"/>
      </w:rPr>
    </w:lvl>
    <w:lvl w:ilvl="6" w:tplc="5DBA0848" w:tentative="1">
      <w:start w:val="1"/>
      <w:numFmt w:val="bullet"/>
      <w:lvlText w:val=""/>
      <w:lvlJc w:val="left"/>
      <w:pPr>
        <w:tabs>
          <w:tab w:val="num" w:pos="5040"/>
        </w:tabs>
        <w:ind w:left="5040" w:hanging="360"/>
      </w:pPr>
      <w:rPr>
        <w:rFonts w:ascii="Symbol" w:hAnsi="Symbol" w:hint="default"/>
      </w:rPr>
    </w:lvl>
    <w:lvl w:ilvl="7" w:tplc="0AC6B89A" w:tentative="1">
      <w:start w:val="1"/>
      <w:numFmt w:val="bullet"/>
      <w:lvlText w:val="o"/>
      <w:lvlJc w:val="left"/>
      <w:pPr>
        <w:tabs>
          <w:tab w:val="num" w:pos="5760"/>
        </w:tabs>
        <w:ind w:left="5760" w:hanging="360"/>
      </w:pPr>
      <w:rPr>
        <w:rFonts w:ascii="Courier New" w:hAnsi="Courier New" w:hint="default"/>
      </w:rPr>
    </w:lvl>
    <w:lvl w:ilvl="8" w:tplc="770A28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F6EA8"/>
    <w:multiLevelType w:val="multilevel"/>
    <w:tmpl w:val="C4300FA0"/>
    <w:lvl w:ilvl="0">
      <w:start w:val="1"/>
      <w:numFmt w:val="decimal"/>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357" w:hanging="357"/>
      </w:pPr>
      <w:rPr>
        <w:rFonts w:hint="default"/>
      </w:rPr>
    </w:lvl>
    <w:lvl w:ilvl="2">
      <w:start w:val="1"/>
      <w:numFmt w:val="none"/>
      <w:lvlText w:val=""/>
      <w:lvlJc w:val="left"/>
      <w:pPr>
        <w:tabs>
          <w:tab w:val="num" w:pos="720"/>
        </w:tabs>
        <w:ind w:left="1077" w:hanging="720"/>
      </w:pPr>
      <w:rPr>
        <w:rFonts w:hint="default"/>
      </w:rPr>
    </w:lvl>
    <w:lvl w:ilvl="3">
      <w:start w:val="1"/>
      <w:numFmt w:val="none"/>
      <w:lvlText w:val=""/>
      <w:lvlJc w:val="left"/>
      <w:pPr>
        <w:tabs>
          <w:tab w:val="num" w:pos="2880"/>
        </w:tabs>
        <w:ind w:left="1728" w:hanging="648"/>
      </w:pPr>
      <w:rPr>
        <w:rFonts w:hint="default"/>
      </w:rPr>
    </w:lvl>
    <w:lvl w:ilvl="4">
      <w:start w:val="1"/>
      <w:numFmt w:val="none"/>
      <w:lvlText w:val=""/>
      <w:lvlJc w:val="left"/>
      <w:pPr>
        <w:tabs>
          <w:tab w:val="num" w:pos="3600"/>
        </w:tabs>
        <w:ind w:left="2232" w:hanging="792"/>
      </w:pPr>
      <w:rPr>
        <w:rFonts w:hint="default"/>
      </w:rPr>
    </w:lvl>
    <w:lvl w:ilvl="5">
      <w:start w:val="1"/>
      <w:numFmt w:val="none"/>
      <w:lvlText w:val=""/>
      <w:lvlJc w:val="left"/>
      <w:pPr>
        <w:tabs>
          <w:tab w:val="num" w:pos="4320"/>
        </w:tabs>
        <w:ind w:left="2736" w:hanging="936"/>
      </w:pPr>
      <w:rPr>
        <w:rFonts w:hint="default"/>
      </w:rPr>
    </w:lvl>
    <w:lvl w:ilvl="6">
      <w:start w:val="1"/>
      <w:numFmt w:val="none"/>
      <w:lvlText w:val=""/>
      <w:lvlJc w:val="left"/>
      <w:pPr>
        <w:tabs>
          <w:tab w:val="num" w:pos="5040"/>
        </w:tabs>
        <w:ind w:left="3240" w:hanging="1080"/>
      </w:pPr>
      <w:rPr>
        <w:rFonts w:hint="default"/>
      </w:rPr>
    </w:lvl>
    <w:lvl w:ilvl="7">
      <w:start w:val="1"/>
      <w:numFmt w:val="none"/>
      <w:lvlText w:val=""/>
      <w:lvlJc w:val="left"/>
      <w:pPr>
        <w:tabs>
          <w:tab w:val="num" w:pos="5760"/>
        </w:tabs>
        <w:ind w:left="3744" w:hanging="1224"/>
      </w:pPr>
      <w:rPr>
        <w:rFonts w:hint="default"/>
      </w:rPr>
    </w:lvl>
    <w:lvl w:ilvl="8">
      <w:start w:val="1"/>
      <w:numFmt w:val="none"/>
      <w:lvlText w:val=""/>
      <w:lvlJc w:val="left"/>
      <w:pPr>
        <w:tabs>
          <w:tab w:val="num" w:pos="6480"/>
        </w:tabs>
        <w:ind w:left="4320" w:hanging="1440"/>
      </w:pPr>
      <w:rPr>
        <w:rFonts w:hint="default"/>
      </w:rPr>
    </w:lvl>
  </w:abstractNum>
  <w:abstractNum w:abstractNumId="24" w15:restartNumberingAfterBreak="0">
    <w:nsid w:val="6F4E4AF3"/>
    <w:multiLevelType w:val="multilevel"/>
    <w:tmpl w:val="A2E22302"/>
    <w:lvl w:ilvl="0">
      <w:start w:val="1"/>
      <w:numFmt w:val="decimal"/>
      <w:lvlRestart w:val="0"/>
      <w:pStyle w:val="CUNumber1"/>
      <w:lvlText w:val="%1."/>
      <w:lvlJc w:val="left"/>
      <w:pPr>
        <w:tabs>
          <w:tab w:val="num" w:pos="964"/>
        </w:tabs>
        <w:ind w:left="567" w:hanging="567"/>
      </w:pPr>
      <w:rPr>
        <w:rFonts w:ascii="Arial" w:hAnsi="Arial" w:hint="default"/>
        <w:b w:val="0"/>
        <w:i w:val="0"/>
        <w:caps/>
        <w:sz w:val="20"/>
        <w:szCs w:val="22"/>
        <w:u w:val="none"/>
      </w:rPr>
    </w:lvl>
    <w:lvl w:ilvl="1">
      <w:start w:val="1"/>
      <w:numFmt w:val="decimal"/>
      <w:pStyle w:val="CUNumber2"/>
      <w:lvlText w:val="%1.%2"/>
      <w:lvlJc w:val="left"/>
      <w:pPr>
        <w:tabs>
          <w:tab w:val="num" w:pos="964"/>
        </w:tabs>
        <w:ind w:left="567" w:hanging="567"/>
      </w:pPr>
      <w:rPr>
        <w:rFonts w:ascii="Arial" w:hAnsi="Arial" w:hint="default"/>
        <w:b w:val="0"/>
        <w:i w:val="0"/>
        <w:sz w:val="20"/>
        <w:u w:val="none"/>
      </w:rPr>
    </w:lvl>
    <w:lvl w:ilvl="2">
      <w:start w:val="1"/>
      <w:numFmt w:val="lowerLetter"/>
      <w:pStyle w:val="CUNumber3"/>
      <w:lvlText w:val="(%3)"/>
      <w:lvlJc w:val="left"/>
      <w:pPr>
        <w:tabs>
          <w:tab w:val="num" w:pos="1134"/>
        </w:tabs>
        <w:ind w:left="1134" w:hanging="567"/>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C436CCD"/>
    <w:multiLevelType w:val="multilevel"/>
    <w:tmpl w:val="A6CA242A"/>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284"/>
        </w:tabs>
        <w:ind w:left="284" w:hanging="284"/>
      </w:pPr>
      <w:rPr>
        <w:rFonts w:ascii="Arial Bold" w:hAnsi="Arial Bold" w:hint="default"/>
        <w:b/>
        <w:i w:val="0"/>
        <w:sz w:val="22"/>
        <w:szCs w:val="22"/>
      </w:rPr>
    </w:lvl>
    <w:lvl w:ilvl="2">
      <w:start w:val="1"/>
      <w:numFmt w:val="decimal"/>
      <w:pStyle w:val="Schedule2"/>
      <w:lvlText w:val="%2.%3"/>
      <w:lvlJc w:val="left"/>
      <w:pPr>
        <w:tabs>
          <w:tab w:val="num" w:pos="425"/>
        </w:tabs>
        <w:ind w:left="425" w:hanging="425"/>
      </w:pPr>
      <w:rPr>
        <w:rFonts w:ascii="Arial Bold" w:hAnsi="Arial Bold" w:hint="default"/>
        <w:b/>
        <w:i w:val="0"/>
        <w:sz w:val="20"/>
        <w:szCs w:val="20"/>
      </w:rPr>
    </w:lvl>
    <w:lvl w:ilvl="3">
      <w:start w:val="1"/>
      <w:numFmt w:val="lowerLetter"/>
      <w:pStyle w:val="Schedule3"/>
      <w:lvlText w:val="(%4)"/>
      <w:lvlJc w:val="left"/>
      <w:pPr>
        <w:tabs>
          <w:tab w:val="num" w:pos="851"/>
        </w:tabs>
        <w:ind w:left="851" w:hanging="426"/>
      </w:pPr>
      <w:rPr>
        <w:rFonts w:hint="default"/>
      </w:rPr>
    </w:lvl>
    <w:lvl w:ilvl="4">
      <w:start w:val="1"/>
      <w:numFmt w:val="lowerRoman"/>
      <w:pStyle w:val="Schedule4"/>
      <w:lvlText w:val="(%5)"/>
      <w:lvlJc w:val="left"/>
      <w:pPr>
        <w:tabs>
          <w:tab w:val="num" w:pos="1276"/>
        </w:tabs>
        <w:ind w:left="1276" w:hanging="425"/>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29" w15:restartNumberingAfterBreak="0">
    <w:nsid w:val="7F9A1C6A"/>
    <w:multiLevelType w:val="multilevel"/>
    <w:tmpl w:val="C79E7A1C"/>
    <w:lvl w:ilvl="0">
      <w:start w:val="1"/>
      <w:numFmt w:val="decimal"/>
      <w:pStyle w:val="Heading1"/>
      <w:lvlText w:val="%1."/>
      <w:lvlJc w:val="left"/>
      <w:pPr>
        <w:tabs>
          <w:tab w:val="num" w:pos="567"/>
        </w:tabs>
        <w:ind w:left="567" w:hanging="567"/>
      </w:pPr>
      <w:rPr>
        <w:rFonts w:ascii="Arial Bold" w:hAnsi="Arial Bold" w:hint="default"/>
        <w:b/>
        <w:i w:val="0"/>
        <w:caps/>
        <w:sz w:val="20"/>
        <w:szCs w:val="20"/>
        <w:u w:val="none"/>
      </w:rPr>
    </w:lvl>
    <w:lvl w:ilvl="1">
      <w:start w:val="1"/>
      <w:numFmt w:val="decimal"/>
      <w:pStyle w:val="Heading2"/>
      <w:lvlText w:val="%1.%2"/>
      <w:lvlJc w:val="left"/>
      <w:pPr>
        <w:tabs>
          <w:tab w:val="num" w:pos="567"/>
        </w:tabs>
        <w:ind w:left="567" w:hanging="567"/>
      </w:pPr>
      <w:rPr>
        <w:rFonts w:ascii="Arial Bold" w:hAnsi="Arial Bold" w:hint="default"/>
        <w:b/>
        <w:i w:val="0"/>
        <w:sz w:val="20"/>
        <w:szCs w:val="20"/>
        <w:u w:val="none"/>
      </w:rPr>
    </w:lvl>
    <w:lvl w:ilvl="2">
      <w:start w:val="1"/>
      <w:numFmt w:val="lowerLetter"/>
      <w:pStyle w:val="Heading3"/>
      <w:lvlText w:val="(%3)"/>
      <w:lvlJc w:val="left"/>
      <w:pPr>
        <w:tabs>
          <w:tab w:val="num" w:pos="1134"/>
        </w:tabs>
        <w:ind w:left="1134" w:hanging="567"/>
      </w:pPr>
      <w:rPr>
        <w:rFonts w:hint="default"/>
        <w:b w:val="0"/>
        <w:i w:val="0"/>
        <w:u w:val="none"/>
      </w:rPr>
    </w:lvl>
    <w:lvl w:ilvl="3">
      <w:start w:val="1"/>
      <w:numFmt w:val="lowerRoman"/>
      <w:pStyle w:val="Heading4"/>
      <w:lvlText w:val="(%4)"/>
      <w:lvlJc w:val="left"/>
      <w:pPr>
        <w:tabs>
          <w:tab w:val="num" w:pos="1701"/>
        </w:tabs>
        <w:ind w:left="1701" w:hanging="567"/>
      </w:pPr>
      <w:rPr>
        <w:rFonts w:hint="default"/>
        <w:u w:val="none"/>
      </w:rPr>
    </w:lvl>
    <w:lvl w:ilvl="4">
      <w:start w:val="1"/>
      <w:numFmt w:val="upperLetter"/>
      <w:pStyle w:val="Heading5"/>
      <w:lvlText w:val="%5."/>
      <w:lvlJc w:val="left"/>
      <w:pPr>
        <w:tabs>
          <w:tab w:val="num" w:pos="2268"/>
        </w:tabs>
        <w:ind w:left="2268" w:hanging="567"/>
      </w:pPr>
      <w:rPr>
        <w:rFonts w:hint="default"/>
        <w:b w:val="0"/>
        <w:i w:val="0"/>
        <w:u w:val="none"/>
      </w:rPr>
    </w:lvl>
    <w:lvl w:ilvl="5">
      <w:start w:val="1"/>
      <w:numFmt w:val="decimal"/>
      <w:pStyle w:val="Heading6"/>
      <w:lvlText w:val="%6)"/>
      <w:lvlJc w:val="left"/>
      <w:pPr>
        <w:tabs>
          <w:tab w:val="num" w:pos="2835"/>
        </w:tabs>
        <w:ind w:left="2835" w:hanging="567"/>
      </w:pPr>
      <w:rPr>
        <w:rFonts w:hint="default"/>
        <w:b w:val="0"/>
        <w:i w:val="0"/>
        <w:u w:val="none"/>
      </w:rPr>
    </w:lvl>
    <w:lvl w:ilvl="6">
      <w:start w:val="1"/>
      <w:numFmt w:val="lowerLetter"/>
      <w:pStyle w:val="Heading7"/>
      <w:lvlText w:val="%7)"/>
      <w:lvlJc w:val="left"/>
      <w:pPr>
        <w:tabs>
          <w:tab w:val="num" w:pos="3402"/>
        </w:tabs>
        <w:ind w:left="3402" w:hanging="567"/>
      </w:pPr>
      <w:rPr>
        <w:rFonts w:hint="default"/>
        <w:b w:val="0"/>
        <w:i w:val="0"/>
        <w:u w:val="none"/>
      </w:rPr>
    </w:lvl>
    <w:lvl w:ilvl="7">
      <w:start w:val="1"/>
      <w:numFmt w:val="lowerRoman"/>
      <w:pStyle w:val="Heading8"/>
      <w:lvlText w:val="%8)"/>
      <w:lvlJc w:val="left"/>
      <w:pPr>
        <w:tabs>
          <w:tab w:val="num" w:pos="3969"/>
        </w:tabs>
        <w:ind w:left="3969" w:hanging="567"/>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8"/>
  </w:num>
  <w:num w:numId="2">
    <w:abstractNumId w:val="15"/>
  </w:num>
  <w:num w:numId="3">
    <w:abstractNumId w:val="13"/>
  </w:num>
  <w:num w:numId="4">
    <w:abstractNumId w:val="8"/>
  </w:num>
  <w:num w:numId="5">
    <w:abstractNumId w:val="7"/>
  </w:num>
  <w:num w:numId="6">
    <w:abstractNumId w:val="25"/>
  </w:num>
  <w:num w:numId="7">
    <w:abstractNumId w:val="6"/>
  </w:num>
  <w:num w:numId="8">
    <w:abstractNumId w:val="0"/>
  </w:num>
  <w:num w:numId="9">
    <w:abstractNumId w:val="5"/>
  </w:num>
  <w:num w:numId="10">
    <w:abstractNumId w:val="11"/>
  </w:num>
  <w:num w:numId="11">
    <w:abstractNumId w:val="11"/>
  </w:num>
  <w:num w:numId="12">
    <w:abstractNumId w:val="21"/>
  </w:num>
  <w:num w:numId="13">
    <w:abstractNumId w:val="16"/>
  </w:num>
  <w:num w:numId="14">
    <w:abstractNumId w:val="1"/>
  </w:num>
  <w:num w:numId="15">
    <w:abstractNumId w:val="17"/>
  </w:num>
  <w:num w:numId="16">
    <w:abstractNumId w:val="12"/>
  </w:num>
  <w:num w:numId="17">
    <w:abstractNumId w:val="19"/>
  </w:num>
  <w:num w:numId="18">
    <w:abstractNumId w:val="4"/>
  </w:num>
  <w:num w:numId="19">
    <w:abstractNumId w:val="10"/>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9"/>
  </w:num>
  <w:num w:numId="25">
    <w:abstractNumId w:val="24"/>
  </w:num>
  <w:num w:numId="26">
    <w:abstractNumId w:val="2"/>
  </w:num>
  <w:num w:numId="27">
    <w:abstractNumId w:val="20"/>
  </w:num>
  <w:num w:numId="28">
    <w:abstractNumId w:val="29"/>
  </w:num>
  <w:num w:numId="29">
    <w:abstractNumId w:val="26"/>
  </w:num>
  <w:num w:numId="30">
    <w:abstractNumId w:val="22"/>
  </w:num>
  <w:num w:numId="31">
    <w:abstractNumId w:val="28"/>
  </w:num>
  <w:num w:numId="32">
    <w:abstractNumId w:val="29"/>
  </w:num>
  <w:num w:numId="33">
    <w:abstractNumId w:val="29"/>
  </w:num>
  <w:num w:numId="34">
    <w:abstractNumId w:val="29"/>
  </w:num>
  <w:num w:numId="35">
    <w:abstractNumId w:val="29"/>
  </w:num>
  <w:num w:numId="36">
    <w:abstractNumId w:val="3"/>
  </w:num>
  <w:num w:numId="37">
    <w:abstractNumId w:val="14"/>
  </w:num>
  <w:num w:numId="38">
    <w:abstractNumId w:val="29"/>
  </w:num>
  <w:num w:numId="39">
    <w:abstractNumId w:val="29"/>
  </w:num>
  <w:num w:numId="40">
    <w:abstractNumId w:val="29"/>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96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L\319781528.10"/>
  </w:docVars>
  <w:rsids>
    <w:rsidRoot w:val="00A71553"/>
    <w:rsid w:val="00002C94"/>
    <w:rsid w:val="000175B0"/>
    <w:rsid w:val="000255E7"/>
    <w:rsid w:val="00025746"/>
    <w:rsid w:val="00041EA9"/>
    <w:rsid w:val="00045F91"/>
    <w:rsid w:val="00051083"/>
    <w:rsid w:val="00056F8D"/>
    <w:rsid w:val="00061707"/>
    <w:rsid w:val="00062E05"/>
    <w:rsid w:val="0007518F"/>
    <w:rsid w:val="000806C7"/>
    <w:rsid w:val="000820B8"/>
    <w:rsid w:val="00082A53"/>
    <w:rsid w:val="00092002"/>
    <w:rsid w:val="000A4FC0"/>
    <w:rsid w:val="000A7A2E"/>
    <w:rsid w:val="000B2350"/>
    <w:rsid w:val="000B2C06"/>
    <w:rsid w:val="000B51AD"/>
    <w:rsid w:val="000B585B"/>
    <w:rsid w:val="000B5BE4"/>
    <w:rsid w:val="000B616E"/>
    <w:rsid w:val="000C0028"/>
    <w:rsid w:val="000C1BBA"/>
    <w:rsid w:val="000C2CFE"/>
    <w:rsid w:val="000C3DF3"/>
    <w:rsid w:val="000C6326"/>
    <w:rsid w:val="000D38CC"/>
    <w:rsid w:val="000D7B43"/>
    <w:rsid w:val="000E1045"/>
    <w:rsid w:val="000E3B0D"/>
    <w:rsid w:val="000F3EB8"/>
    <w:rsid w:val="000F4DB9"/>
    <w:rsid w:val="000F7D2A"/>
    <w:rsid w:val="00105B0A"/>
    <w:rsid w:val="00114E31"/>
    <w:rsid w:val="0013275D"/>
    <w:rsid w:val="00145891"/>
    <w:rsid w:val="0014785F"/>
    <w:rsid w:val="00153516"/>
    <w:rsid w:val="001602A2"/>
    <w:rsid w:val="00160BA0"/>
    <w:rsid w:val="00163FFB"/>
    <w:rsid w:val="0016456A"/>
    <w:rsid w:val="00164B04"/>
    <w:rsid w:val="00170EDE"/>
    <w:rsid w:val="001773CE"/>
    <w:rsid w:val="001775FB"/>
    <w:rsid w:val="00192179"/>
    <w:rsid w:val="00197D92"/>
    <w:rsid w:val="001A34B6"/>
    <w:rsid w:val="001A4A37"/>
    <w:rsid w:val="001A6885"/>
    <w:rsid w:val="001B2D19"/>
    <w:rsid w:val="001B770F"/>
    <w:rsid w:val="001C1567"/>
    <w:rsid w:val="001C382E"/>
    <w:rsid w:val="001C7F22"/>
    <w:rsid w:val="001E0DEF"/>
    <w:rsid w:val="001F7A81"/>
    <w:rsid w:val="00200F9E"/>
    <w:rsid w:val="00201550"/>
    <w:rsid w:val="00205766"/>
    <w:rsid w:val="0020589E"/>
    <w:rsid w:val="0021101E"/>
    <w:rsid w:val="002157B8"/>
    <w:rsid w:val="00217A83"/>
    <w:rsid w:val="00226584"/>
    <w:rsid w:val="00227E76"/>
    <w:rsid w:val="00230035"/>
    <w:rsid w:val="00230287"/>
    <w:rsid w:val="00230E37"/>
    <w:rsid w:val="002338FA"/>
    <w:rsid w:val="002343A7"/>
    <w:rsid w:val="00236655"/>
    <w:rsid w:val="002432BB"/>
    <w:rsid w:val="00244785"/>
    <w:rsid w:val="002477D2"/>
    <w:rsid w:val="00252946"/>
    <w:rsid w:val="00253A17"/>
    <w:rsid w:val="00256DDA"/>
    <w:rsid w:val="00260353"/>
    <w:rsid w:val="00262CD0"/>
    <w:rsid w:val="002636CA"/>
    <w:rsid w:val="00263DE5"/>
    <w:rsid w:val="002652C5"/>
    <w:rsid w:val="00267A7D"/>
    <w:rsid w:val="00267E66"/>
    <w:rsid w:val="0027163E"/>
    <w:rsid w:val="002721DE"/>
    <w:rsid w:val="00274E60"/>
    <w:rsid w:val="00275B8B"/>
    <w:rsid w:val="00276AAC"/>
    <w:rsid w:val="00285EDA"/>
    <w:rsid w:val="00293C05"/>
    <w:rsid w:val="00297908"/>
    <w:rsid w:val="002A2DCB"/>
    <w:rsid w:val="002B6040"/>
    <w:rsid w:val="002B6050"/>
    <w:rsid w:val="002C0A2D"/>
    <w:rsid w:val="002C12A5"/>
    <w:rsid w:val="002C2B6F"/>
    <w:rsid w:val="002C3D85"/>
    <w:rsid w:val="002C5357"/>
    <w:rsid w:val="002C774A"/>
    <w:rsid w:val="002D0C9F"/>
    <w:rsid w:val="002D112D"/>
    <w:rsid w:val="002D291E"/>
    <w:rsid w:val="002D4F3A"/>
    <w:rsid w:val="002D6567"/>
    <w:rsid w:val="002E358B"/>
    <w:rsid w:val="002E3809"/>
    <w:rsid w:val="002F2337"/>
    <w:rsid w:val="003009B8"/>
    <w:rsid w:val="0030345F"/>
    <w:rsid w:val="00315705"/>
    <w:rsid w:val="00322380"/>
    <w:rsid w:val="00323179"/>
    <w:rsid w:val="00337809"/>
    <w:rsid w:val="00337A06"/>
    <w:rsid w:val="00350763"/>
    <w:rsid w:val="0035325C"/>
    <w:rsid w:val="00353B7B"/>
    <w:rsid w:val="00356BA5"/>
    <w:rsid w:val="00357B13"/>
    <w:rsid w:val="00361154"/>
    <w:rsid w:val="00361675"/>
    <w:rsid w:val="003661AC"/>
    <w:rsid w:val="00370FC3"/>
    <w:rsid w:val="00373357"/>
    <w:rsid w:val="00387E6C"/>
    <w:rsid w:val="0039361B"/>
    <w:rsid w:val="00395762"/>
    <w:rsid w:val="003A2F38"/>
    <w:rsid w:val="003A5417"/>
    <w:rsid w:val="003A567B"/>
    <w:rsid w:val="003A570C"/>
    <w:rsid w:val="003A6421"/>
    <w:rsid w:val="003A7773"/>
    <w:rsid w:val="003B20F2"/>
    <w:rsid w:val="003C1049"/>
    <w:rsid w:val="003C39AB"/>
    <w:rsid w:val="003C41D0"/>
    <w:rsid w:val="003C444B"/>
    <w:rsid w:val="003D0340"/>
    <w:rsid w:val="003E33D7"/>
    <w:rsid w:val="003E633D"/>
    <w:rsid w:val="003F23E5"/>
    <w:rsid w:val="003F4EC4"/>
    <w:rsid w:val="004025B3"/>
    <w:rsid w:val="004029C2"/>
    <w:rsid w:val="00406860"/>
    <w:rsid w:val="00416096"/>
    <w:rsid w:val="00423699"/>
    <w:rsid w:val="00430D32"/>
    <w:rsid w:val="00432EA6"/>
    <w:rsid w:val="004362C9"/>
    <w:rsid w:val="00437A9F"/>
    <w:rsid w:val="0044151A"/>
    <w:rsid w:val="00450070"/>
    <w:rsid w:val="00457477"/>
    <w:rsid w:val="004603B8"/>
    <w:rsid w:val="00476606"/>
    <w:rsid w:val="0048035C"/>
    <w:rsid w:val="00480EF0"/>
    <w:rsid w:val="00481884"/>
    <w:rsid w:val="00495B5B"/>
    <w:rsid w:val="004971B7"/>
    <w:rsid w:val="004A1412"/>
    <w:rsid w:val="004A1B6D"/>
    <w:rsid w:val="004B58D5"/>
    <w:rsid w:val="004C19CC"/>
    <w:rsid w:val="004C37C7"/>
    <w:rsid w:val="004C7A3B"/>
    <w:rsid w:val="004D088F"/>
    <w:rsid w:val="004D3AF1"/>
    <w:rsid w:val="004D7165"/>
    <w:rsid w:val="004E0478"/>
    <w:rsid w:val="004E0636"/>
    <w:rsid w:val="004E08B9"/>
    <w:rsid w:val="004E453C"/>
    <w:rsid w:val="004E6894"/>
    <w:rsid w:val="004E7566"/>
    <w:rsid w:val="004E7E82"/>
    <w:rsid w:val="004F4F81"/>
    <w:rsid w:val="00504280"/>
    <w:rsid w:val="00505571"/>
    <w:rsid w:val="00507CD4"/>
    <w:rsid w:val="005113BD"/>
    <w:rsid w:val="00511F20"/>
    <w:rsid w:val="005173E1"/>
    <w:rsid w:val="005219DE"/>
    <w:rsid w:val="00521E30"/>
    <w:rsid w:val="0052252E"/>
    <w:rsid w:val="00522608"/>
    <w:rsid w:val="00524805"/>
    <w:rsid w:val="0052504E"/>
    <w:rsid w:val="005251FC"/>
    <w:rsid w:val="00525572"/>
    <w:rsid w:val="005279A4"/>
    <w:rsid w:val="00537B78"/>
    <w:rsid w:val="00537D72"/>
    <w:rsid w:val="00540502"/>
    <w:rsid w:val="0054096E"/>
    <w:rsid w:val="0054690B"/>
    <w:rsid w:val="00547A5E"/>
    <w:rsid w:val="00550AFD"/>
    <w:rsid w:val="005521DB"/>
    <w:rsid w:val="00554778"/>
    <w:rsid w:val="005632B1"/>
    <w:rsid w:val="00565103"/>
    <w:rsid w:val="0057324E"/>
    <w:rsid w:val="00583D22"/>
    <w:rsid w:val="005A1BF7"/>
    <w:rsid w:val="005B122A"/>
    <w:rsid w:val="005C057B"/>
    <w:rsid w:val="005C303C"/>
    <w:rsid w:val="005D3849"/>
    <w:rsid w:val="005E02A4"/>
    <w:rsid w:val="005E3DE4"/>
    <w:rsid w:val="005F0084"/>
    <w:rsid w:val="00601418"/>
    <w:rsid w:val="00620214"/>
    <w:rsid w:val="0062073B"/>
    <w:rsid w:val="00623B36"/>
    <w:rsid w:val="00630264"/>
    <w:rsid w:val="00637E63"/>
    <w:rsid w:val="00641CDC"/>
    <w:rsid w:val="0064374A"/>
    <w:rsid w:val="00645C6B"/>
    <w:rsid w:val="00647C2E"/>
    <w:rsid w:val="006503D4"/>
    <w:rsid w:val="00652AEB"/>
    <w:rsid w:val="00654A24"/>
    <w:rsid w:val="00660D3B"/>
    <w:rsid w:val="00665760"/>
    <w:rsid w:val="00676B74"/>
    <w:rsid w:val="00685A7D"/>
    <w:rsid w:val="0068672C"/>
    <w:rsid w:val="00693E80"/>
    <w:rsid w:val="006A0182"/>
    <w:rsid w:val="006A2732"/>
    <w:rsid w:val="006A3348"/>
    <w:rsid w:val="006A4302"/>
    <w:rsid w:val="006B0E85"/>
    <w:rsid w:val="006B49A7"/>
    <w:rsid w:val="006B61EB"/>
    <w:rsid w:val="006C11C7"/>
    <w:rsid w:val="006C639C"/>
    <w:rsid w:val="006C6A1C"/>
    <w:rsid w:val="006C7785"/>
    <w:rsid w:val="006D03D5"/>
    <w:rsid w:val="006D2306"/>
    <w:rsid w:val="006D7ED3"/>
    <w:rsid w:val="006E05B5"/>
    <w:rsid w:val="006E5EB9"/>
    <w:rsid w:val="006F37CB"/>
    <w:rsid w:val="006F4503"/>
    <w:rsid w:val="00702180"/>
    <w:rsid w:val="00702B0A"/>
    <w:rsid w:val="00710B64"/>
    <w:rsid w:val="00716D82"/>
    <w:rsid w:val="00720221"/>
    <w:rsid w:val="00731561"/>
    <w:rsid w:val="00731AD7"/>
    <w:rsid w:val="00740F28"/>
    <w:rsid w:val="00741262"/>
    <w:rsid w:val="00743515"/>
    <w:rsid w:val="00744A89"/>
    <w:rsid w:val="00745BD0"/>
    <w:rsid w:val="00750207"/>
    <w:rsid w:val="00750F68"/>
    <w:rsid w:val="0075661B"/>
    <w:rsid w:val="007572AE"/>
    <w:rsid w:val="007624FF"/>
    <w:rsid w:val="00770D8F"/>
    <w:rsid w:val="00773F60"/>
    <w:rsid w:val="00774141"/>
    <w:rsid w:val="00775F96"/>
    <w:rsid w:val="00782A39"/>
    <w:rsid w:val="00790156"/>
    <w:rsid w:val="00791496"/>
    <w:rsid w:val="00792B6D"/>
    <w:rsid w:val="007A051A"/>
    <w:rsid w:val="007A18B8"/>
    <w:rsid w:val="007A1BE2"/>
    <w:rsid w:val="007A330E"/>
    <w:rsid w:val="007A43DE"/>
    <w:rsid w:val="007A527B"/>
    <w:rsid w:val="007B63A0"/>
    <w:rsid w:val="007B7289"/>
    <w:rsid w:val="007C41F3"/>
    <w:rsid w:val="007D5E67"/>
    <w:rsid w:val="007D5EB9"/>
    <w:rsid w:val="007D620B"/>
    <w:rsid w:val="007D77D8"/>
    <w:rsid w:val="007E0816"/>
    <w:rsid w:val="007E2588"/>
    <w:rsid w:val="007E2677"/>
    <w:rsid w:val="007E3652"/>
    <w:rsid w:val="007E7B2C"/>
    <w:rsid w:val="007F5913"/>
    <w:rsid w:val="007F7611"/>
    <w:rsid w:val="007F78A3"/>
    <w:rsid w:val="007F7949"/>
    <w:rsid w:val="0080371E"/>
    <w:rsid w:val="00826F60"/>
    <w:rsid w:val="0082769A"/>
    <w:rsid w:val="00833BD6"/>
    <w:rsid w:val="00834B3B"/>
    <w:rsid w:val="00840356"/>
    <w:rsid w:val="008437DA"/>
    <w:rsid w:val="00846A1A"/>
    <w:rsid w:val="0085227A"/>
    <w:rsid w:val="00857558"/>
    <w:rsid w:val="00860104"/>
    <w:rsid w:val="0086191D"/>
    <w:rsid w:val="008676F8"/>
    <w:rsid w:val="00870843"/>
    <w:rsid w:val="00881170"/>
    <w:rsid w:val="00887EA1"/>
    <w:rsid w:val="00887F46"/>
    <w:rsid w:val="00897352"/>
    <w:rsid w:val="008973E3"/>
    <w:rsid w:val="008A6D23"/>
    <w:rsid w:val="008B1B77"/>
    <w:rsid w:val="008B4A6F"/>
    <w:rsid w:val="008B4C44"/>
    <w:rsid w:val="008B6FC9"/>
    <w:rsid w:val="008C0127"/>
    <w:rsid w:val="008C01A3"/>
    <w:rsid w:val="008C5A0F"/>
    <w:rsid w:val="008C760C"/>
    <w:rsid w:val="008D2251"/>
    <w:rsid w:val="008E536C"/>
    <w:rsid w:val="008F3D1A"/>
    <w:rsid w:val="008F64DE"/>
    <w:rsid w:val="008F651D"/>
    <w:rsid w:val="00900988"/>
    <w:rsid w:val="00904B2B"/>
    <w:rsid w:val="009067C4"/>
    <w:rsid w:val="00915366"/>
    <w:rsid w:val="0092161C"/>
    <w:rsid w:val="00925BF3"/>
    <w:rsid w:val="00930FB4"/>
    <w:rsid w:val="00936831"/>
    <w:rsid w:val="009511CF"/>
    <w:rsid w:val="0095200B"/>
    <w:rsid w:val="00954A45"/>
    <w:rsid w:val="00963BA1"/>
    <w:rsid w:val="00971C65"/>
    <w:rsid w:val="009778C9"/>
    <w:rsid w:val="0098065E"/>
    <w:rsid w:val="009853DA"/>
    <w:rsid w:val="00995137"/>
    <w:rsid w:val="009A2068"/>
    <w:rsid w:val="009B0364"/>
    <w:rsid w:val="009B3184"/>
    <w:rsid w:val="009B5435"/>
    <w:rsid w:val="009B6D5B"/>
    <w:rsid w:val="009B7FF0"/>
    <w:rsid w:val="009C09FE"/>
    <w:rsid w:val="009C12C4"/>
    <w:rsid w:val="009C63D3"/>
    <w:rsid w:val="009D7343"/>
    <w:rsid w:val="009D785B"/>
    <w:rsid w:val="009E097A"/>
    <w:rsid w:val="009E4CE2"/>
    <w:rsid w:val="009E7823"/>
    <w:rsid w:val="009F2BB4"/>
    <w:rsid w:val="009F3563"/>
    <w:rsid w:val="009F3D6B"/>
    <w:rsid w:val="00A10DE1"/>
    <w:rsid w:val="00A11C06"/>
    <w:rsid w:val="00A12496"/>
    <w:rsid w:val="00A17A94"/>
    <w:rsid w:val="00A22DA8"/>
    <w:rsid w:val="00A2598E"/>
    <w:rsid w:val="00A31480"/>
    <w:rsid w:val="00A35A90"/>
    <w:rsid w:val="00A415C8"/>
    <w:rsid w:val="00A467D6"/>
    <w:rsid w:val="00A474A0"/>
    <w:rsid w:val="00A5151C"/>
    <w:rsid w:val="00A51560"/>
    <w:rsid w:val="00A55F8A"/>
    <w:rsid w:val="00A56CBD"/>
    <w:rsid w:val="00A714E0"/>
    <w:rsid w:val="00A71553"/>
    <w:rsid w:val="00A7436F"/>
    <w:rsid w:val="00A7530D"/>
    <w:rsid w:val="00A755EC"/>
    <w:rsid w:val="00A7600E"/>
    <w:rsid w:val="00A76F1B"/>
    <w:rsid w:val="00A84EFA"/>
    <w:rsid w:val="00A910C1"/>
    <w:rsid w:val="00A93D69"/>
    <w:rsid w:val="00A968A2"/>
    <w:rsid w:val="00AA011B"/>
    <w:rsid w:val="00AA4763"/>
    <w:rsid w:val="00AB3C8C"/>
    <w:rsid w:val="00AD0044"/>
    <w:rsid w:val="00B10439"/>
    <w:rsid w:val="00B12893"/>
    <w:rsid w:val="00B1552E"/>
    <w:rsid w:val="00B158B6"/>
    <w:rsid w:val="00B20161"/>
    <w:rsid w:val="00B35395"/>
    <w:rsid w:val="00B373C6"/>
    <w:rsid w:val="00B45EE9"/>
    <w:rsid w:val="00B511AF"/>
    <w:rsid w:val="00B54855"/>
    <w:rsid w:val="00B561B1"/>
    <w:rsid w:val="00B623F1"/>
    <w:rsid w:val="00B7111D"/>
    <w:rsid w:val="00B72363"/>
    <w:rsid w:val="00B72FCB"/>
    <w:rsid w:val="00B77BC5"/>
    <w:rsid w:val="00B83B85"/>
    <w:rsid w:val="00B866BF"/>
    <w:rsid w:val="00B90747"/>
    <w:rsid w:val="00B91BDA"/>
    <w:rsid w:val="00B9618A"/>
    <w:rsid w:val="00B97EAB"/>
    <w:rsid w:val="00BA15AE"/>
    <w:rsid w:val="00BA1693"/>
    <w:rsid w:val="00BB12D6"/>
    <w:rsid w:val="00BB5B8D"/>
    <w:rsid w:val="00BB66A8"/>
    <w:rsid w:val="00BB70DF"/>
    <w:rsid w:val="00BB76D8"/>
    <w:rsid w:val="00BD1239"/>
    <w:rsid w:val="00BD2D3A"/>
    <w:rsid w:val="00BD4A4D"/>
    <w:rsid w:val="00BD50F1"/>
    <w:rsid w:val="00BD772F"/>
    <w:rsid w:val="00BD79EA"/>
    <w:rsid w:val="00BE0E7E"/>
    <w:rsid w:val="00BE603F"/>
    <w:rsid w:val="00BE6C21"/>
    <w:rsid w:val="00BE7762"/>
    <w:rsid w:val="00BE7FEC"/>
    <w:rsid w:val="00BF074A"/>
    <w:rsid w:val="00BF695B"/>
    <w:rsid w:val="00BF71F0"/>
    <w:rsid w:val="00C03D54"/>
    <w:rsid w:val="00C17F3F"/>
    <w:rsid w:val="00C20655"/>
    <w:rsid w:val="00C21EF2"/>
    <w:rsid w:val="00C22984"/>
    <w:rsid w:val="00C24A65"/>
    <w:rsid w:val="00C27E4E"/>
    <w:rsid w:val="00C30EF3"/>
    <w:rsid w:val="00C31DD1"/>
    <w:rsid w:val="00C417AE"/>
    <w:rsid w:val="00C44675"/>
    <w:rsid w:val="00C47731"/>
    <w:rsid w:val="00C612EB"/>
    <w:rsid w:val="00C9221E"/>
    <w:rsid w:val="00C96E75"/>
    <w:rsid w:val="00C97C14"/>
    <w:rsid w:val="00CA4CA4"/>
    <w:rsid w:val="00CB0BA5"/>
    <w:rsid w:val="00CB1CA0"/>
    <w:rsid w:val="00CB3404"/>
    <w:rsid w:val="00CB567D"/>
    <w:rsid w:val="00CC2F74"/>
    <w:rsid w:val="00CD09A1"/>
    <w:rsid w:val="00CD28F0"/>
    <w:rsid w:val="00CD644D"/>
    <w:rsid w:val="00CD6880"/>
    <w:rsid w:val="00CE1D0A"/>
    <w:rsid w:val="00CE6F01"/>
    <w:rsid w:val="00CF2424"/>
    <w:rsid w:val="00CF28FC"/>
    <w:rsid w:val="00D00C04"/>
    <w:rsid w:val="00D0134B"/>
    <w:rsid w:val="00D01B05"/>
    <w:rsid w:val="00D02D28"/>
    <w:rsid w:val="00D04EF0"/>
    <w:rsid w:val="00D05397"/>
    <w:rsid w:val="00D072AC"/>
    <w:rsid w:val="00D10032"/>
    <w:rsid w:val="00D11D46"/>
    <w:rsid w:val="00D2589A"/>
    <w:rsid w:val="00D25C14"/>
    <w:rsid w:val="00D26E4B"/>
    <w:rsid w:val="00D3485A"/>
    <w:rsid w:val="00D41139"/>
    <w:rsid w:val="00D41607"/>
    <w:rsid w:val="00D419D5"/>
    <w:rsid w:val="00D442DD"/>
    <w:rsid w:val="00D50D8D"/>
    <w:rsid w:val="00D52AC5"/>
    <w:rsid w:val="00D720B5"/>
    <w:rsid w:val="00D72406"/>
    <w:rsid w:val="00D77533"/>
    <w:rsid w:val="00D8123E"/>
    <w:rsid w:val="00D8272C"/>
    <w:rsid w:val="00D8371C"/>
    <w:rsid w:val="00D96D6A"/>
    <w:rsid w:val="00D96D79"/>
    <w:rsid w:val="00DA06D4"/>
    <w:rsid w:val="00DA3F80"/>
    <w:rsid w:val="00DA616C"/>
    <w:rsid w:val="00DB068C"/>
    <w:rsid w:val="00DB2345"/>
    <w:rsid w:val="00DB2F6C"/>
    <w:rsid w:val="00DD2A75"/>
    <w:rsid w:val="00DE5497"/>
    <w:rsid w:val="00DF499A"/>
    <w:rsid w:val="00E04D36"/>
    <w:rsid w:val="00E123BD"/>
    <w:rsid w:val="00E17ACE"/>
    <w:rsid w:val="00E26A7C"/>
    <w:rsid w:val="00E3216B"/>
    <w:rsid w:val="00E3422C"/>
    <w:rsid w:val="00E34AC3"/>
    <w:rsid w:val="00E40AEC"/>
    <w:rsid w:val="00E43894"/>
    <w:rsid w:val="00E44B30"/>
    <w:rsid w:val="00E503F6"/>
    <w:rsid w:val="00E52929"/>
    <w:rsid w:val="00E5464B"/>
    <w:rsid w:val="00E61952"/>
    <w:rsid w:val="00E61DE6"/>
    <w:rsid w:val="00E62174"/>
    <w:rsid w:val="00E82820"/>
    <w:rsid w:val="00E82841"/>
    <w:rsid w:val="00E85052"/>
    <w:rsid w:val="00EA0293"/>
    <w:rsid w:val="00EA0E53"/>
    <w:rsid w:val="00EA41DA"/>
    <w:rsid w:val="00EA4F31"/>
    <w:rsid w:val="00EA5F20"/>
    <w:rsid w:val="00EA5FF8"/>
    <w:rsid w:val="00EB6C11"/>
    <w:rsid w:val="00EB7768"/>
    <w:rsid w:val="00EC2B54"/>
    <w:rsid w:val="00EC5054"/>
    <w:rsid w:val="00EC573D"/>
    <w:rsid w:val="00ED096D"/>
    <w:rsid w:val="00ED5ADC"/>
    <w:rsid w:val="00EF424A"/>
    <w:rsid w:val="00EF4DD7"/>
    <w:rsid w:val="00F00A1D"/>
    <w:rsid w:val="00F06FCD"/>
    <w:rsid w:val="00F07B9A"/>
    <w:rsid w:val="00F11860"/>
    <w:rsid w:val="00F13610"/>
    <w:rsid w:val="00F16BD0"/>
    <w:rsid w:val="00F30C05"/>
    <w:rsid w:val="00F3443F"/>
    <w:rsid w:val="00F35B5A"/>
    <w:rsid w:val="00F422EE"/>
    <w:rsid w:val="00F42800"/>
    <w:rsid w:val="00F534ED"/>
    <w:rsid w:val="00F57922"/>
    <w:rsid w:val="00F648DC"/>
    <w:rsid w:val="00F64E8C"/>
    <w:rsid w:val="00F73C94"/>
    <w:rsid w:val="00F73F52"/>
    <w:rsid w:val="00F743AC"/>
    <w:rsid w:val="00F74CB5"/>
    <w:rsid w:val="00F863DA"/>
    <w:rsid w:val="00FA669E"/>
    <w:rsid w:val="00FA7800"/>
    <w:rsid w:val="00FB0C24"/>
    <w:rsid w:val="00FC0EFE"/>
    <w:rsid w:val="00FC151A"/>
    <w:rsid w:val="00FC1F62"/>
    <w:rsid w:val="00FC3471"/>
    <w:rsid w:val="00FC3EA7"/>
    <w:rsid w:val="00FC5FE2"/>
    <w:rsid w:val="00FD355B"/>
    <w:rsid w:val="00FD4F69"/>
    <w:rsid w:val="00FE20B1"/>
    <w:rsid w:val="00FE6EA9"/>
    <w:rsid w:val="00FF2395"/>
    <w:rsid w:val="00FF25CE"/>
    <w:rsid w:val="00FF3231"/>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C6D16"/>
  <w15:docId w15:val="{4FDE8AA7-B7CA-3A41-87E8-FDD56E4C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EB8"/>
    <w:pPr>
      <w:spacing w:after="120"/>
    </w:pPr>
    <w:rPr>
      <w:szCs w:val="24"/>
    </w:rPr>
  </w:style>
  <w:style w:type="paragraph" w:styleId="Heading1">
    <w:name w:val="heading 1"/>
    <w:next w:val="IndentParaLevel1"/>
    <w:qFormat/>
    <w:rsid w:val="000F3EB8"/>
    <w:pPr>
      <w:keepNext/>
      <w:numPr>
        <w:numId w:val="28"/>
      </w:numPr>
      <w:pBdr>
        <w:top w:val="single" w:sz="12" w:space="1" w:color="auto"/>
      </w:pBdr>
      <w:spacing w:after="120"/>
      <w:outlineLvl w:val="0"/>
    </w:pPr>
    <w:rPr>
      <w:rFonts w:cs="Arial"/>
      <w:b/>
      <w:bCs/>
      <w:szCs w:val="32"/>
    </w:rPr>
  </w:style>
  <w:style w:type="paragraph" w:styleId="Heading2">
    <w:name w:val="heading 2"/>
    <w:next w:val="IndentParaLevel1"/>
    <w:link w:val="Heading2Char"/>
    <w:qFormat/>
    <w:rsid w:val="000F3EB8"/>
    <w:pPr>
      <w:keepNext/>
      <w:numPr>
        <w:ilvl w:val="1"/>
        <w:numId w:val="28"/>
      </w:numPr>
      <w:spacing w:after="120"/>
      <w:outlineLvl w:val="1"/>
    </w:pPr>
    <w:rPr>
      <w:b/>
      <w:bCs/>
      <w:iCs/>
      <w:szCs w:val="28"/>
    </w:rPr>
  </w:style>
  <w:style w:type="paragraph" w:styleId="Heading3">
    <w:name w:val="heading 3"/>
    <w:basedOn w:val="Normal"/>
    <w:link w:val="Heading3Char"/>
    <w:qFormat/>
    <w:rsid w:val="000F3EB8"/>
    <w:pPr>
      <w:numPr>
        <w:ilvl w:val="2"/>
        <w:numId w:val="28"/>
      </w:numPr>
      <w:outlineLvl w:val="2"/>
    </w:pPr>
    <w:rPr>
      <w:rFonts w:cs="Arial"/>
      <w:bCs/>
      <w:szCs w:val="26"/>
    </w:rPr>
  </w:style>
  <w:style w:type="paragraph" w:styleId="Heading4">
    <w:name w:val="heading 4"/>
    <w:basedOn w:val="Normal"/>
    <w:link w:val="Heading4Char"/>
    <w:qFormat/>
    <w:rsid w:val="000F3EB8"/>
    <w:pPr>
      <w:numPr>
        <w:ilvl w:val="3"/>
        <w:numId w:val="28"/>
      </w:numPr>
      <w:outlineLvl w:val="3"/>
    </w:pPr>
    <w:rPr>
      <w:bCs/>
      <w:szCs w:val="28"/>
    </w:rPr>
  </w:style>
  <w:style w:type="paragraph" w:styleId="Heading5">
    <w:name w:val="heading 5"/>
    <w:basedOn w:val="Normal"/>
    <w:qFormat/>
    <w:rsid w:val="000F3EB8"/>
    <w:pPr>
      <w:numPr>
        <w:ilvl w:val="4"/>
        <w:numId w:val="28"/>
      </w:numPr>
      <w:outlineLvl w:val="4"/>
    </w:pPr>
    <w:rPr>
      <w:bCs/>
      <w:iCs/>
      <w:szCs w:val="26"/>
    </w:rPr>
  </w:style>
  <w:style w:type="paragraph" w:styleId="Heading6">
    <w:name w:val="heading 6"/>
    <w:basedOn w:val="Normal"/>
    <w:qFormat/>
    <w:rsid w:val="000F3EB8"/>
    <w:pPr>
      <w:numPr>
        <w:ilvl w:val="5"/>
        <w:numId w:val="28"/>
      </w:numPr>
      <w:outlineLvl w:val="5"/>
    </w:pPr>
    <w:rPr>
      <w:bCs/>
      <w:szCs w:val="22"/>
    </w:rPr>
  </w:style>
  <w:style w:type="paragraph" w:styleId="Heading7">
    <w:name w:val="heading 7"/>
    <w:basedOn w:val="Normal"/>
    <w:qFormat/>
    <w:rsid w:val="000F3EB8"/>
    <w:pPr>
      <w:numPr>
        <w:ilvl w:val="6"/>
        <w:numId w:val="28"/>
      </w:numPr>
      <w:outlineLvl w:val="6"/>
    </w:pPr>
  </w:style>
  <w:style w:type="paragraph" w:styleId="Heading8">
    <w:name w:val="heading 8"/>
    <w:basedOn w:val="Normal"/>
    <w:qFormat/>
    <w:rsid w:val="000F3EB8"/>
    <w:pPr>
      <w:numPr>
        <w:ilvl w:val="7"/>
        <w:numId w:val="28"/>
      </w:numPr>
      <w:outlineLvl w:val="7"/>
    </w:pPr>
    <w:rPr>
      <w:iCs/>
    </w:rPr>
  </w:style>
  <w:style w:type="paragraph" w:styleId="Heading9">
    <w:name w:val="heading 9"/>
    <w:basedOn w:val="Normal"/>
    <w:next w:val="Normal"/>
    <w:qFormat/>
    <w:rsid w:val="000F3EB8"/>
    <w:pPr>
      <w:keepNext/>
      <w:numPr>
        <w:ilvl w:val="8"/>
        <w:numId w:val="28"/>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FC151A"/>
    <w:rPr>
      <w:rFonts w:ascii="Arial" w:hAnsi="Arial"/>
      <w:b/>
      <w:color w:val="FFFF99"/>
      <w:sz w:val="20"/>
      <w:szCs w:val="22"/>
      <w:shd w:val="clear" w:color="auto" w:fill="808080"/>
    </w:rPr>
  </w:style>
  <w:style w:type="paragraph" w:customStyle="1" w:styleId="AnnexureHeading">
    <w:name w:val="Annexure Heading"/>
    <w:basedOn w:val="Normal"/>
    <w:next w:val="Normal"/>
    <w:rsid w:val="000F3EB8"/>
    <w:pPr>
      <w:pageBreakBefore/>
      <w:numPr>
        <w:numId w:val="22"/>
      </w:numPr>
    </w:pPr>
    <w:rPr>
      <w:b/>
      <w:sz w:val="24"/>
    </w:rPr>
  </w:style>
  <w:style w:type="paragraph" w:customStyle="1" w:styleId="AttachmentHeading">
    <w:name w:val="Attachment Heading"/>
    <w:basedOn w:val="Normal"/>
    <w:next w:val="Normal"/>
    <w:rsid w:val="000F3EB8"/>
    <w:pPr>
      <w:pageBreakBefore/>
      <w:numPr>
        <w:numId w:val="23"/>
      </w:numPr>
    </w:pPr>
    <w:rPr>
      <w:b/>
      <w:sz w:val="24"/>
      <w:szCs w:val="22"/>
    </w:rPr>
  </w:style>
  <w:style w:type="paragraph" w:customStyle="1" w:styleId="IndentParaLevel1">
    <w:name w:val="IndentParaLevel1"/>
    <w:basedOn w:val="Normal"/>
    <w:link w:val="IndentParaLevel1Char"/>
    <w:rsid w:val="000F3EB8"/>
    <w:pPr>
      <w:ind w:left="567"/>
    </w:pPr>
  </w:style>
  <w:style w:type="paragraph" w:customStyle="1" w:styleId="Commentary">
    <w:name w:val="Commentary"/>
    <w:basedOn w:val="IndentParaLevel1"/>
    <w:rsid w:val="000F3EB8"/>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Number1">
    <w:name w:val="CU_Number1"/>
    <w:basedOn w:val="Normal"/>
    <w:rsid w:val="000F3EB8"/>
    <w:pPr>
      <w:numPr>
        <w:numId w:val="25"/>
      </w:numPr>
      <w:outlineLvl w:val="0"/>
    </w:pPr>
  </w:style>
  <w:style w:type="paragraph" w:customStyle="1" w:styleId="CUNumber2">
    <w:name w:val="CU_Number2"/>
    <w:basedOn w:val="Normal"/>
    <w:rsid w:val="000F3EB8"/>
    <w:pPr>
      <w:numPr>
        <w:ilvl w:val="1"/>
        <w:numId w:val="25"/>
      </w:numPr>
      <w:outlineLvl w:val="1"/>
    </w:pPr>
  </w:style>
  <w:style w:type="paragraph" w:customStyle="1" w:styleId="CUNumber3">
    <w:name w:val="CU_Number3"/>
    <w:basedOn w:val="Normal"/>
    <w:rsid w:val="000F3EB8"/>
    <w:pPr>
      <w:numPr>
        <w:ilvl w:val="2"/>
        <w:numId w:val="25"/>
      </w:numPr>
      <w:outlineLvl w:val="2"/>
    </w:pPr>
  </w:style>
  <w:style w:type="paragraph" w:customStyle="1" w:styleId="CUNumber4">
    <w:name w:val="CU_Number4"/>
    <w:basedOn w:val="Normal"/>
    <w:rsid w:val="000F3EB8"/>
    <w:pPr>
      <w:numPr>
        <w:ilvl w:val="3"/>
        <w:numId w:val="25"/>
      </w:numPr>
      <w:outlineLvl w:val="3"/>
    </w:pPr>
  </w:style>
  <w:style w:type="paragraph" w:customStyle="1" w:styleId="CUNumber5">
    <w:name w:val="CU_Number5"/>
    <w:basedOn w:val="Normal"/>
    <w:rsid w:val="000F3EB8"/>
    <w:pPr>
      <w:numPr>
        <w:ilvl w:val="4"/>
        <w:numId w:val="25"/>
      </w:numPr>
      <w:outlineLvl w:val="4"/>
    </w:pPr>
  </w:style>
  <w:style w:type="paragraph" w:customStyle="1" w:styleId="CUNumber6">
    <w:name w:val="CU_Number6"/>
    <w:basedOn w:val="Normal"/>
    <w:rsid w:val="000F3EB8"/>
    <w:pPr>
      <w:numPr>
        <w:ilvl w:val="5"/>
        <w:numId w:val="25"/>
      </w:numPr>
      <w:outlineLvl w:val="5"/>
    </w:pPr>
  </w:style>
  <w:style w:type="paragraph" w:customStyle="1" w:styleId="CUNumber7">
    <w:name w:val="CU_Number7"/>
    <w:basedOn w:val="Normal"/>
    <w:rsid w:val="000F3EB8"/>
    <w:pPr>
      <w:numPr>
        <w:ilvl w:val="6"/>
        <w:numId w:val="25"/>
      </w:numPr>
      <w:outlineLvl w:val="6"/>
    </w:pPr>
  </w:style>
  <w:style w:type="paragraph" w:customStyle="1" w:styleId="CUNumber8">
    <w:name w:val="CU_Number8"/>
    <w:basedOn w:val="Normal"/>
    <w:rsid w:val="00FC151A"/>
    <w:pPr>
      <w:numPr>
        <w:ilvl w:val="7"/>
        <w:numId w:val="9"/>
      </w:numPr>
      <w:outlineLvl w:val="7"/>
    </w:pPr>
  </w:style>
  <w:style w:type="paragraph" w:customStyle="1" w:styleId="Definition">
    <w:name w:val="Definition"/>
    <w:basedOn w:val="Normal"/>
    <w:rsid w:val="000F3EB8"/>
    <w:pPr>
      <w:numPr>
        <w:numId w:val="26"/>
      </w:numPr>
    </w:pPr>
    <w:rPr>
      <w:szCs w:val="22"/>
    </w:rPr>
  </w:style>
  <w:style w:type="paragraph" w:customStyle="1" w:styleId="DefinitionNum2">
    <w:name w:val="DefinitionNum2"/>
    <w:basedOn w:val="Normal"/>
    <w:rsid w:val="000F3EB8"/>
    <w:pPr>
      <w:numPr>
        <w:ilvl w:val="1"/>
        <w:numId w:val="26"/>
      </w:numPr>
    </w:pPr>
    <w:rPr>
      <w:color w:val="000000"/>
    </w:rPr>
  </w:style>
  <w:style w:type="paragraph" w:customStyle="1" w:styleId="DefinitionNum3">
    <w:name w:val="DefinitionNum3"/>
    <w:basedOn w:val="Normal"/>
    <w:rsid w:val="000F3EB8"/>
    <w:pPr>
      <w:numPr>
        <w:ilvl w:val="2"/>
        <w:numId w:val="26"/>
      </w:numPr>
      <w:outlineLvl w:val="2"/>
    </w:pPr>
    <w:rPr>
      <w:color w:val="000000"/>
      <w:szCs w:val="22"/>
    </w:rPr>
  </w:style>
  <w:style w:type="paragraph" w:customStyle="1" w:styleId="DefinitionNum4">
    <w:name w:val="DefinitionNum4"/>
    <w:basedOn w:val="Normal"/>
    <w:rsid w:val="000F3EB8"/>
    <w:pPr>
      <w:numPr>
        <w:ilvl w:val="3"/>
        <w:numId w:val="26"/>
      </w:numPr>
    </w:pPr>
  </w:style>
  <w:style w:type="paragraph" w:customStyle="1" w:styleId="EndIdentifier">
    <w:name w:val="EndIdentifier"/>
    <w:basedOn w:val="Commentary"/>
    <w:rsid w:val="00FC151A"/>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0F3EB8"/>
    <w:rPr>
      <w:vertAlign w:val="superscript"/>
    </w:rPr>
  </w:style>
  <w:style w:type="paragraph" w:customStyle="1" w:styleId="ExhibitHeading">
    <w:name w:val="Exhibit Heading"/>
    <w:basedOn w:val="Normal"/>
    <w:next w:val="Normal"/>
    <w:rsid w:val="000F3EB8"/>
    <w:pPr>
      <w:pageBreakBefore/>
      <w:numPr>
        <w:numId w:val="27"/>
      </w:numPr>
    </w:pPr>
    <w:rPr>
      <w:b/>
      <w:sz w:val="24"/>
    </w:rPr>
  </w:style>
  <w:style w:type="character" w:styleId="FootnoteReference">
    <w:name w:val="footnote reference"/>
    <w:rsid w:val="000F3EB8"/>
    <w:rPr>
      <w:vertAlign w:val="superscript"/>
    </w:rPr>
  </w:style>
  <w:style w:type="character" w:styleId="Hyperlink">
    <w:name w:val="Hyperlink"/>
    <w:uiPriority w:val="99"/>
    <w:rsid w:val="000F3EB8"/>
    <w:rPr>
      <w:color w:val="0000FF"/>
      <w:u w:val="single"/>
    </w:rPr>
  </w:style>
  <w:style w:type="character" w:customStyle="1" w:styleId="IDDVariableMarker">
    <w:name w:val="IDDVariableMarker"/>
    <w:rsid w:val="00FC151A"/>
    <w:rPr>
      <w:rFonts w:ascii="Arial" w:hAnsi="Arial"/>
      <w:b/>
    </w:rPr>
  </w:style>
  <w:style w:type="paragraph" w:customStyle="1" w:styleId="IndentParaLevel2">
    <w:name w:val="IndentParaLevel2"/>
    <w:basedOn w:val="Normal"/>
    <w:link w:val="IndentParaLevel2Char1"/>
    <w:rsid w:val="000F3EB8"/>
    <w:pPr>
      <w:ind w:left="1134"/>
    </w:pPr>
  </w:style>
  <w:style w:type="paragraph" w:customStyle="1" w:styleId="IndentParaLevel3">
    <w:name w:val="IndentParaLevel3"/>
    <w:basedOn w:val="Normal"/>
    <w:rsid w:val="000F3EB8"/>
    <w:pPr>
      <w:ind w:left="2892"/>
    </w:pPr>
  </w:style>
  <w:style w:type="paragraph" w:customStyle="1" w:styleId="IndentParaLevel4">
    <w:name w:val="IndentParaLevel4"/>
    <w:basedOn w:val="Normal"/>
    <w:rsid w:val="000F3EB8"/>
    <w:pPr>
      <w:ind w:left="3856"/>
    </w:pPr>
  </w:style>
  <w:style w:type="paragraph" w:customStyle="1" w:styleId="IndentParaLevel5">
    <w:name w:val="IndentParaLevel5"/>
    <w:basedOn w:val="Normal"/>
    <w:rsid w:val="000F3EB8"/>
    <w:pPr>
      <w:ind w:left="4820"/>
    </w:pPr>
  </w:style>
  <w:style w:type="paragraph" w:customStyle="1" w:styleId="IndentParaLevel6">
    <w:name w:val="IndentParaLevel6"/>
    <w:basedOn w:val="Normal"/>
    <w:rsid w:val="000F3EB8"/>
    <w:pPr>
      <w:ind w:left="5783"/>
    </w:pPr>
  </w:style>
  <w:style w:type="paragraph" w:styleId="ListBullet">
    <w:name w:val="List Bullet"/>
    <w:basedOn w:val="Normal"/>
    <w:rsid w:val="000F3EB8"/>
    <w:pPr>
      <w:numPr>
        <w:numId w:val="29"/>
      </w:numPr>
    </w:pPr>
  </w:style>
  <w:style w:type="paragraph" w:styleId="ListBullet2">
    <w:name w:val="List Bullet 2"/>
    <w:basedOn w:val="Normal"/>
    <w:rsid w:val="000F3EB8"/>
    <w:pPr>
      <w:numPr>
        <w:ilvl w:val="1"/>
        <w:numId w:val="29"/>
      </w:numPr>
    </w:pPr>
  </w:style>
  <w:style w:type="paragraph" w:styleId="ListBullet3">
    <w:name w:val="List Bullet 3"/>
    <w:basedOn w:val="Normal"/>
    <w:rsid w:val="000F3EB8"/>
    <w:pPr>
      <w:numPr>
        <w:ilvl w:val="2"/>
        <w:numId w:val="29"/>
      </w:numPr>
    </w:pPr>
  </w:style>
  <w:style w:type="paragraph" w:styleId="ListBullet4">
    <w:name w:val="List Bullet 4"/>
    <w:basedOn w:val="Normal"/>
    <w:rsid w:val="000F3EB8"/>
    <w:pPr>
      <w:numPr>
        <w:ilvl w:val="3"/>
        <w:numId w:val="29"/>
      </w:numPr>
    </w:pPr>
  </w:style>
  <w:style w:type="paragraph" w:styleId="ListBullet5">
    <w:name w:val="List Bullet 5"/>
    <w:basedOn w:val="Normal"/>
    <w:rsid w:val="000F3EB8"/>
    <w:pPr>
      <w:numPr>
        <w:ilvl w:val="4"/>
        <w:numId w:val="29"/>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0F3EB8"/>
  </w:style>
  <w:style w:type="paragraph" w:customStyle="1" w:styleId="ScheduleHeading">
    <w:name w:val="Schedule Heading"/>
    <w:basedOn w:val="Normal"/>
    <w:next w:val="Normal"/>
    <w:rsid w:val="000F3EB8"/>
    <w:pPr>
      <w:pageBreakBefore/>
      <w:numPr>
        <w:numId w:val="31"/>
      </w:numPr>
      <w:outlineLvl w:val="0"/>
    </w:pPr>
    <w:rPr>
      <w:b/>
      <w:sz w:val="24"/>
    </w:rPr>
  </w:style>
  <w:style w:type="paragraph" w:customStyle="1" w:styleId="Schedule1">
    <w:name w:val="Schedule_1"/>
    <w:basedOn w:val="Normal"/>
    <w:next w:val="IndentParaLevel1"/>
    <w:rsid w:val="000F3EB8"/>
    <w:pPr>
      <w:keepNext/>
      <w:numPr>
        <w:ilvl w:val="1"/>
        <w:numId w:val="31"/>
      </w:numPr>
      <w:pBdr>
        <w:top w:val="single" w:sz="12" w:space="1" w:color="auto"/>
      </w:pBdr>
      <w:outlineLvl w:val="0"/>
    </w:pPr>
    <w:rPr>
      <w:b/>
      <w:sz w:val="22"/>
    </w:rPr>
  </w:style>
  <w:style w:type="paragraph" w:customStyle="1" w:styleId="Schedule2">
    <w:name w:val="Schedule_2"/>
    <w:basedOn w:val="Normal"/>
    <w:next w:val="IndentParaLevel1"/>
    <w:rsid w:val="000F3EB8"/>
    <w:pPr>
      <w:keepNext/>
      <w:numPr>
        <w:ilvl w:val="2"/>
        <w:numId w:val="31"/>
      </w:numPr>
      <w:spacing w:before="60" w:after="60"/>
      <w:outlineLvl w:val="1"/>
    </w:pPr>
    <w:rPr>
      <w:b/>
    </w:rPr>
  </w:style>
  <w:style w:type="paragraph" w:customStyle="1" w:styleId="Schedule3">
    <w:name w:val="Schedule_3"/>
    <w:basedOn w:val="Normal"/>
    <w:rsid w:val="000F3EB8"/>
    <w:pPr>
      <w:numPr>
        <w:ilvl w:val="3"/>
        <w:numId w:val="31"/>
      </w:numPr>
      <w:tabs>
        <w:tab w:val="left" w:pos="425"/>
      </w:tabs>
      <w:outlineLvl w:val="2"/>
    </w:pPr>
  </w:style>
  <w:style w:type="paragraph" w:customStyle="1" w:styleId="Schedule4">
    <w:name w:val="Schedule_4"/>
    <w:basedOn w:val="Normal"/>
    <w:rsid w:val="000F3EB8"/>
    <w:pPr>
      <w:numPr>
        <w:ilvl w:val="4"/>
        <w:numId w:val="31"/>
      </w:numPr>
      <w:outlineLvl w:val="3"/>
    </w:pPr>
  </w:style>
  <w:style w:type="paragraph" w:customStyle="1" w:styleId="Schedule5">
    <w:name w:val="Schedule_5"/>
    <w:basedOn w:val="Normal"/>
    <w:rsid w:val="000F3EB8"/>
    <w:pPr>
      <w:numPr>
        <w:ilvl w:val="5"/>
        <w:numId w:val="31"/>
      </w:numPr>
      <w:outlineLvl w:val="5"/>
    </w:pPr>
  </w:style>
  <w:style w:type="paragraph" w:customStyle="1" w:styleId="Schedule6">
    <w:name w:val="Schedule_6"/>
    <w:basedOn w:val="Normal"/>
    <w:rsid w:val="000F3EB8"/>
    <w:pPr>
      <w:numPr>
        <w:ilvl w:val="6"/>
        <w:numId w:val="31"/>
      </w:numPr>
      <w:outlineLvl w:val="6"/>
    </w:pPr>
  </w:style>
  <w:style w:type="paragraph" w:customStyle="1" w:styleId="Schedule7">
    <w:name w:val="Schedule_7"/>
    <w:basedOn w:val="Normal"/>
    <w:rsid w:val="000F3EB8"/>
    <w:pPr>
      <w:numPr>
        <w:ilvl w:val="7"/>
        <w:numId w:val="31"/>
      </w:numPr>
      <w:outlineLvl w:val="7"/>
    </w:pPr>
  </w:style>
  <w:style w:type="paragraph" w:customStyle="1" w:styleId="Schedule8">
    <w:name w:val="Schedule_8"/>
    <w:basedOn w:val="Normal"/>
    <w:rsid w:val="000F3EB8"/>
    <w:pPr>
      <w:numPr>
        <w:ilvl w:val="8"/>
        <w:numId w:val="31"/>
      </w:numPr>
      <w:outlineLvl w:val="8"/>
    </w:pPr>
  </w:style>
  <w:style w:type="paragraph" w:styleId="NormalWeb">
    <w:name w:val="Normal (Web)"/>
    <w:basedOn w:val="Normal"/>
    <w:uiPriority w:val="99"/>
    <w:semiHidden/>
    <w:unhideWhenUsed/>
    <w:rsid w:val="007A1BE2"/>
  </w:style>
  <w:style w:type="paragraph" w:customStyle="1" w:styleId="TitleArial">
    <w:name w:val="Title_Arial"/>
    <w:next w:val="Normal"/>
    <w:rsid w:val="000F3EB8"/>
    <w:pPr>
      <w:spacing w:after="0"/>
    </w:pPr>
    <w:rPr>
      <w:rFonts w:cs="Arial"/>
      <w:bCs/>
      <w:sz w:val="44"/>
      <w:szCs w:val="44"/>
    </w:rPr>
  </w:style>
  <w:style w:type="paragraph" w:styleId="TOC1">
    <w:name w:val="toc 1"/>
    <w:basedOn w:val="Normal"/>
    <w:next w:val="Normal"/>
    <w:uiPriority w:val="39"/>
    <w:rsid w:val="000F3EB8"/>
    <w:pPr>
      <w:tabs>
        <w:tab w:val="left" w:pos="964"/>
        <w:tab w:val="right" w:leader="dot" w:pos="9356"/>
      </w:tabs>
      <w:spacing w:before="120"/>
      <w:ind w:left="964" w:right="1134" w:hanging="964"/>
    </w:pPr>
    <w:rPr>
      <w:b/>
    </w:rPr>
  </w:style>
  <w:style w:type="paragraph" w:styleId="TOC2">
    <w:name w:val="toc 2"/>
    <w:basedOn w:val="Normal"/>
    <w:next w:val="Normal"/>
    <w:rsid w:val="000F3EB8"/>
    <w:pPr>
      <w:tabs>
        <w:tab w:val="left" w:pos="1928"/>
        <w:tab w:val="right" w:leader="dot" w:pos="9356"/>
      </w:tabs>
      <w:spacing w:after="0"/>
      <w:ind w:left="1928" w:right="1134" w:hanging="964"/>
    </w:pPr>
  </w:style>
  <w:style w:type="paragraph" w:styleId="TOC3">
    <w:name w:val="toc 3"/>
    <w:basedOn w:val="Normal"/>
    <w:next w:val="Normal"/>
    <w:autoRedefine/>
    <w:semiHidden/>
    <w:rsid w:val="000F3EB8"/>
    <w:pPr>
      <w:ind w:left="440"/>
    </w:pPr>
  </w:style>
  <w:style w:type="paragraph" w:styleId="TOC4">
    <w:name w:val="toc 4"/>
    <w:basedOn w:val="Normal"/>
    <w:next w:val="Normal"/>
    <w:autoRedefine/>
    <w:semiHidden/>
    <w:rsid w:val="000F3EB8"/>
    <w:pPr>
      <w:ind w:left="660"/>
    </w:pPr>
  </w:style>
  <w:style w:type="paragraph" w:styleId="TOC5">
    <w:name w:val="toc 5"/>
    <w:basedOn w:val="Normal"/>
    <w:next w:val="Normal"/>
    <w:autoRedefine/>
    <w:semiHidden/>
    <w:rsid w:val="000F3EB8"/>
    <w:pPr>
      <w:ind w:left="880"/>
    </w:pPr>
  </w:style>
  <w:style w:type="paragraph" w:styleId="TOC6">
    <w:name w:val="toc 6"/>
    <w:basedOn w:val="Normal"/>
    <w:next w:val="Normal"/>
    <w:autoRedefine/>
    <w:semiHidden/>
    <w:rsid w:val="000F3EB8"/>
    <w:pPr>
      <w:ind w:left="1100"/>
    </w:pPr>
  </w:style>
  <w:style w:type="paragraph" w:styleId="TOC7">
    <w:name w:val="toc 7"/>
    <w:basedOn w:val="Normal"/>
    <w:next w:val="Normal"/>
    <w:autoRedefine/>
    <w:semiHidden/>
    <w:rsid w:val="000F3EB8"/>
    <w:pPr>
      <w:ind w:left="1320"/>
    </w:pPr>
  </w:style>
  <w:style w:type="paragraph" w:styleId="TOC8">
    <w:name w:val="toc 8"/>
    <w:basedOn w:val="Normal"/>
    <w:next w:val="Normal"/>
    <w:autoRedefine/>
    <w:semiHidden/>
    <w:rsid w:val="000F3EB8"/>
    <w:pPr>
      <w:ind w:left="1540"/>
    </w:pPr>
  </w:style>
  <w:style w:type="paragraph" w:styleId="TOC9">
    <w:name w:val="toc 9"/>
    <w:basedOn w:val="Normal"/>
    <w:next w:val="Normal"/>
    <w:semiHidden/>
    <w:rsid w:val="000F3EB8"/>
    <w:pPr>
      <w:ind w:left="1758"/>
    </w:pPr>
  </w:style>
  <w:style w:type="paragraph" w:customStyle="1" w:styleId="TOCHeader">
    <w:name w:val="TOCHeader"/>
    <w:basedOn w:val="Normal"/>
    <w:rsid w:val="000F3EB8"/>
    <w:pPr>
      <w:keepNext/>
    </w:pPr>
    <w:rPr>
      <w:b/>
      <w:sz w:val="24"/>
    </w:rPr>
  </w:style>
  <w:style w:type="numbering" w:customStyle="1" w:styleId="CUNumber">
    <w:name w:val="CU_Number"/>
    <w:uiPriority w:val="99"/>
    <w:rsid w:val="00FC151A"/>
    <w:pPr>
      <w:numPr>
        <w:numId w:val="8"/>
      </w:numPr>
    </w:pPr>
  </w:style>
  <w:style w:type="numbering" w:customStyle="1" w:styleId="CUHeading">
    <w:name w:val="CU_Heading"/>
    <w:uiPriority w:val="99"/>
    <w:rsid w:val="003D0340"/>
    <w:pPr>
      <w:numPr>
        <w:numId w:val="3"/>
      </w:numPr>
    </w:pPr>
  </w:style>
  <w:style w:type="numbering" w:customStyle="1" w:styleId="CUIndent">
    <w:name w:val="CU_Indent"/>
    <w:uiPriority w:val="99"/>
    <w:rsid w:val="000F3EB8"/>
    <w:pPr>
      <w:numPr>
        <w:numId w:val="24"/>
      </w:numPr>
    </w:pPr>
  </w:style>
  <w:style w:type="numbering" w:customStyle="1" w:styleId="CUSchedule">
    <w:name w:val="CU_Schedule"/>
    <w:uiPriority w:val="99"/>
    <w:rsid w:val="003D0340"/>
    <w:pPr>
      <w:numPr>
        <w:numId w:val="4"/>
      </w:numPr>
    </w:pPr>
  </w:style>
  <w:style w:type="numbering" w:customStyle="1" w:styleId="CUBullet">
    <w:name w:val="CU_Bullet"/>
    <w:uiPriority w:val="99"/>
    <w:rsid w:val="002432BB"/>
    <w:pPr>
      <w:numPr>
        <w:numId w:val="1"/>
      </w:numPr>
    </w:pPr>
  </w:style>
  <w:style w:type="numbering" w:customStyle="1" w:styleId="CUTable">
    <w:name w:val="CU_Table"/>
    <w:uiPriority w:val="99"/>
    <w:rsid w:val="00FC151A"/>
    <w:pPr>
      <w:numPr>
        <w:numId w:val="10"/>
      </w:numPr>
    </w:pPr>
  </w:style>
  <w:style w:type="paragraph" w:customStyle="1" w:styleId="CUTable1">
    <w:name w:val="CU_Table1"/>
    <w:basedOn w:val="Normal"/>
    <w:rsid w:val="00FC151A"/>
    <w:pPr>
      <w:numPr>
        <w:numId w:val="11"/>
      </w:numPr>
      <w:outlineLvl w:val="0"/>
    </w:pPr>
  </w:style>
  <w:style w:type="paragraph" w:customStyle="1" w:styleId="CUTable2">
    <w:name w:val="CU_Table2"/>
    <w:basedOn w:val="Normal"/>
    <w:rsid w:val="00FC151A"/>
    <w:pPr>
      <w:numPr>
        <w:ilvl w:val="1"/>
        <w:numId w:val="11"/>
      </w:numPr>
      <w:outlineLvl w:val="2"/>
    </w:pPr>
  </w:style>
  <w:style w:type="paragraph" w:customStyle="1" w:styleId="CUTable3">
    <w:name w:val="CU_Table3"/>
    <w:basedOn w:val="Normal"/>
    <w:rsid w:val="00FC151A"/>
    <w:pPr>
      <w:numPr>
        <w:ilvl w:val="2"/>
        <w:numId w:val="11"/>
      </w:numPr>
      <w:outlineLvl w:val="3"/>
    </w:pPr>
  </w:style>
  <w:style w:type="paragraph" w:customStyle="1" w:styleId="CUTable4">
    <w:name w:val="CU_Table4"/>
    <w:basedOn w:val="Normal"/>
    <w:rsid w:val="00FC151A"/>
    <w:pPr>
      <w:numPr>
        <w:ilvl w:val="3"/>
        <w:numId w:val="11"/>
      </w:numPr>
      <w:outlineLvl w:val="4"/>
    </w:pPr>
  </w:style>
  <w:style w:type="paragraph" w:styleId="Header">
    <w:name w:val="header"/>
    <w:basedOn w:val="Normal"/>
    <w:link w:val="HeaderChar"/>
    <w:rsid w:val="000F3EB8"/>
    <w:pPr>
      <w:tabs>
        <w:tab w:val="center" w:pos="4678"/>
        <w:tab w:val="right" w:pos="9356"/>
      </w:tabs>
    </w:pPr>
    <w:rPr>
      <w:snapToGrid w:val="0"/>
      <w:sz w:val="24"/>
      <w:szCs w:val="20"/>
    </w:rPr>
  </w:style>
  <w:style w:type="character" w:customStyle="1" w:styleId="HeaderChar">
    <w:name w:val="Header Char"/>
    <w:basedOn w:val="DefaultParagraphFont"/>
    <w:link w:val="Header"/>
    <w:rsid w:val="006B0E85"/>
    <w:rPr>
      <w:snapToGrid w:val="0"/>
      <w:sz w:val="24"/>
    </w:rPr>
  </w:style>
  <w:style w:type="paragraph" w:styleId="Footer">
    <w:name w:val="footer"/>
    <w:basedOn w:val="Normal"/>
    <w:link w:val="FooterChar"/>
    <w:rsid w:val="000F3EB8"/>
    <w:pPr>
      <w:widowControl w:val="0"/>
      <w:tabs>
        <w:tab w:val="center" w:pos="4678"/>
        <w:tab w:val="right" w:pos="9356"/>
      </w:tabs>
      <w:spacing w:after="0"/>
    </w:pPr>
    <w:rPr>
      <w:snapToGrid w:val="0"/>
      <w:sz w:val="18"/>
      <w:szCs w:val="20"/>
    </w:rPr>
  </w:style>
  <w:style w:type="character" w:customStyle="1" w:styleId="FooterChar">
    <w:name w:val="Footer Char"/>
    <w:basedOn w:val="DefaultParagraphFont"/>
    <w:link w:val="Footer"/>
    <w:rsid w:val="00524805"/>
    <w:rPr>
      <w:snapToGrid w:val="0"/>
      <w:sz w:val="18"/>
    </w:rPr>
  </w:style>
  <w:style w:type="paragraph" w:styleId="Title">
    <w:name w:val="Title"/>
    <w:basedOn w:val="Normal"/>
    <w:link w:val="TitleChar"/>
    <w:qFormat/>
    <w:rsid w:val="000F3EB8"/>
    <w:pPr>
      <w:keepNext/>
    </w:pPr>
    <w:rPr>
      <w:rFonts w:cs="Arial"/>
      <w:b/>
      <w:bCs/>
      <w:sz w:val="28"/>
      <w:szCs w:val="32"/>
    </w:rPr>
  </w:style>
  <w:style w:type="character" w:customStyle="1" w:styleId="TitleChar">
    <w:name w:val="Title Char"/>
    <w:basedOn w:val="DefaultParagraphFont"/>
    <w:link w:val="Title"/>
    <w:rsid w:val="003A570C"/>
    <w:rPr>
      <w:rFonts w:cs="Arial"/>
      <w:b/>
      <w:bCs/>
      <w:sz w:val="28"/>
      <w:szCs w:val="32"/>
    </w:rPr>
  </w:style>
  <w:style w:type="paragraph" w:styleId="Subtitle">
    <w:name w:val="Subtitle"/>
    <w:basedOn w:val="Normal"/>
    <w:link w:val="SubtitleChar"/>
    <w:qFormat/>
    <w:rsid w:val="000F3EB8"/>
    <w:pPr>
      <w:keepNext/>
    </w:pPr>
    <w:rPr>
      <w:rFonts w:cs="Arial"/>
      <w:b/>
      <w:sz w:val="24"/>
    </w:rPr>
  </w:style>
  <w:style w:type="character" w:customStyle="1" w:styleId="SubtitleChar">
    <w:name w:val="Subtitle Char"/>
    <w:basedOn w:val="DefaultParagraphFont"/>
    <w:link w:val="Subtitle"/>
    <w:rsid w:val="003A570C"/>
    <w:rPr>
      <w:rFonts w:cs="Arial"/>
      <w:b/>
      <w:sz w:val="24"/>
      <w:szCs w:val="24"/>
    </w:rPr>
  </w:style>
  <w:style w:type="paragraph" w:styleId="EndnoteText">
    <w:name w:val="endnote text"/>
    <w:basedOn w:val="Normal"/>
    <w:link w:val="EndnoteTextChar"/>
    <w:rsid w:val="000F3EB8"/>
    <w:rPr>
      <w:szCs w:val="20"/>
    </w:rPr>
  </w:style>
  <w:style w:type="character" w:customStyle="1" w:styleId="EndnoteTextChar">
    <w:name w:val="Endnote Text Char"/>
    <w:basedOn w:val="DefaultParagraphFont"/>
    <w:link w:val="EndnoteText"/>
    <w:rsid w:val="003A570C"/>
  </w:style>
  <w:style w:type="paragraph" w:styleId="FootnoteText">
    <w:name w:val="footnote text"/>
    <w:basedOn w:val="Normal"/>
    <w:link w:val="FootnoteTextChar"/>
    <w:rsid w:val="000F3EB8"/>
    <w:rPr>
      <w:szCs w:val="20"/>
    </w:rPr>
  </w:style>
  <w:style w:type="character" w:customStyle="1" w:styleId="FootnoteTextChar">
    <w:name w:val="Footnote Text Char"/>
    <w:basedOn w:val="DefaultParagraphFont"/>
    <w:link w:val="FootnoteText"/>
    <w:rsid w:val="00FC151A"/>
  </w:style>
  <w:style w:type="paragraph" w:customStyle="1" w:styleId="CUTable5">
    <w:name w:val="CU_Table5"/>
    <w:basedOn w:val="Normal"/>
    <w:rsid w:val="00FC151A"/>
    <w:pPr>
      <w:numPr>
        <w:ilvl w:val="4"/>
        <w:numId w:val="11"/>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2"/>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link w:val="TableTextChar"/>
    <w:rsid w:val="000F3EB8"/>
    <w:pPr>
      <w:spacing w:before="60" w:after="60"/>
    </w:p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5"/>
      </w:numPr>
    </w:pPr>
  </w:style>
  <w:style w:type="paragraph" w:customStyle="1" w:styleId="CUTableBullet2">
    <w:name w:val="CU_Table Bullet2"/>
    <w:basedOn w:val="Normal"/>
    <w:qFormat/>
    <w:rsid w:val="0048035C"/>
    <w:pPr>
      <w:numPr>
        <w:ilvl w:val="1"/>
        <w:numId w:val="5"/>
      </w:numPr>
    </w:pPr>
  </w:style>
  <w:style w:type="paragraph" w:customStyle="1" w:styleId="CUTableBullet3">
    <w:name w:val="CU_Table Bullet3"/>
    <w:basedOn w:val="Normal"/>
    <w:qFormat/>
    <w:rsid w:val="0048035C"/>
    <w:pPr>
      <w:numPr>
        <w:ilvl w:val="2"/>
        <w:numId w:val="5"/>
      </w:numPr>
    </w:pPr>
  </w:style>
  <w:style w:type="paragraph" w:customStyle="1" w:styleId="CUTableIndent1">
    <w:name w:val="CU_Table Indent1"/>
    <w:basedOn w:val="Normal"/>
    <w:qFormat/>
    <w:rsid w:val="004E0636"/>
    <w:pPr>
      <w:numPr>
        <w:numId w:val="6"/>
      </w:numPr>
    </w:pPr>
  </w:style>
  <w:style w:type="paragraph" w:customStyle="1" w:styleId="CUTableIndent2">
    <w:name w:val="CU_Table Indent2"/>
    <w:basedOn w:val="Normal"/>
    <w:qFormat/>
    <w:rsid w:val="004E0636"/>
    <w:pPr>
      <w:numPr>
        <w:ilvl w:val="1"/>
        <w:numId w:val="6"/>
      </w:numPr>
    </w:pPr>
  </w:style>
  <w:style w:type="paragraph" w:customStyle="1" w:styleId="CUTableIndent3">
    <w:name w:val="CU_Table Indent3"/>
    <w:basedOn w:val="Normal"/>
    <w:qFormat/>
    <w:rsid w:val="004E0636"/>
    <w:pPr>
      <w:numPr>
        <w:ilvl w:val="2"/>
        <w:numId w:val="6"/>
      </w:numPr>
    </w:pPr>
  </w:style>
  <w:style w:type="numbering" w:customStyle="1" w:styleId="CUTableBullet">
    <w:name w:val="CUTable Bullet"/>
    <w:uiPriority w:val="99"/>
    <w:rsid w:val="0048035C"/>
    <w:pPr>
      <w:numPr>
        <w:numId w:val="5"/>
      </w:numPr>
    </w:pPr>
  </w:style>
  <w:style w:type="numbering" w:customStyle="1" w:styleId="CUTableIndent">
    <w:name w:val="CUTableIndent"/>
    <w:uiPriority w:val="99"/>
    <w:rsid w:val="004E0636"/>
    <w:pPr>
      <w:numPr>
        <w:numId w:val="6"/>
      </w:numPr>
    </w:pPr>
  </w:style>
  <w:style w:type="character" w:customStyle="1" w:styleId="IndentParaLevel1Char">
    <w:name w:val="IndentParaLevel1 Char"/>
    <w:link w:val="IndentParaLevel1"/>
    <w:rsid w:val="000F3EB8"/>
    <w:rPr>
      <w:szCs w:val="24"/>
    </w:rPr>
  </w:style>
  <w:style w:type="numbering" w:customStyle="1" w:styleId="Annexures">
    <w:name w:val="Annexures"/>
    <w:uiPriority w:val="99"/>
    <w:rsid w:val="00FC151A"/>
    <w:pPr>
      <w:numPr>
        <w:numId w:val="7"/>
      </w:numPr>
    </w:pPr>
  </w:style>
  <w:style w:type="paragraph" w:customStyle="1" w:styleId="Background">
    <w:name w:val="Background"/>
    <w:basedOn w:val="Normal"/>
    <w:rsid w:val="00FC151A"/>
  </w:style>
  <w:style w:type="paragraph" w:customStyle="1" w:styleId="DeedTitle">
    <w:name w:val="DeedTitle"/>
    <w:qFormat/>
    <w:rsid w:val="00FC151A"/>
    <w:pPr>
      <w:spacing w:before="660" w:after="1320"/>
    </w:pPr>
    <w:rPr>
      <w:rFonts w:cs="Arial"/>
      <w:bCs/>
      <w:sz w:val="56"/>
      <w:szCs w:val="44"/>
    </w:rPr>
  </w:style>
  <w:style w:type="numbering" w:customStyle="1" w:styleId="Definitions">
    <w:name w:val="Definitions"/>
    <w:rsid w:val="00FC151A"/>
    <w:pPr>
      <w:numPr>
        <w:numId w:val="12"/>
      </w:numPr>
    </w:pPr>
  </w:style>
  <w:style w:type="paragraph" w:customStyle="1" w:styleId="DocumentName">
    <w:name w:val="DocumentName"/>
    <w:basedOn w:val="Subtitle"/>
    <w:next w:val="Normal"/>
    <w:qFormat/>
    <w:rsid w:val="00FC151A"/>
    <w:pPr>
      <w:pBdr>
        <w:bottom w:val="single" w:sz="12" w:space="1" w:color="auto"/>
      </w:pBdr>
      <w:spacing w:after="480"/>
    </w:pPr>
    <w:rPr>
      <w:sz w:val="32"/>
    </w:rPr>
  </w:style>
  <w:style w:type="numbering" w:customStyle="1" w:styleId="Headings">
    <w:name w:val="Headings"/>
    <w:rsid w:val="00FC151A"/>
    <w:pPr>
      <w:numPr>
        <w:numId w:val="13"/>
      </w:numPr>
    </w:pPr>
  </w:style>
  <w:style w:type="paragraph" w:customStyle="1" w:styleId="ItemNumbering">
    <w:name w:val="Item Numbering"/>
    <w:basedOn w:val="Normal"/>
    <w:next w:val="IndentParaLevel2"/>
    <w:rsid w:val="00FC151A"/>
    <w:pPr>
      <w:keepNext/>
      <w:numPr>
        <w:numId w:val="14"/>
      </w:numPr>
    </w:pPr>
    <w:rPr>
      <w:b/>
      <w:lang w:val="en-US"/>
    </w:rPr>
  </w:style>
  <w:style w:type="paragraph" w:customStyle="1" w:styleId="MiniTitleArial">
    <w:name w:val="Mini_Title_Arial"/>
    <w:basedOn w:val="Normal"/>
    <w:rsid w:val="00FC151A"/>
    <w:rPr>
      <w:szCs w:val="20"/>
    </w:rPr>
  </w:style>
  <w:style w:type="paragraph" w:customStyle="1" w:styleId="OfficeSidebar">
    <w:name w:val="OfficeSidebar"/>
    <w:basedOn w:val="Normal"/>
    <w:semiHidden/>
    <w:rsid w:val="000F3EB8"/>
    <w:pPr>
      <w:tabs>
        <w:tab w:val="left" w:pos="198"/>
      </w:tabs>
      <w:spacing w:line="220" w:lineRule="exact"/>
    </w:pPr>
    <w:rPr>
      <w:rFonts w:cs="Courier New"/>
      <w:sz w:val="18"/>
      <w:szCs w:val="18"/>
    </w:rPr>
  </w:style>
  <w:style w:type="paragraph" w:customStyle="1" w:styleId="PIPNormal">
    <w:name w:val="PIP_Normal"/>
    <w:rsid w:val="00FC151A"/>
    <w:rPr>
      <w:szCs w:val="24"/>
    </w:rPr>
  </w:style>
  <w:style w:type="paragraph" w:customStyle="1" w:styleId="PIPBullet">
    <w:name w:val="PIP_Bullet"/>
    <w:basedOn w:val="PIPNormal"/>
    <w:rsid w:val="00FC151A"/>
    <w:pPr>
      <w:numPr>
        <w:numId w:val="15"/>
      </w:numPr>
    </w:pPr>
  </w:style>
  <w:style w:type="paragraph" w:customStyle="1" w:styleId="PIPBullet2">
    <w:name w:val="PIP_Bullet2"/>
    <w:basedOn w:val="PIPBullet"/>
    <w:rsid w:val="00FC151A"/>
    <w:pPr>
      <w:numPr>
        <w:numId w:val="16"/>
      </w:numPr>
    </w:pPr>
  </w:style>
  <w:style w:type="paragraph" w:customStyle="1" w:styleId="PIPSubtitle">
    <w:name w:val="PIP_Subtitle"/>
    <w:basedOn w:val="PIPNormal"/>
    <w:next w:val="PIPNormal"/>
    <w:rsid w:val="00FC151A"/>
    <w:pPr>
      <w:keepNext/>
    </w:pPr>
    <w:rPr>
      <w:rFonts w:cs="Arial"/>
      <w:b/>
      <w:sz w:val="24"/>
    </w:rPr>
  </w:style>
  <w:style w:type="paragraph" w:customStyle="1" w:styleId="PIPMinorSubtitle">
    <w:name w:val="PIP_Minor_Subtitle"/>
    <w:basedOn w:val="PIPSubtitle"/>
    <w:rsid w:val="00FC151A"/>
    <w:rPr>
      <w:sz w:val="20"/>
      <w:szCs w:val="20"/>
    </w:rPr>
  </w:style>
  <w:style w:type="paragraph" w:customStyle="1" w:styleId="PIPNumber1">
    <w:name w:val="PIP_Number1"/>
    <w:basedOn w:val="PIPNormal"/>
    <w:rsid w:val="00FC151A"/>
    <w:pPr>
      <w:numPr>
        <w:numId w:val="17"/>
      </w:numPr>
    </w:pPr>
  </w:style>
  <w:style w:type="paragraph" w:customStyle="1" w:styleId="PIPNumber2">
    <w:name w:val="PIP_Number2"/>
    <w:basedOn w:val="PIPNormal"/>
    <w:rsid w:val="00FC151A"/>
    <w:pPr>
      <w:numPr>
        <w:ilvl w:val="1"/>
        <w:numId w:val="17"/>
      </w:numPr>
    </w:pPr>
  </w:style>
  <w:style w:type="paragraph" w:customStyle="1" w:styleId="PIPNumber3">
    <w:name w:val="PIP_Number3"/>
    <w:basedOn w:val="PIPNormal"/>
    <w:rsid w:val="00FC151A"/>
    <w:pPr>
      <w:numPr>
        <w:ilvl w:val="2"/>
        <w:numId w:val="17"/>
      </w:numPr>
    </w:pPr>
  </w:style>
  <w:style w:type="paragraph" w:customStyle="1" w:styleId="PIPTitle">
    <w:name w:val="PIP_Title"/>
    <w:basedOn w:val="PIPSubtitle"/>
    <w:rsid w:val="00FC151A"/>
    <w:pPr>
      <w:jc w:val="center"/>
    </w:pPr>
    <w:rPr>
      <w:sz w:val="28"/>
    </w:rPr>
  </w:style>
  <w:style w:type="paragraph" w:customStyle="1" w:styleId="PIPWarning">
    <w:name w:val="PIP_Warning"/>
    <w:basedOn w:val="PIPNormal"/>
    <w:rsid w:val="00FC151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FC151A"/>
    <w:rPr>
      <w:bCs w:val="0"/>
      <w:sz w:val="28"/>
      <w:szCs w:val="28"/>
    </w:rPr>
  </w:style>
  <w:style w:type="numbering" w:customStyle="1" w:styleId="Schedules">
    <w:name w:val="Schedules"/>
    <w:rsid w:val="00FC151A"/>
    <w:pPr>
      <w:numPr>
        <w:numId w:val="18"/>
      </w:numPr>
    </w:pPr>
  </w:style>
  <w:style w:type="numbering" w:customStyle="1" w:styleId="Style1">
    <w:name w:val="Style1"/>
    <w:uiPriority w:val="99"/>
    <w:rsid w:val="00FC151A"/>
    <w:pPr>
      <w:numPr>
        <w:numId w:val="19"/>
      </w:numPr>
    </w:pPr>
  </w:style>
  <w:style w:type="paragraph" w:customStyle="1" w:styleId="SubTitleArial">
    <w:name w:val="SubTitle_Arial"/>
    <w:next w:val="Normal"/>
    <w:rsid w:val="00FC151A"/>
    <w:pPr>
      <w:keepNext/>
      <w:spacing w:before="220" w:after="0"/>
    </w:pPr>
    <w:rPr>
      <w:rFonts w:cs="Arial"/>
      <w:color w:val="000000"/>
      <w:sz w:val="28"/>
      <w:szCs w:val="28"/>
    </w:rPr>
  </w:style>
  <w:style w:type="character" w:customStyle="1" w:styleId="TableTextChar">
    <w:name w:val="TableText Char"/>
    <w:link w:val="TableText"/>
    <w:rsid w:val="00C44675"/>
    <w:rPr>
      <w:szCs w:val="24"/>
    </w:rPr>
  </w:style>
  <w:style w:type="character" w:styleId="CommentReference">
    <w:name w:val="annotation reference"/>
    <w:semiHidden/>
    <w:rsid w:val="000F3EB8"/>
    <w:rPr>
      <w:sz w:val="16"/>
    </w:rPr>
  </w:style>
  <w:style w:type="paragraph" w:styleId="CommentText">
    <w:name w:val="annotation text"/>
    <w:basedOn w:val="Normal"/>
    <w:link w:val="CommentTextChar"/>
    <w:semiHidden/>
    <w:rsid w:val="000F3EB8"/>
  </w:style>
  <w:style w:type="character" w:customStyle="1" w:styleId="CommentTextChar">
    <w:name w:val="Comment Text Char"/>
    <w:basedOn w:val="DefaultParagraphFont"/>
    <w:link w:val="CommentText"/>
    <w:semiHidden/>
    <w:rsid w:val="000F3EB8"/>
    <w:rPr>
      <w:szCs w:val="24"/>
    </w:rPr>
  </w:style>
  <w:style w:type="paragraph" w:customStyle="1" w:styleId="CUAddress">
    <w:name w:val="CU_Address"/>
    <w:basedOn w:val="Normal"/>
    <w:semiHidden/>
    <w:rsid w:val="000F3EB8"/>
    <w:pPr>
      <w:spacing w:after="0"/>
    </w:pPr>
    <w:rPr>
      <w:sz w:val="18"/>
    </w:rPr>
  </w:style>
  <w:style w:type="paragraph" w:customStyle="1" w:styleId="CULtrAddress">
    <w:name w:val="CU_LtrAddress"/>
    <w:basedOn w:val="Normal"/>
    <w:semiHidden/>
    <w:rsid w:val="000F3EB8"/>
    <w:pPr>
      <w:widowControl w:val="0"/>
      <w:spacing w:after="100"/>
    </w:pPr>
    <w:rPr>
      <w:sz w:val="18"/>
      <w:lang w:bidi="he-IL"/>
    </w:rPr>
  </w:style>
  <w:style w:type="character" w:customStyle="1" w:styleId="Heading2Char">
    <w:name w:val="Heading 2 Char"/>
    <w:link w:val="Heading2"/>
    <w:rsid w:val="000F3EB8"/>
    <w:rPr>
      <w:b/>
      <w:bCs/>
      <w:iCs/>
      <w:szCs w:val="28"/>
    </w:rPr>
  </w:style>
  <w:style w:type="character" w:customStyle="1" w:styleId="Heading3Char">
    <w:name w:val="Heading 3 Char"/>
    <w:link w:val="Heading3"/>
    <w:rsid w:val="000F3EB8"/>
    <w:rPr>
      <w:rFonts w:cs="Arial"/>
      <w:bCs/>
      <w:szCs w:val="26"/>
    </w:rPr>
  </w:style>
  <w:style w:type="character" w:customStyle="1" w:styleId="Heading4Char">
    <w:name w:val="Heading 4 Char"/>
    <w:link w:val="Heading4"/>
    <w:rsid w:val="000F3EB8"/>
    <w:rPr>
      <w:bCs/>
      <w:szCs w:val="28"/>
    </w:rPr>
  </w:style>
  <w:style w:type="character" w:customStyle="1" w:styleId="IndentParaLevel2Char1">
    <w:name w:val="IndentParaLevel2 Char1"/>
    <w:link w:val="IndentParaLevel2"/>
    <w:locked/>
    <w:rsid w:val="000F3EB8"/>
    <w:rPr>
      <w:szCs w:val="24"/>
    </w:rPr>
  </w:style>
  <w:style w:type="paragraph" w:customStyle="1" w:styleId="Recital">
    <w:name w:val="Recital"/>
    <w:basedOn w:val="Normal"/>
    <w:rsid w:val="000F3EB8"/>
    <w:pPr>
      <w:numPr>
        <w:ilvl w:val="1"/>
        <w:numId w:val="30"/>
      </w:numPr>
    </w:pPr>
  </w:style>
  <w:style w:type="character" w:styleId="FollowedHyperlink">
    <w:name w:val="FollowedHyperlink"/>
    <w:basedOn w:val="DefaultParagraphFont"/>
    <w:uiPriority w:val="99"/>
    <w:semiHidden/>
    <w:unhideWhenUsed/>
    <w:rsid w:val="009F3563"/>
    <w:rPr>
      <w:color w:val="3C1A56" w:themeColor="followedHyperlink"/>
      <w:u w:val="single"/>
    </w:rPr>
  </w:style>
  <w:style w:type="paragraph" w:styleId="ListParagraph">
    <w:name w:val="List Paragraph"/>
    <w:basedOn w:val="Normal"/>
    <w:uiPriority w:val="34"/>
    <w:rsid w:val="003A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4311">
      <w:bodyDiv w:val="1"/>
      <w:marLeft w:val="0"/>
      <w:marRight w:val="0"/>
      <w:marTop w:val="0"/>
      <w:marBottom w:val="0"/>
      <w:divBdr>
        <w:top w:val="none" w:sz="0" w:space="0" w:color="auto"/>
        <w:left w:val="none" w:sz="0" w:space="0" w:color="auto"/>
        <w:bottom w:val="none" w:sz="0" w:space="0" w:color="auto"/>
        <w:right w:val="none" w:sz="0" w:space="0" w:color="auto"/>
      </w:divBdr>
      <w:divsChild>
        <w:div w:id="307900313">
          <w:marLeft w:val="0"/>
          <w:marRight w:val="0"/>
          <w:marTop w:val="0"/>
          <w:marBottom w:val="0"/>
          <w:divBdr>
            <w:top w:val="none" w:sz="0" w:space="0" w:color="auto"/>
            <w:left w:val="none" w:sz="0" w:space="0" w:color="auto"/>
            <w:bottom w:val="none" w:sz="0" w:space="0" w:color="auto"/>
            <w:right w:val="none" w:sz="0" w:space="0" w:color="auto"/>
          </w:divBdr>
          <w:divsChild>
            <w:div w:id="717900879">
              <w:marLeft w:val="0"/>
              <w:marRight w:val="0"/>
              <w:marTop w:val="0"/>
              <w:marBottom w:val="0"/>
              <w:divBdr>
                <w:top w:val="none" w:sz="0" w:space="0" w:color="auto"/>
                <w:left w:val="none" w:sz="0" w:space="0" w:color="auto"/>
                <w:bottom w:val="none" w:sz="0" w:space="0" w:color="auto"/>
                <w:right w:val="none" w:sz="0" w:space="0" w:color="auto"/>
              </w:divBdr>
              <w:divsChild>
                <w:div w:id="1802460454">
                  <w:marLeft w:val="0"/>
                  <w:marRight w:val="0"/>
                  <w:marTop w:val="0"/>
                  <w:marBottom w:val="0"/>
                  <w:divBdr>
                    <w:top w:val="none" w:sz="0" w:space="0" w:color="auto"/>
                    <w:left w:val="none" w:sz="0" w:space="0" w:color="auto"/>
                    <w:bottom w:val="none" w:sz="0" w:space="0" w:color="auto"/>
                    <w:right w:val="none" w:sz="0" w:space="0" w:color="auto"/>
                  </w:divBdr>
                  <w:divsChild>
                    <w:div w:id="1488207362">
                      <w:marLeft w:val="0"/>
                      <w:marRight w:val="0"/>
                      <w:marTop w:val="0"/>
                      <w:marBottom w:val="0"/>
                      <w:divBdr>
                        <w:top w:val="none" w:sz="0" w:space="0" w:color="auto"/>
                        <w:left w:val="none" w:sz="0" w:space="0" w:color="auto"/>
                        <w:bottom w:val="none" w:sz="0" w:space="0" w:color="auto"/>
                        <w:right w:val="none" w:sz="0" w:space="0" w:color="auto"/>
                      </w:divBdr>
                      <w:divsChild>
                        <w:div w:id="2084983713">
                          <w:marLeft w:val="0"/>
                          <w:marRight w:val="0"/>
                          <w:marTop w:val="0"/>
                          <w:marBottom w:val="0"/>
                          <w:divBdr>
                            <w:top w:val="none" w:sz="0" w:space="0" w:color="auto"/>
                            <w:left w:val="none" w:sz="0" w:space="0" w:color="auto"/>
                            <w:bottom w:val="none" w:sz="0" w:space="0" w:color="auto"/>
                            <w:right w:val="none" w:sz="0" w:space="0" w:color="auto"/>
                          </w:divBdr>
                          <w:divsChild>
                            <w:div w:id="1087578224">
                              <w:marLeft w:val="0"/>
                              <w:marRight w:val="0"/>
                              <w:marTop w:val="0"/>
                              <w:marBottom w:val="0"/>
                              <w:divBdr>
                                <w:top w:val="none" w:sz="0" w:space="0" w:color="auto"/>
                                <w:left w:val="none" w:sz="0" w:space="0" w:color="auto"/>
                                <w:bottom w:val="none" w:sz="0" w:space="0" w:color="auto"/>
                                <w:right w:val="none" w:sz="0" w:space="0" w:color="auto"/>
                              </w:divBdr>
                              <w:divsChild>
                                <w:div w:id="1186796116">
                                  <w:marLeft w:val="0"/>
                                  <w:marRight w:val="0"/>
                                  <w:marTop w:val="0"/>
                                  <w:marBottom w:val="0"/>
                                  <w:divBdr>
                                    <w:top w:val="none" w:sz="0" w:space="0" w:color="auto"/>
                                    <w:left w:val="none" w:sz="0" w:space="0" w:color="auto"/>
                                    <w:bottom w:val="none" w:sz="0" w:space="0" w:color="auto"/>
                                    <w:right w:val="none" w:sz="0" w:space="0" w:color="auto"/>
                                  </w:divBdr>
                                  <w:divsChild>
                                    <w:div w:id="2109960035">
                                      <w:marLeft w:val="0"/>
                                      <w:marRight w:val="0"/>
                                      <w:marTop w:val="0"/>
                                      <w:marBottom w:val="0"/>
                                      <w:divBdr>
                                        <w:top w:val="none" w:sz="0" w:space="0" w:color="auto"/>
                                        <w:left w:val="none" w:sz="0" w:space="0" w:color="auto"/>
                                        <w:bottom w:val="none" w:sz="0" w:space="0" w:color="auto"/>
                                        <w:right w:val="none" w:sz="0" w:space="0" w:color="auto"/>
                                      </w:divBdr>
                                      <w:divsChild>
                                        <w:div w:id="1806897797">
                                          <w:marLeft w:val="0"/>
                                          <w:marRight w:val="0"/>
                                          <w:marTop w:val="0"/>
                                          <w:marBottom w:val="0"/>
                                          <w:divBdr>
                                            <w:top w:val="none" w:sz="0" w:space="0" w:color="auto"/>
                                            <w:left w:val="none" w:sz="0" w:space="0" w:color="auto"/>
                                            <w:bottom w:val="none" w:sz="0" w:space="0" w:color="auto"/>
                                            <w:right w:val="none" w:sz="0" w:space="0" w:color="auto"/>
                                          </w:divBdr>
                                          <w:divsChild>
                                            <w:div w:id="1247422286">
                                              <w:marLeft w:val="0"/>
                                              <w:marRight w:val="0"/>
                                              <w:marTop w:val="0"/>
                                              <w:marBottom w:val="0"/>
                                              <w:divBdr>
                                                <w:top w:val="none" w:sz="0" w:space="0" w:color="auto"/>
                                                <w:left w:val="none" w:sz="0" w:space="0" w:color="auto"/>
                                                <w:bottom w:val="none" w:sz="0" w:space="0" w:color="auto"/>
                                                <w:right w:val="none" w:sz="0" w:space="0" w:color="auto"/>
                                              </w:divBdr>
                                              <w:divsChild>
                                                <w:div w:id="1729375927">
                                                  <w:marLeft w:val="0"/>
                                                  <w:marRight w:val="0"/>
                                                  <w:marTop w:val="0"/>
                                                  <w:marBottom w:val="0"/>
                                                  <w:divBdr>
                                                    <w:top w:val="none" w:sz="0" w:space="0" w:color="auto"/>
                                                    <w:left w:val="none" w:sz="0" w:space="0" w:color="auto"/>
                                                    <w:bottom w:val="none" w:sz="0" w:space="0" w:color="auto"/>
                                                    <w:right w:val="none" w:sz="0" w:space="0" w:color="auto"/>
                                                  </w:divBdr>
                                                  <w:divsChild>
                                                    <w:div w:id="1498181983">
                                                      <w:marLeft w:val="0"/>
                                                      <w:marRight w:val="0"/>
                                                      <w:marTop w:val="0"/>
                                                      <w:marBottom w:val="0"/>
                                                      <w:divBdr>
                                                        <w:top w:val="none" w:sz="0" w:space="0" w:color="auto"/>
                                                        <w:left w:val="none" w:sz="0" w:space="0" w:color="auto"/>
                                                        <w:bottom w:val="none" w:sz="0" w:space="0" w:color="auto"/>
                                                        <w:right w:val="none" w:sz="0" w:space="0" w:color="auto"/>
                                                      </w:divBdr>
                                                      <w:divsChild>
                                                        <w:div w:id="724066053">
                                                          <w:marLeft w:val="0"/>
                                                          <w:marRight w:val="0"/>
                                                          <w:marTop w:val="0"/>
                                                          <w:marBottom w:val="0"/>
                                                          <w:divBdr>
                                                            <w:top w:val="none" w:sz="0" w:space="0" w:color="auto"/>
                                                            <w:left w:val="none" w:sz="0" w:space="0" w:color="auto"/>
                                                            <w:bottom w:val="none" w:sz="0" w:space="0" w:color="auto"/>
                                                            <w:right w:val="none" w:sz="0" w:space="0" w:color="auto"/>
                                                          </w:divBdr>
                                                          <w:divsChild>
                                                            <w:div w:id="9495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650418">
      <w:bodyDiv w:val="1"/>
      <w:marLeft w:val="0"/>
      <w:marRight w:val="0"/>
      <w:marTop w:val="0"/>
      <w:marBottom w:val="0"/>
      <w:divBdr>
        <w:top w:val="none" w:sz="0" w:space="0" w:color="auto"/>
        <w:left w:val="none" w:sz="0" w:space="0" w:color="auto"/>
        <w:bottom w:val="none" w:sz="0" w:space="0" w:color="auto"/>
        <w:right w:val="none" w:sz="0" w:space="0" w:color="auto"/>
      </w:divBdr>
    </w:div>
    <w:div w:id="14423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vs.gov.au/users/Documents/BUtermsandconditions.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DD7F-DB66-0F4E-BB8F-ADFB8C4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Office\Workgroup Templates\CU DeedAgreement.dotx</Template>
  <TotalTime>4</TotalTime>
  <Pages>10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Ashley Hoey</cp:lastModifiedBy>
  <cp:revision>5</cp:revision>
  <cp:lastPrinted>2016-07-29T04:26:00Z</cp:lastPrinted>
  <dcterms:created xsi:type="dcterms:W3CDTF">2019-02-07T08:00:00Z</dcterms:created>
  <dcterms:modified xsi:type="dcterms:W3CDTF">2019-03-06T06:15:00Z</dcterms:modified>
</cp:coreProperties>
</file>