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35B7" w14:textId="77777777" w:rsidR="00AA0DD0" w:rsidRPr="00AA0DD0" w:rsidRDefault="00AA0DD0" w:rsidP="00AA0DD0">
      <w:pPr>
        <w:pStyle w:val="Heading5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65EAB3EE" w14:textId="77777777" w:rsidR="00C726C1" w:rsidRDefault="00C726C1" w:rsidP="008A1A09">
      <w:pPr>
        <w:pStyle w:val="Heading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08DA6DD8" w14:textId="77777777" w:rsidR="00C726C1" w:rsidRDefault="00C726C1" w:rsidP="008A1A09">
      <w:pPr>
        <w:pStyle w:val="Heading5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2"/>
          <w:szCs w:val="22"/>
        </w:rPr>
      </w:pPr>
    </w:p>
    <w:p w14:paraId="058E563F" w14:textId="780592B7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Date</w:t>
      </w:r>
    </w:p>
    <w:p w14:paraId="723823AC" w14:textId="77777777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</w:p>
    <w:p w14:paraId="408F692E" w14:textId="6EBD8002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>Private and Confidential</w:t>
      </w:r>
    </w:p>
    <w:p w14:paraId="58C2EFB0" w14:textId="3F43BE7D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Employee’s Name</w:t>
      </w:r>
    </w:p>
    <w:p w14:paraId="24EF9A0D" w14:textId="6E85A9FD" w:rsidR="00990B7E" w:rsidRPr="004E3584" w:rsidRDefault="00990B7E" w:rsidP="008A1A09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>Delivered by</w:t>
      </w:r>
      <w:r w:rsidR="009E7B2B"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="009E7B2B"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hand/e-mail (email address: </w:t>
      </w:r>
      <w:proofErr w:type="spellStart"/>
      <w:r w:rsidR="009E7B2B"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xxxx</w:t>
      </w:r>
      <w:proofErr w:type="spellEnd"/>
      <w:r w:rsidR="009E7B2B"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)</w:t>
      </w:r>
    </w:p>
    <w:p w14:paraId="2D62BB3B" w14:textId="6B1F13D6" w:rsidR="00990B7E" w:rsidRPr="004E3584" w:rsidRDefault="00990B7E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Dear </w:t>
      </w:r>
      <w:r w:rsidR="009E7B2B" w:rsidRPr="004E3584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First Name, </w:t>
      </w:r>
    </w:p>
    <w:p w14:paraId="2248F520" w14:textId="18A67573" w:rsidR="009E7B2B" w:rsidRPr="004E3584" w:rsidRDefault="009E7B2B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  <w:t>Re:</w:t>
      </w: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  <w:tab/>
        <w:t xml:space="preserve">COVID-19 </w:t>
      </w:r>
      <w:r w:rsidR="00802818">
        <w:rPr>
          <w:rFonts w:ascii="Century Gothic" w:eastAsia="Times New Roman" w:hAnsi="Century Gothic" w:cs="Arial"/>
          <w:b w:val="0"/>
          <w:bCs w:val="0"/>
          <w:sz w:val="22"/>
          <w:szCs w:val="22"/>
          <w:u w:val="single"/>
        </w:rPr>
        <w:t xml:space="preserve">Short-time Working </w:t>
      </w:r>
    </w:p>
    <w:p w14:paraId="54F9E009" w14:textId="745727A6" w:rsidR="009E7B2B" w:rsidRPr="00C55F4C" w:rsidRDefault="009E7B2B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Further to our conversation on (date) I am writing to confirm the Company’s decision to 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reduce your working hours by </w:t>
      </w:r>
      <w:r w:rsidR="00272041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XX</w:t>
      </w:r>
      <w:r w:rsidR="00802818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%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due to a significant downturn in available work</w:t>
      </w:r>
      <w:r w:rsidR="00C55F4C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caused by COVID-19.</w:t>
      </w:r>
    </w:p>
    <w:p w14:paraId="7CCB8B81" w14:textId="15348FAF" w:rsidR="00C55F4C" w:rsidRPr="00C55F4C" w:rsidRDefault="009E7B2B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This means that, with effect from</w:t>
      </w:r>
      <w:r w:rsidR="00C55F4C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="00272041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DATE</w:t>
      </w:r>
      <w:r w:rsidR="00C55F4C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you will be placed on a period of 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“short-time working” </w:t>
      </w:r>
      <w:r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which means that you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r working hours will be reduced by </w:t>
      </w:r>
      <w:r w:rsidR="00272041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XX</w:t>
      </w:r>
      <w:r w:rsidR="00802818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%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. </w:t>
      </w:r>
      <w:r w:rsidR="00094AF1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It is your decision if y</w:t>
      </w:r>
      <w:r w:rsidR="00802818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o</w:t>
      </w:r>
      <w:r w:rsidR="00094AF1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u</w:t>
      </w:r>
      <w:r w:rsidR="00802818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 work 4 out of 5 days or 5 shorter days, </w:t>
      </w:r>
      <w:r w:rsidR="00094AF1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however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the </w:t>
      </w:r>
      <w:r w:rsidR="00C55F4C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C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ompany will require you to be available across all 5 days </w:t>
      </w:r>
      <w:r w:rsidR="00094AF1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as and when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required</w:t>
      </w:r>
      <w:r w:rsidR="004E3584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.</w:t>
      </w:r>
      <w:r w:rsidR="00802818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</w:p>
    <w:p w14:paraId="48C7B1EF" w14:textId="1AF43FE0" w:rsidR="009E7B2B" w:rsidRPr="004E3584" w:rsidRDefault="00802818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To reflect this reduction in working hours your pay will also be reduced by </w:t>
      </w:r>
      <w:r w:rsidR="00272041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XX</w:t>
      </w:r>
      <w:r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%</w:t>
      </w:r>
      <w:r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to reflect this</w:t>
      </w:r>
      <w:r w:rsidR="00272041">
        <w:rPr>
          <w:rFonts w:ascii="Century Gothic" w:eastAsia="Times New Roman" w:hAnsi="Century Gothic" w:cs="Arial"/>
          <w:b w:val="0"/>
          <w:bCs w:val="0"/>
          <w:sz w:val="22"/>
          <w:szCs w:val="22"/>
        </w:rPr>
        <w:t>.</w:t>
      </w:r>
      <w:r w:rsidR="00C55F4C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="00272041">
        <w:rPr>
          <w:rFonts w:ascii="Century Gothic" w:eastAsia="Times New Roman" w:hAnsi="Century Gothic" w:cs="Arial"/>
          <w:b w:val="0"/>
          <w:bCs w:val="0"/>
          <w:sz w:val="22"/>
          <w:szCs w:val="22"/>
        </w:rPr>
        <w:t>H</w:t>
      </w:r>
      <w:r w:rsidR="00C55F4C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owever</w:t>
      </w:r>
      <w:r w:rsidR="00272041">
        <w:rPr>
          <w:rFonts w:ascii="Century Gothic" w:eastAsia="Times New Roman" w:hAnsi="Century Gothic" w:cs="Arial"/>
          <w:b w:val="0"/>
          <w:bCs w:val="0"/>
          <w:sz w:val="22"/>
          <w:szCs w:val="22"/>
        </w:rPr>
        <w:t>,</w:t>
      </w:r>
      <w:r w:rsidR="00C55F4C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for the first 5 full days of short time working</w:t>
      </w:r>
      <w:r w:rsid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, you will be eligible to receive a guarantee payment </w:t>
      </w:r>
      <w:r w:rsidR="00272041">
        <w:rPr>
          <w:rFonts w:ascii="Century Gothic" w:eastAsia="Times New Roman" w:hAnsi="Century Gothic" w:cs="Arial"/>
          <w:b w:val="0"/>
          <w:bCs w:val="0"/>
          <w:sz w:val="22"/>
          <w:szCs w:val="22"/>
        </w:rPr>
        <w:t>(currently set at £29)</w:t>
      </w:r>
      <w:r w:rsid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for that day.  Your pay will be itemised on your payslip.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</w:p>
    <w:p w14:paraId="3D890326" w14:textId="2EB18D11" w:rsidR="009E7B2B" w:rsidRPr="004E3584" w:rsidRDefault="009E7B2B" w:rsidP="009E7B2B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At this early stage, </w:t>
      </w:r>
      <w:r w:rsidR="004E3584"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it is anticipated that the period will run </w:t>
      </w:r>
      <w:r w:rsidR="004E3584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>until 31</w:t>
      </w:r>
      <w:r w:rsidR="004E3584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  <w:vertAlign w:val="superscript"/>
        </w:rPr>
        <w:t>st</w:t>
      </w:r>
      <w:r w:rsidR="004E3584" w:rsidRPr="00272041">
        <w:rPr>
          <w:rFonts w:ascii="Century Gothic" w:eastAsia="Times New Roman" w:hAnsi="Century Gothic" w:cs="Arial"/>
          <w:b w:val="0"/>
          <w:bCs w:val="0"/>
          <w:color w:val="FF0000"/>
          <w:sz w:val="22"/>
          <w:szCs w:val="22"/>
        </w:rPr>
        <w:t xml:space="preserve"> May 2020</w:t>
      </w:r>
      <w:r w:rsidR="004E3584" w:rsidRP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>; however</w:t>
      </w:r>
      <w:r w:rsid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, we will be reviewing this on a monthly basis and </w:t>
      </w: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we reserve the right to take you off </w:t>
      </w:r>
      <w:r w:rsidR="00802818">
        <w:rPr>
          <w:rFonts w:ascii="Century Gothic" w:eastAsia="Times New Roman" w:hAnsi="Century Gothic" w:cs="Arial"/>
          <w:b w:val="0"/>
          <w:bCs w:val="0"/>
          <w:sz w:val="22"/>
          <w:szCs w:val="22"/>
        </w:rPr>
        <w:t>short time working</w:t>
      </w: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if the</w:t>
      </w:r>
      <w:r w:rsid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downturn in work </w:t>
      </w:r>
      <w:r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>picks up and we see</w:t>
      </w:r>
      <w:r w:rsidR="004E3584" w:rsidRP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an uplift in available work specific to your role.</w:t>
      </w:r>
    </w:p>
    <w:p w14:paraId="6BBDAAEA" w14:textId="2FCC96D5" w:rsidR="009E7B2B" w:rsidRDefault="009E7B2B" w:rsidP="009E7B2B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9A75CE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During the </w:t>
      </w:r>
      <w:r w:rsidR="00094AF1">
        <w:rPr>
          <w:rFonts w:ascii="Century Gothic" w:eastAsia="Times New Roman" w:hAnsi="Century Gothic" w:cs="Arial"/>
          <w:b w:val="0"/>
          <w:bCs w:val="0"/>
          <w:sz w:val="22"/>
          <w:szCs w:val="22"/>
        </w:rPr>
        <w:t>short time working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Pr="009A75CE">
        <w:rPr>
          <w:rFonts w:ascii="Century Gothic" w:eastAsia="Times New Roman" w:hAnsi="Century Gothic" w:cs="Arial"/>
          <w:b w:val="0"/>
          <w:bCs w:val="0"/>
          <w:sz w:val="22"/>
          <w:szCs w:val="22"/>
        </w:rPr>
        <w:t>period, your employment will continue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and, other than your full pay, you will </w:t>
      </w:r>
      <w:r w:rsidRPr="009A75CE">
        <w:rPr>
          <w:rFonts w:ascii="Century Gothic" w:eastAsia="Times New Roman" w:hAnsi="Century Gothic" w:cs="Arial"/>
          <w:b w:val="0"/>
          <w:bCs w:val="0"/>
          <w:sz w:val="22"/>
          <w:szCs w:val="22"/>
        </w:rPr>
        <w:t>continue to receive all other benefits as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detailed in your contract of employment. </w:t>
      </w:r>
      <w:r w:rsidRPr="009A75CE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</w:p>
    <w:p w14:paraId="6652CB0A" w14:textId="2B059818" w:rsidR="009E7B2B" w:rsidRDefault="00652613" w:rsidP="009E7B2B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You should also be aware that we may take you off </w:t>
      </w:r>
      <w:r w:rsidR="00094AF1">
        <w:rPr>
          <w:rFonts w:ascii="Century Gothic" w:eastAsia="Times New Roman" w:hAnsi="Century Gothic" w:cs="Arial"/>
          <w:b w:val="0"/>
          <w:bCs w:val="0"/>
          <w:sz w:val="22"/>
          <w:szCs w:val="22"/>
        </w:rPr>
        <w:t>short time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</w:t>
      </w:r>
      <w:r w:rsidR="00094AF1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working 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at any stage and </w:t>
      </w:r>
      <w:r w:rsidR="00EF58D7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you 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need to ensure that you are available to return to </w:t>
      </w:r>
      <w:r w:rsidR="00EF58D7">
        <w:rPr>
          <w:rFonts w:ascii="Century Gothic" w:eastAsia="Times New Roman" w:hAnsi="Century Gothic" w:cs="Arial"/>
          <w:b w:val="0"/>
          <w:bCs w:val="0"/>
          <w:sz w:val="22"/>
          <w:szCs w:val="22"/>
        </w:rPr>
        <w:t>your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role at short notice.</w:t>
      </w:r>
    </w:p>
    <w:p w14:paraId="42673345" w14:textId="6E2F8408" w:rsidR="00C55F4C" w:rsidRDefault="009E7B2B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Your Contract of Employment contains a lay off </w:t>
      </w:r>
      <w:r w:rsidR="00094AF1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and short time working 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clause an</w:t>
      </w:r>
      <w:r w:rsidR="00F00F57">
        <w:rPr>
          <w:rFonts w:ascii="Century Gothic" w:eastAsia="Times New Roman" w:hAnsi="Century Gothic" w:cs="Arial"/>
          <w:b w:val="0"/>
          <w:bCs w:val="0"/>
          <w:sz w:val="22"/>
          <w:szCs w:val="22"/>
        </w:rPr>
        <w:t>d therefore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, your change of status falls </w:t>
      </w:r>
      <w:r w:rsidRPr="009A75CE">
        <w:rPr>
          <w:rFonts w:ascii="Century Gothic" w:eastAsia="Times New Roman" w:hAnsi="Century Gothic" w:cs="Arial"/>
          <w:b w:val="0"/>
          <w:bCs w:val="0"/>
          <w:sz w:val="22"/>
          <w:szCs w:val="22"/>
        </w:rPr>
        <w:t>within the terms of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this agreement.  W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hilst we don’t r</w:t>
      </w:r>
      <w:r w:rsidRPr="009A75CE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equire your consent to implement 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this, 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if you are concerned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or have any questions</w:t>
      </w: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, don’t hesitate to contact me.</w:t>
      </w:r>
      <w:r w:rsidR="00C55F4C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 </w:t>
      </w:r>
    </w:p>
    <w:p w14:paraId="16894584" w14:textId="4BFCF59C" w:rsidR="009E7B2B" w:rsidRDefault="009E7B2B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Thank you for your continued support – we will keep you updated with information as it evolves</w:t>
      </w:r>
      <w:r w:rsidR="004E3584"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 through this unprecedented time. </w:t>
      </w:r>
    </w:p>
    <w:p w14:paraId="52E35130" w14:textId="03125996" w:rsidR="004E3584" w:rsidRDefault="004E3584" w:rsidP="008A1A09">
      <w:pPr>
        <w:pStyle w:val="Heading5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 xml:space="preserve">I hope you </w:t>
      </w:r>
      <w:bookmarkStart w:id="0" w:name="_GoBack"/>
      <w:bookmarkEnd w:id="0"/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and your family remain safe and well.</w:t>
      </w:r>
    </w:p>
    <w:p w14:paraId="09EEA85C" w14:textId="77777777" w:rsidR="00C726C1" w:rsidRDefault="004E3584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>
        <w:rPr>
          <w:rFonts w:ascii="Century Gothic" w:eastAsia="Times New Roman" w:hAnsi="Century Gothic" w:cs="Arial"/>
          <w:b w:val="0"/>
          <w:bCs w:val="0"/>
          <w:sz w:val="22"/>
          <w:szCs w:val="22"/>
        </w:rPr>
        <w:t>Your sincerely,</w:t>
      </w:r>
    </w:p>
    <w:p w14:paraId="78857503" w14:textId="4FD3C30D" w:rsidR="004E3584" w:rsidRPr="00C726C1" w:rsidRDefault="004E3584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b w:val="0"/>
          <w:bCs w:val="0"/>
          <w:sz w:val="22"/>
          <w:szCs w:val="22"/>
        </w:rPr>
      </w:pPr>
      <w:r w:rsidRPr="004E3584">
        <w:rPr>
          <w:rFonts w:ascii="Century Gothic" w:eastAsia="Times New Roman" w:hAnsi="Century Gothic" w:cs="Arial"/>
          <w:sz w:val="22"/>
          <w:szCs w:val="22"/>
        </w:rPr>
        <w:t>Name</w:t>
      </w:r>
    </w:p>
    <w:p w14:paraId="661BD639" w14:textId="7780179B" w:rsidR="004E3584" w:rsidRPr="004E3584" w:rsidRDefault="004E3584" w:rsidP="004E3584">
      <w:pPr>
        <w:pStyle w:val="Heading5"/>
        <w:spacing w:before="0" w:beforeAutospacing="0" w:after="0" w:afterAutospacing="0"/>
        <w:jc w:val="both"/>
        <w:rPr>
          <w:rFonts w:ascii="Century Gothic" w:eastAsia="Times New Roman" w:hAnsi="Century Gothic" w:cs="Arial"/>
          <w:sz w:val="22"/>
          <w:szCs w:val="22"/>
        </w:rPr>
      </w:pPr>
      <w:r w:rsidRPr="004E3584">
        <w:rPr>
          <w:rFonts w:ascii="Century Gothic" w:eastAsia="Times New Roman" w:hAnsi="Century Gothic" w:cs="Arial"/>
          <w:sz w:val="22"/>
          <w:szCs w:val="22"/>
        </w:rPr>
        <w:lastRenderedPageBreak/>
        <w:t>Job Title</w:t>
      </w:r>
    </w:p>
    <w:sectPr w:rsidR="004E3584" w:rsidRPr="004E3584" w:rsidSect="00C726C1">
      <w:footerReference w:type="default" r:id="rId7"/>
      <w:pgSz w:w="11906" w:h="16838"/>
      <w:pgMar w:top="1440" w:right="1440" w:bottom="1440" w:left="144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AE3F" w14:textId="77777777" w:rsidR="00161EB0" w:rsidRDefault="00161EB0" w:rsidP="00161EB0">
      <w:r>
        <w:separator/>
      </w:r>
    </w:p>
  </w:endnote>
  <w:endnote w:type="continuationSeparator" w:id="0">
    <w:p w14:paraId="2433FFD8" w14:textId="77777777" w:rsidR="00161EB0" w:rsidRDefault="00161EB0" w:rsidP="001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3668" w14:textId="1017B71A" w:rsidR="00993BFE" w:rsidRPr="00C726C1" w:rsidRDefault="00993BFE" w:rsidP="00C726C1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5AEA8BE5" wp14:editId="2E04BAD0">
          <wp:simplePos x="0" y="0"/>
          <wp:positionH relativeFrom="rightMargin">
            <wp:posOffset>-213360</wp:posOffset>
          </wp:positionH>
          <wp:positionV relativeFrom="paragraph">
            <wp:posOffset>-46990</wp:posOffset>
          </wp:positionV>
          <wp:extent cx="1087755" cy="815975"/>
          <wp:effectExtent l="0" t="0" r="0" b="0"/>
          <wp:wrapTight wrapText="bothSides">
            <wp:wrapPolygon edited="0">
              <wp:start x="3783" y="6051"/>
              <wp:lineTo x="3783" y="13111"/>
              <wp:lineTo x="4539" y="14120"/>
              <wp:lineTo x="9079" y="15128"/>
              <wp:lineTo x="10970" y="15128"/>
              <wp:lineTo x="16644" y="14120"/>
              <wp:lineTo x="18158" y="12607"/>
              <wp:lineTo x="17401" y="6051"/>
              <wp:lineTo x="3783" y="6051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387C" w14:textId="77777777" w:rsidR="00161EB0" w:rsidRDefault="00161EB0" w:rsidP="00161EB0">
      <w:r>
        <w:separator/>
      </w:r>
    </w:p>
  </w:footnote>
  <w:footnote w:type="continuationSeparator" w:id="0">
    <w:p w14:paraId="4FF38BD7" w14:textId="77777777" w:rsidR="00161EB0" w:rsidRDefault="00161EB0" w:rsidP="0016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2F67"/>
    <w:multiLevelType w:val="hybridMultilevel"/>
    <w:tmpl w:val="51F49780"/>
    <w:lvl w:ilvl="0" w:tplc="B19AFB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B0"/>
    <w:rsid w:val="00094AF1"/>
    <w:rsid w:val="00103FE2"/>
    <w:rsid w:val="00161EB0"/>
    <w:rsid w:val="001A53C1"/>
    <w:rsid w:val="002124BD"/>
    <w:rsid w:val="00272041"/>
    <w:rsid w:val="004E3584"/>
    <w:rsid w:val="00652613"/>
    <w:rsid w:val="00727080"/>
    <w:rsid w:val="0074684A"/>
    <w:rsid w:val="007B608A"/>
    <w:rsid w:val="00802818"/>
    <w:rsid w:val="008A1A09"/>
    <w:rsid w:val="00990B7E"/>
    <w:rsid w:val="00993BFE"/>
    <w:rsid w:val="009E7B2B"/>
    <w:rsid w:val="00A24BB7"/>
    <w:rsid w:val="00AA0DD0"/>
    <w:rsid w:val="00C55F4C"/>
    <w:rsid w:val="00C726C1"/>
    <w:rsid w:val="00E550A9"/>
    <w:rsid w:val="00EF58D7"/>
    <w:rsid w:val="00F0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0A85F90"/>
  <w15:chartTrackingRefBased/>
  <w15:docId w15:val="{2235D351-AC95-4790-9DDA-0781AD40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B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EB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6C1"/>
    <w:pPr>
      <w:ind w:left="720"/>
      <w:contextualSpacing/>
    </w:pPr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Lally</dc:creator>
  <cp:keywords/>
  <dc:description/>
  <cp:lastModifiedBy>Amy Byrne</cp:lastModifiedBy>
  <cp:revision>4</cp:revision>
  <dcterms:created xsi:type="dcterms:W3CDTF">2020-04-09T10:00:00Z</dcterms:created>
  <dcterms:modified xsi:type="dcterms:W3CDTF">2020-04-09T14:05:00Z</dcterms:modified>
</cp:coreProperties>
</file>