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3E12" w14:textId="77777777" w:rsidR="004B0E93" w:rsidRDefault="004B0E93" w:rsidP="004B0E9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15"/>
        <w:gridCol w:w="1696"/>
        <w:gridCol w:w="1696"/>
        <w:gridCol w:w="1707"/>
      </w:tblGrid>
      <w:tr w:rsidR="004B0E93" w14:paraId="1E2C1422" w14:textId="77777777" w:rsidTr="00B37255">
        <w:tc>
          <w:tcPr>
            <w:tcW w:w="10440" w:type="dxa"/>
            <w:gridSpan w:val="4"/>
          </w:tcPr>
          <w:p w14:paraId="10080171" w14:textId="77777777" w:rsidR="004B0E93" w:rsidRPr="00F15559" w:rsidRDefault="004B0E93" w:rsidP="00B37255">
            <w:pPr>
              <w:jc w:val="center"/>
              <w:rPr>
                <w:b/>
              </w:rPr>
            </w:pPr>
            <w:r>
              <w:rPr>
                <w:b/>
              </w:rPr>
              <w:t>INNOVATION PROJECT WORK PLAN:  BUDGET</w:t>
            </w:r>
          </w:p>
        </w:tc>
      </w:tr>
      <w:tr w:rsidR="004B0E93" w14:paraId="47E9D8FF" w14:textId="77777777" w:rsidTr="00B37255">
        <w:trPr>
          <w:trHeight w:val="728"/>
        </w:trPr>
        <w:tc>
          <w:tcPr>
            <w:tcW w:w="10440" w:type="dxa"/>
            <w:gridSpan w:val="4"/>
          </w:tcPr>
          <w:p w14:paraId="1C0D2C27" w14:textId="77777777" w:rsidR="004B0E93" w:rsidRDefault="004B0E93" w:rsidP="00B37255"/>
          <w:p w14:paraId="406398CD" w14:textId="77777777" w:rsidR="004B0E93" w:rsidRPr="007B2F36" w:rsidRDefault="004B0E93" w:rsidP="00B37255">
            <w:r>
              <w:t>IF PROJECT EXTENDS BEYOND TWO YEARS, DUPLICATE THIS BUDGET PAGE OR INSERT COLUMNS, AND PROVIDE TOTAL AT THE END OF THE ADDITIONAL YEARS.</w:t>
            </w:r>
          </w:p>
        </w:tc>
      </w:tr>
      <w:tr w:rsidR="004B0E93" w14:paraId="6A2A16FA" w14:textId="77777777" w:rsidTr="00B37255">
        <w:tc>
          <w:tcPr>
            <w:tcW w:w="5220" w:type="dxa"/>
          </w:tcPr>
          <w:p w14:paraId="71369762" w14:textId="77777777" w:rsidR="004B0E93" w:rsidRPr="000B4709" w:rsidRDefault="004B0E93" w:rsidP="00B37255">
            <w:r w:rsidRPr="00184A6B">
              <w:rPr>
                <w:b/>
              </w:rPr>
              <w:t>SALARY</w:t>
            </w:r>
            <w:r>
              <w:t xml:space="preserve"> (Note: There are restrictions on the use of research funds to reimburse offices or Districts for Mn/DOT salaries, and this can be done only in special circumstances, with prior approvals required.)</w:t>
            </w:r>
          </w:p>
        </w:tc>
        <w:tc>
          <w:tcPr>
            <w:tcW w:w="5220" w:type="dxa"/>
            <w:gridSpan w:val="3"/>
          </w:tcPr>
          <w:p w14:paraId="565A8841" w14:textId="77777777" w:rsidR="004B0E93" w:rsidRPr="000B4709" w:rsidRDefault="004B0E93" w:rsidP="00B37255">
            <w:pPr>
              <w:jc w:val="center"/>
            </w:pPr>
            <w:r w:rsidRPr="000B4709">
              <w:t>DOLLAR AMOUNT (OMIT CENTS)</w:t>
            </w:r>
          </w:p>
        </w:tc>
      </w:tr>
      <w:tr w:rsidR="004B0E93" w14:paraId="4B7F3B47" w14:textId="77777777" w:rsidTr="00B37255">
        <w:tc>
          <w:tcPr>
            <w:tcW w:w="5220" w:type="dxa"/>
          </w:tcPr>
          <w:p w14:paraId="6BC06E34" w14:textId="77777777" w:rsidR="004B0E93" w:rsidRDefault="004B0E93" w:rsidP="00B37255">
            <w:r>
              <w:t>NAME/</w:t>
            </w:r>
            <w:r w:rsidRPr="000B4709">
              <w:t>ROLE</w:t>
            </w:r>
            <w:r>
              <w:t xml:space="preserve"> </w:t>
            </w:r>
          </w:p>
          <w:p w14:paraId="5050A49F" w14:textId="77777777" w:rsidR="004B0E93" w:rsidRPr="000B4709" w:rsidRDefault="004B0E93" w:rsidP="00B37255"/>
        </w:tc>
        <w:tc>
          <w:tcPr>
            <w:tcW w:w="1740" w:type="dxa"/>
          </w:tcPr>
          <w:p w14:paraId="40C8389C" w14:textId="77777777" w:rsidR="004B0E93" w:rsidRPr="000B4709" w:rsidRDefault="004B0E93" w:rsidP="00B37255">
            <w:pPr>
              <w:jc w:val="center"/>
              <w:rPr>
                <w:b/>
              </w:rPr>
            </w:pPr>
            <w:r w:rsidRPr="000B4709">
              <w:rPr>
                <w:b/>
              </w:rPr>
              <w:t>YEAR 1</w:t>
            </w:r>
          </w:p>
        </w:tc>
        <w:tc>
          <w:tcPr>
            <w:tcW w:w="1740" w:type="dxa"/>
          </w:tcPr>
          <w:p w14:paraId="5C309223" w14:textId="77777777" w:rsidR="004B0E93" w:rsidRPr="000B4709" w:rsidRDefault="004B0E93" w:rsidP="00B37255">
            <w:pPr>
              <w:jc w:val="center"/>
              <w:rPr>
                <w:b/>
              </w:rPr>
            </w:pPr>
            <w:r w:rsidRPr="000B4709">
              <w:rPr>
                <w:b/>
              </w:rPr>
              <w:t>YEAR 2</w:t>
            </w:r>
          </w:p>
        </w:tc>
        <w:tc>
          <w:tcPr>
            <w:tcW w:w="1740" w:type="dxa"/>
          </w:tcPr>
          <w:p w14:paraId="4E631DE8" w14:textId="77777777" w:rsidR="004B0E93" w:rsidRPr="000B4709" w:rsidRDefault="004B0E93" w:rsidP="00B37255">
            <w:pPr>
              <w:jc w:val="center"/>
              <w:rPr>
                <w:b/>
              </w:rPr>
            </w:pPr>
            <w:r w:rsidRPr="000B4709">
              <w:rPr>
                <w:b/>
              </w:rPr>
              <w:t>TOTALS</w:t>
            </w:r>
          </w:p>
        </w:tc>
      </w:tr>
      <w:tr w:rsidR="004B0E93" w14:paraId="3D88943A" w14:textId="77777777" w:rsidTr="00B37255">
        <w:tc>
          <w:tcPr>
            <w:tcW w:w="5220" w:type="dxa"/>
          </w:tcPr>
          <w:p w14:paraId="6B11DF25" w14:textId="77777777" w:rsidR="004B0E93" w:rsidRDefault="004B0E93" w:rsidP="00B37255"/>
          <w:p w14:paraId="27AA6BCE" w14:textId="77777777" w:rsidR="004B0E93" w:rsidRPr="000B4709" w:rsidRDefault="004B0E93" w:rsidP="00B37255"/>
        </w:tc>
        <w:tc>
          <w:tcPr>
            <w:tcW w:w="1740" w:type="dxa"/>
          </w:tcPr>
          <w:p w14:paraId="4FF67DE6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3E48C602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08E11252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3F69589C" w14:textId="77777777" w:rsidTr="00B37255">
        <w:tc>
          <w:tcPr>
            <w:tcW w:w="5220" w:type="dxa"/>
          </w:tcPr>
          <w:p w14:paraId="3BAB5701" w14:textId="77777777" w:rsidR="004B0E93" w:rsidRDefault="004B0E93" w:rsidP="00B37255"/>
          <w:p w14:paraId="3735845A" w14:textId="77777777" w:rsidR="004B0E93" w:rsidRPr="000B4709" w:rsidRDefault="004B0E93" w:rsidP="00B37255"/>
        </w:tc>
        <w:tc>
          <w:tcPr>
            <w:tcW w:w="1740" w:type="dxa"/>
          </w:tcPr>
          <w:p w14:paraId="1B233302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3068A40D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396A55C6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02AB0409" w14:textId="77777777" w:rsidTr="00B37255">
        <w:tc>
          <w:tcPr>
            <w:tcW w:w="5220" w:type="dxa"/>
          </w:tcPr>
          <w:p w14:paraId="47791DAE" w14:textId="77777777" w:rsidR="004B0E93" w:rsidRDefault="004B0E93" w:rsidP="00B37255"/>
          <w:p w14:paraId="0C748138" w14:textId="77777777" w:rsidR="004B0E93" w:rsidRPr="000B4709" w:rsidRDefault="004B0E93" w:rsidP="00B37255"/>
        </w:tc>
        <w:tc>
          <w:tcPr>
            <w:tcW w:w="1740" w:type="dxa"/>
          </w:tcPr>
          <w:p w14:paraId="6C8DEF1F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1C1B77CB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64CF6037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4600B362" w14:textId="77777777" w:rsidTr="00B37255">
        <w:tc>
          <w:tcPr>
            <w:tcW w:w="5220" w:type="dxa"/>
          </w:tcPr>
          <w:p w14:paraId="75C68FE1" w14:textId="77777777" w:rsidR="004B0E93" w:rsidRDefault="004B0E93" w:rsidP="00B37255"/>
          <w:p w14:paraId="5D8A96F0" w14:textId="77777777" w:rsidR="004B0E93" w:rsidRDefault="004B0E93" w:rsidP="00B37255"/>
        </w:tc>
        <w:tc>
          <w:tcPr>
            <w:tcW w:w="1740" w:type="dxa"/>
          </w:tcPr>
          <w:p w14:paraId="28CD4AD5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66BC9874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6C319A7E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62C25878" w14:textId="77777777" w:rsidTr="00B37255">
        <w:tc>
          <w:tcPr>
            <w:tcW w:w="5220" w:type="dxa"/>
            <w:tcBorders>
              <w:bottom w:val="single" w:sz="12" w:space="0" w:color="auto"/>
            </w:tcBorders>
          </w:tcPr>
          <w:p w14:paraId="23EE87C0" w14:textId="77777777" w:rsidR="004B0E93" w:rsidRDefault="004B0E93" w:rsidP="00B37255">
            <w:pPr>
              <w:jc w:val="center"/>
            </w:pPr>
            <w:r>
              <w:t xml:space="preserve">TOTAL SALARIES </w:t>
            </w:r>
          </w:p>
          <w:p w14:paraId="10DA9FBA" w14:textId="77777777" w:rsidR="004B0E93" w:rsidRDefault="004B0E93" w:rsidP="00B37255">
            <w:pPr>
              <w:jc w:val="center"/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2E2E6748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453CFE49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4FF41B26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2D23D2F2" w14:textId="77777777" w:rsidTr="00B37255">
        <w:tc>
          <w:tcPr>
            <w:tcW w:w="10440" w:type="dxa"/>
            <w:gridSpan w:val="4"/>
            <w:tcBorders>
              <w:bottom w:val="single" w:sz="12" w:space="0" w:color="auto"/>
            </w:tcBorders>
          </w:tcPr>
          <w:p w14:paraId="54C8E15D" w14:textId="77777777" w:rsidR="004B0E93" w:rsidRPr="00B121A3" w:rsidRDefault="004B0E93" w:rsidP="00B37255">
            <w:r w:rsidRPr="00B121A3">
              <w:t>Provide information here describing the method</w:t>
            </w:r>
            <w:r>
              <w:t>s</w:t>
            </w:r>
            <w:r w:rsidRPr="00B121A3">
              <w:t xml:space="preserve"> used to develop salary budgets</w:t>
            </w:r>
            <w:r>
              <w:t xml:space="preserve"> and other costs</w:t>
            </w:r>
            <w:r w:rsidRPr="00B121A3">
              <w:t>:</w:t>
            </w:r>
          </w:p>
          <w:p w14:paraId="397A8A99" w14:textId="77777777" w:rsidR="004B0E93" w:rsidRPr="000B4709" w:rsidRDefault="004B0E93" w:rsidP="00B37255">
            <w:pPr>
              <w:rPr>
                <w:b/>
              </w:rPr>
            </w:pPr>
          </w:p>
        </w:tc>
      </w:tr>
      <w:tr w:rsidR="004B0E93" w14:paraId="4297F60F" w14:textId="77777777" w:rsidTr="00B37255">
        <w:tc>
          <w:tcPr>
            <w:tcW w:w="5220" w:type="dxa"/>
            <w:tcBorders>
              <w:top w:val="single" w:sz="12" w:space="0" w:color="auto"/>
              <w:bottom w:val="single" w:sz="2" w:space="0" w:color="auto"/>
            </w:tcBorders>
          </w:tcPr>
          <w:p w14:paraId="52604CB4" w14:textId="77777777" w:rsidR="004B0E93" w:rsidRDefault="004B0E93" w:rsidP="00B37255">
            <w:r w:rsidRPr="00184A6B">
              <w:rPr>
                <w:b/>
              </w:rPr>
              <w:t>DIRECT COSTS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2" w:space="0" w:color="auto"/>
            </w:tcBorders>
          </w:tcPr>
          <w:p w14:paraId="536B7779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2" w:space="0" w:color="auto"/>
            </w:tcBorders>
          </w:tcPr>
          <w:p w14:paraId="5CD32DE1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2" w:space="0" w:color="auto"/>
            </w:tcBorders>
          </w:tcPr>
          <w:p w14:paraId="2C93F12C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1E6129B7" w14:textId="77777777" w:rsidTr="00B37255">
        <w:tc>
          <w:tcPr>
            <w:tcW w:w="5220" w:type="dxa"/>
            <w:tcBorders>
              <w:top w:val="single" w:sz="2" w:space="0" w:color="auto"/>
              <w:bottom w:val="single" w:sz="2" w:space="0" w:color="auto"/>
            </w:tcBorders>
          </w:tcPr>
          <w:p w14:paraId="5AC76574" w14:textId="77777777" w:rsidR="004B0E93" w:rsidRDefault="004B0E93" w:rsidP="00B37255">
            <w:r>
              <w:t>CONSULTANT/CONTRACTOR COSTS (See Note below)</w:t>
            </w:r>
          </w:p>
          <w:p w14:paraId="2E8C0256" w14:textId="77777777" w:rsidR="004B0E93" w:rsidRDefault="004B0E93" w:rsidP="00B37255"/>
          <w:p w14:paraId="4C4265FF" w14:textId="77777777" w:rsidR="004B0E93" w:rsidRPr="00184A6B" w:rsidRDefault="004B0E93" w:rsidP="00B37255"/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2A4FCFCA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52E33E4A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72D988C7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3CD49C34" w14:textId="77777777" w:rsidTr="00B37255">
        <w:tc>
          <w:tcPr>
            <w:tcW w:w="5220" w:type="dxa"/>
            <w:tcBorders>
              <w:top w:val="single" w:sz="2" w:space="0" w:color="auto"/>
              <w:bottom w:val="single" w:sz="2" w:space="0" w:color="auto"/>
            </w:tcBorders>
          </w:tcPr>
          <w:p w14:paraId="108A08DB" w14:textId="77777777" w:rsidR="004B0E93" w:rsidRDefault="004B0E93" w:rsidP="00B37255">
            <w:r>
              <w:t>EQUIPMENT</w:t>
            </w:r>
            <w:proofErr w:type="gramStart"/>
            <w:r>
              <w:t>:  (</w:t>
            </w:r>
            <w:proofErr w:type="gramEnd"/>
            <w:r>
              <w:t>ITEMIZE)</w:t>
            </w:r>
          </w:p>
          <w:p w14:paraId="1A8275F4" w14:textId="77777777" w:rsidR="004B0E93" w:rsidRDefault="004B0E93" w:rsidP="00B37255"/>
          <w:p w14:paraId="19F3D48E" w14:textId="77777777" w:rsidR="004B0E93" w:rsidRDefault="004B0E93" w:rsidP="00B37255"/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3A2E06EE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12CCACE9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51120EF5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467303EF" w14:textId="77777777" w:rsidTr="00B37255">
        <w:tc>
          <w:tcPr>
            <w:tcW w:w="5220" w:type="dxa"/>
            <w:tcBorders>
              <w:top w:val="single" w:sz="2" w:space="0" w:color="auto"/>
              <w:bottom w:val="single" w:sz="2" w:space="0" w:color="auto"/>
            </w:tcBorders>
          </w:tcPr>
          <w:p w14:paraId="43795081" w14:textId="77777777" w:rsidR="004B0E93" w:rsidRDefault="004B0E93" w:rsidP="00B37255">
            <w:r>
              <w:t>SUPPLIES</w:t>
            </w:r>
          </w:p>
          <w:p w14:paraId="201247FF" w14:textId="77777777" w:rsidR="004B0E93" w:rsidRDefault="004B0E93" w:rsidP="00B37255"/>
          <w:p w14:paraId="7860C106" w14:textId="77777777" w:rsidR="004B0E93" w:rsidRDefault="004B0E93" w:rsidP="00B37255"/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32D9F6A5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6ED7EE55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6CDF1D46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504C259E" w14:textId="77777777" w:rsidTr="00B37255">
        <w:tc>
          <w:tcPr>
            <w:tcW w:w="5220" w:type="dxa"/>
            <w:tcBorders>
              <w:top w:val="single" w:sz="2" w:space="0" w:color="auto"/>
              <w:bottom w:val="single" w:sz="2" w:space="0" w:color="auto"/>
            </w:tcBorders>
          </w:tcPr>
          <w:p w14:paraId="456ACB41" w14:textId="77777777" w:rsidR="004B0E93" w:rsidRDefault="004B0E93" w:rsidP="00B37255">
            <w:r>
              <w:t>TRAVEL (In-State only)</w:t>
            </w:r>
          </w:p>
          <w:p w14:paraId="2D0457E1" w14:textId="77777777" w:rsidR="004B0E93" w:rsidRDefault="004B0E93" w:rsidP="00B37255"/>
          <w:p w14:paraId="1AAC0F5C" w14:textId="77777777" w:rsidR="004B0E93" w:rsidRDefault="004B0E93" w:rsidP="00B37255"/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55D5EDE0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0B137FB9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06178B6A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5C3F9F01" w14:textId="77777777" w:rsidTr="00B37255">
        <w:tc>
          <w:tcPr>
            <w:tcW w:w="5220" w:type="dxa"/>
            <w:tcBorders>
              <w:top w:val="single" w:sz="2" w:space="0" w:color="auto"/>
              <w:bottom w:val="single" w:sz="2" w:space="0" w:color="auto"/>
            </w:tcBorders>
          </w:tcPr>
          <w:p w14:paraId="144BFC83" w14:textId="77777777" w:rsidR="004B0E93" w:rsidRDefault="004B0E93" w:rsidP="00B37255">
            <w:r>
              <w:t>OTHER EXPENSES (i.e. testing)</w:t>
            </w:r>
          </w:p>
          <w:p w14:paraId="4222E676" w14:textId="77777777" w:rsidR="004B0E93" w:rsidRDefault="004B0E93" w:rsidP="00B37255"/>
          <w:p w14:paraId="4FF01189" w14:textId="77777777" w:rsidR="004B0E93" w:rsidRDefault="004B0E93" w:rsidP="00B37255"/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47DD9859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1B2A7789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47387725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3D940F9F" w14:textId="77777777" w:rsidTr="00B37255">
        <w:tc>
          <w:tcPr>
            <w:tcW w:w="5220" w:type="dxa"/>
            <w:tcBorders>
              <w:top w:val="single" w:sz="2" w:space="0" w:color="auto"/>
              <w:bottom w:val="single" w:sz="2" w:space="0" w:color="auto"/>
            </w:tcBorders>
          </w:tcPr>
          <w:p w14:paraId="0FC3DE08" w14:textId="77777777" w:rsidR="004B0E93" w:rsidRDefault="004B0E93" w:rsidP="00B37255"/>
          <w:p w14:paraId="68298543" w14:textId="77777777" w:rsidR="004B0E93" w:rsidRDefault="004B0E93" w:rsidP="00B37255">
            <w:pPr>
              <w:jc w:val="center"/>
            </w:pPr>
            <w:r>
              <w:t>TOTAL DIRECT COSTS</w:t>
            </w:r>
          </w:p>
          <w:p w14:paraId="1BEA4990" w14:textId="77777777" w:rsidR="004B0E93" w:rsidRDefault="004B0E93" w:rsidP="00B37255"/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0614D436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681DC640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</w:tcPr>
          <w:p w14:paraId="594B6CA6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  <w:tr w:rsidR="004B0E93" w14:paraId="316C3FDD" w14:textId="77777777" w:rsidTr="00B37255">
        <w:tc>
          <w:tcPr>
            <w:tcW w:w="5220" w:type="dxa"/>
            <w:tcBorders>
              <w:top w:val="single" w:sz="2" w:space="0" w:color="auto"/>
            </w:tcBorders>
          </w:tcPr>
          <w:p w14:paraId="74280F24" w14:textId="77777777" w:rsidR="004B0E93" w:rsidRDefault="004B0E93" w:rsidP="00B37255"/>
          <w:p w14:paraId="3FD9C3C0" w14:textId="77777777" w:rsidR="004B0E93" w:rsidRDefault="004B0E93" w:rsidP="00B37255"/>
          <w:p w14:paraId="20377757" w14:textId="77777777" w:rsidR="004B0E93" w:rsidRPr="00184A6B" w:rsidRDefault="004B0E93" w:rsidP="00B37255">
            <w:pPr>
              <w:rPr>
                <w:b/>
              </w:rPr>
            </w:pPr>
            <w:r>
              <w:rPr>
                <w:b/>
              </w:rPr>
              <w:t>TOTAL PROJECT COSTS</w:t>
            </w:r>
          </w:p>
          <w:p w14:paraId="0AEA0F3D" w14:textId="77777777" w:rsidR="004B0E93" w:rsidRDefault="004B0E93" w:rsidP="00B37255"/>
        </w:tc>
        <w:tc>
          <w:tcPr>
            <w:tcW w:w="1740" w:type="dxa"/>
            <w:tcBorders>
              <w:top w:val="single" w:sz="2" w:space="0" w:color="auto"/>
            </w:tcBorders>
          </w:tcPr>
          <w:p w14:paraId="50574757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3F58A694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46FB4AAA" w14:textId="77777777" w:rsidR="004B0E93" w:rsidRPr="000B4709" w:rsidRDefault="004B0E93" w:rsidP="00B37255">
            <w:pPr>
              <w:jc w:val="center"/>
              <w:rPr>
                <w:b/>
              </w:rPr>
            </w:pPr>
          </w:p>
        </w:tc>
      </w:tr>
    </w:tbl>
    <w:p w14:paraId="20DACE8A" w14:textId="77777777" w:rsidR="004B0E93" w:rsidRDefault="004B0E93" w:rsidP="004B0E93"/>
    <w:p w14:paraId="05324207" w14:textId="77777777" w:rsidR="004B0E93" w:rsidRDefault="004B0E93" w:rsidP="004B0E93">
      <w:pPr>
        <w:rPr>
          <w:sz w:val="20"/>
          <w:szCs w:val="20"/>
        </w:rPr>
      </w:pPr>
    </w:p>
    <w:p w14:paraId="741BBB5D" w14:textId="77777777" w:rsidR="004B0E93" w:rsidRPr="00184A6B" w:rsidRDefault="004B0E93" w:rsidP="004B0E93">
      <w:pPr>
        <w:rPr>
          <w:sz w:val="20"/>
          <w:szCs w:val="20"/>
        </w:rPr>
      </w:pPr>
      <w:r w:rsidRPr="00184A6B">
        <w:rPr>
          <w:sz w:val="20"/>
          <w:szCs w:val="20"/>
        </w:rPr>
        <w:t xml:space="preserve"> </w:t>
      </w:r>
    </w:p>
    <w:p w14:paraId="60568C47" w14:textId="77777777" w:rsidR="00261C11" w:rsidRDefault="00261C11">
      <w:bookmarkStart w:id="0" w:name="_GoBack"/>
      <w:bookmarkEnd w:id="0"/>
    </w:p>
    <w:sectPr w:rsidR="00261C11" w:rsidSect="005744E0">
      <w:headerReference w:type="default" r:id="rId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E129" w14:textId="77777777" w:rsidR="00C87762" w:rsidRDefault="004B0E93" w:rsidP="0013010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93"/>
    <w:rsid w:val="00261C11"/>
    <w:rsid w:val="004B0E93"/>
    <w:rsid w:val="004D78A9"/>
    <w:rsid w:val="00E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B0A054"/>
  <w15:chartTrackingRefBased/>
  <w15:docId w15:val="{73E87ADF-F3BB-8043-A9DA-9EB89AA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9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8A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  <w:lang w:val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8A9"/>
    <w:pPr>
      <w:keepNext/>
      <w:keepLines/>
      <w:spacing w:before="40"/>
      <w:ind w:left="72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8A9"/>
    <w:pPr>
      <w:keepNext/>
      <w:keepLines/>
      <w:spacing w:before="40"/>
      <w:jc w:val="both"/>
      <w:outlineLvl w:val="2"/>
    </w:pPr>
    <w:rPr>
      <w:rFonts w:ascii="Arial" w:eastAsiaTheme="majorEastAsia" w:hAnsi="Arial" w:cstheme="majorBidi"/>
      <w:color w:val="000000" w:themeColor="text1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8A9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8A9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8A9"/>
    <w:rPr>
      <w:rFonts w:ascii="Arial" w:eastAsiaTheme="majorEastAsia" w:hAnsi="Arial" w:cstheme="majorBidi"/>
      <w:color w:val="000000" w:themeColor="text1"/>
    </w:rPr>
  </w:style>
  <w:style w:type="table" w:styleId="TableGrid">
    <w:name w:val="Table Grid"/>
    <w:basedOn w:val="TableNormal"/>
    <w:rsid w:val="004B0E9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0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0E9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Bodniece</dc:creator>
  <cp:keywords/>
  <dc:description/>
  <cp:lastModifiedBy>Krista Bodniece</cp:lastModifiedBy>
  <cp:revision>1</cp:revision>
  <dcterms:created xsi:type="dcterms:W3CDTF">2019-02-07T10:47:00Z</dcterms:created>
  <dcterms:modified xsi:type="dcterms:W3CDTF">2019-02-07T10:49:00Z</dcterms:modified>
</cp:coreProperties>
</file>